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404E6" w14:textId="28CED6EA" w:rsidR="002062BB" w:rsidRDefault="002062BB">
      <w:r>
        <w:t>Submission</w:t>
      </w:r>
    </w:p>
    <w:p w14:paraId="456B456E" w14:textId="77777777" w:rsidR="002062BB" w:rsidRDefault="002062BB" w:rsidP="002062BB">
      <w:pPr>
        <w:pStyle w:val="ae"/>
        <w:shd w:val="clear" w:color="auto" w:fill="F8F9FA"/>
        <w:rPr>
          <w:rFonts w:ascii="Noto Sans" w:hAnsi="Noto Sans" w:cs="Noto Sans"/>
          <w:color w:val="000000"/>
        </w:rPr>
      </w:pPr>
      <w:r>
        <w:rPr>
          <w:rFonts w:ascii="Noto Sans" w:hAnsi="Noto Sans" w:cs="Noto Sans"/>
          <w:color w:val="000000"/>
        </w:rPr>
        <w:t>Upload accepts only one compressed file (e.g.  gzip-ed tarball). Include all the documents in this one file only. See the "Guidelines for the assignment" for naming the files.</w:t>
      </w:r>
    </w:p>
    <w:p w14:paraId="3F536C58" w14:textId="77777777" w:rsidR="002062BB" w:rsidRDefault="002062BB" w:rsidP="002062BB">
      <w:pPr>
        <w:pStyle w:val="ae"/>
        <w:shd w:val="clear" w:color="auto" w:fill="F8F9FA"/>
        <w:rPr>
          <w:rFonts w:ascii="Noto Sans" w:hAnsi="Noto Sans" w:cs="Noto Sans"/>
          <w:color w:val="000000"/>
        </w:rPr>
      </w:pPr>
      <w:r>
        <w:rPr>
          <w:rFonts w:ascii="Noto Sans" w:hAnsi="Noto Sans" w:cs="Noto Sans"/>
          <w:color w:val="000000"/>
        </w:rPr>
        <w:t>The submissions are possible up to Jan. 16, 2025.</w:t>
      </w:r>
    </w:p>
    <w:p w14:paraId="7E704E92" w14:textId="77777777" w:rsidR="002062BB" w:rsidRDefault="002062BB" w:rsidP="002062BB">
      <w:pPr>
        <w:pStyle w:val="ae"/>
        <w:shd w:val="clear" w:color="auto" w:fill="F8F9FA"/>
        <w:rPr>
          <w:rFonts w:ascii="Noto Sans" w:hAnsi="Noto Sans" w:cs="Noto Sans"/>
          <w:color w:val="000000"/>
        </w:rPr>
      </w:pPr>
      <w:r>
        <w:rPr>
          <w:rFonts w:ascii="Noto Sans" w:hAnsi="Noto Sans" w:cs="Noto Sans"/>
          <w:color w:val="000000"/>
        </w:rPr>
        <w:t>20 MB is the maximum size of the file. The submission should contain only the report (as a pdf file) and the Matlab codes.</w:t>
      </w:r>
    </w:p>
    <w:p w14:paraId="358338BE" w14:textId="77777777" w:rsidR="002062BB" w:rsidRDefault="002062BB" w:rsidP="002062BB">
      <w:pPr>
        <w:pStyle w:val="ae"/>
        <w:shd w:val="clear" w:color="auto" w:fill="F8F9FA"/>
        <w:rPr>
          <w:rFonts w:ascii="Noto Sans" w:hAnsi="Noto Sans" w:cs="Noto Sans"/>
          <w:color w:val="000000"/>
        </w:rPr>
      </w:pPr>
      <w:r>
        <w:rPr>
          <w:rFonts w:ascii="Noto Sans" w:hAnsi="Noto Sans" w:cs="Noto Sans"/>
          <w:color w:val="000000"/>
        </w:rPr>
        <w:t>If the package is larger then the group should contact the supervisor.</w:t>
      </w:r>
    </w:p>
    <w:p w14:paraId="062494B0" w14:textId="77777777" w:rsidR="002062BB" w:rsidRDefault="002062BB" w:rsidP="002062BB">
      <w:pPr>
        <w:pStyle w:val="ae"/>
        <w:shd w:val="clear" w:color="auto" w:fill="F8F9FA"/>
        <w:spacing w:after="0" w:afterAutospacing="0"/>
        <w:rPr>
          <w:rFonts w:ascii="Noto Sans" w:hAnsi="Noto Sans" w:cs="Noto Sans"/>
          <w:color w:val="000000"/>
        </w:rPr>
      </w:pPr>
      <w:r>
        <w:rPr>
          <w:rFonts w:ascii="Noto Sans" w:hAnsi="Noto Sans" w:cs="Noto Sans"/>
          <w:color w:val="000000"/>
        </w:rPr>
        <w:t>Remember to submit your documents properly (press all required Submit/Accept-buttons to submit your assignment). Check (if possible) that your submission is actually submitted (the status is  "Submitted") and its status is not something else, e.g. "Draft (not submitted)". The assignments that are actually submitted (Status: Submitted) will be checked. The drafts will be not checked (E.g. status: Draft (not submitted)).</w:t>
      </w:r>
    </w:p>
    <w:p w14:paraId="3E194A38" w14:textId="77777777" w:rsidR="002062BB" w:rsidRPr="002062BB" w:rsidRDefault="002062BB"/>
    <w:sectPr w:rsidR="002062BB" w:rsidRPr="002062BB">
      <w:footerReference w:type="even" r:id="rId6"/>
      <w:footerReference w:type="default" r:id="rId7"/>
      <w:footerReference w:type="firs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61913" w14:textId="77777777" w:rsidR="00C506BD" w:rsidRDefault="00C506BD" w:rsidP="002062BB">
      <w:pPr>
        <w:spacing w:after="0" w:line="240" w:lineRule="auto"/>
      </w:pPr>
      <w:r>
        <w:separator/>
      </w:r>
    </w:p>
  </w:endnote>
  <w:endnote w:type="continuationSeparator" w:id="0">
    <w:p w14:paraId="4BC11502" w14:textId="77777777" w:rsidR="00C506BD" w:rsidRDefault="00C506BD" w:rsidP="00206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BEC4" w14:textId="62135E38" w:rsidR="002062BB" w:rsidRDefault="002062BB">
    <w:pPr>
      <w:pStyle w:val="af"/>
    </w:pPr>
    <w:r>
      <w:rPr>
        <w:noProof/>
      </w:rPr>
      <mc:AlternateContent>
        <mc:Choice Requires="wps">
          <w:drawing>
            <wp:anchor distT="0" distB="0" distL="0" distR="0" simplePos="0" relativeHeight="251659264" behindDoc="0" locked="0" layoutInCell="1" allowOverlap="1" wp14:anchorId="1C1287ED" wp14:editId="74DBD70A">
              <wp:simplePos x="635" y="635"/>
              <wp:positionH relativeFrom="page">
                <wp:align>left</wp:align>
              </wp:positionH>
              <wp:positionV relativeFrom="page">
                <wp:align>bottom</wp:align>
              </wp:positionV>
              <wp:extent cx="2718435" cy="370205"/>
              <wp:effectExtent l="0" t="0" r="12065" b="0"/>
              <wp:wrapNone/>
              <wp:docPr id="1693066125" name="文本框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2CBC593D" w14:textId="50B84D14" w:rsidR="002062BB" w:rsidRPr="002062BB" w:rsidRDefault="002062BB" w:rsidP="002062BB">
                          <w:pPr>
                            <w:spacing w:after="0"/>
                            <w:rPr>
                              <w:rFonts w:ascii="Calibri" w:eastAsia="Calibri" w:hAnsi="Calibri" w:cs="Calibri"/>
                              <w:noProof/>
                              <w:color w:val="000000"/>
                              <w:sz w:val="20"/>
                              <w:szCs w:val="20"/>
                            </w:rPr>
                          </w:pPr>
                          <w:r w:rsidRPr="002062BB">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1287ED" id="_x0000_t202" coordsize="21600,21600" o:spt="202" path="m,l,21600r21600,l21600,xe">
              <v:stroke joinstyle="miter"/>
              <v:path gradientshapeok="t" o:connecttype="rect"/>
            </v:shapetype>
            <v:shape id="文本框 2" o:spid="_x0000_s1026" type="#_x0000_t202" alt="LUT Group Confidential - Other information (3Y)" style="position:absolute;margin-left:0;margin-top:0;width:214.0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" filled="f" stroked="f">
              <v:fill o:detectmouseclick="t"/>
              <v:textbox style="mso-fit-shape-to-text:t" inset="20pt,0,0,15pt">
                <w:txbxContent>
                  <w:p w14:paraId="2CBC593D" w14:textId="50B84D14" w:rsidR="002062BB" w:rsidRPr="002062BB" w:rsidRDefault="002062BB" w:rsidP="002062BB">
                    <w:pPr>
                      <w:spacing w:after="0"/>
                      <w:rPr>
                        <w:rFonts w:ascii="Calibri" w:eastAsia="Calibri" w:hAnsi="Calibri" w:cs="Calibri"/>
                        <w:noProof/>
                        <w:color w:val="000000"/>
                        <w:sz w:val="20"/>
                        <w:szCs w:val="20"/>
                      </w:rPr>
                    </w:pPr>
                    <w:r w:rsidRPr="002062BB">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8862" w14:textId="0E540D79" w:rsidR="002062BB" w:rsidRDefault="002062BB">
    <w:pPr>
      <w:pStyle w:val="af"/>
    </w:pPr>
    <w:r>
      <w:rPr>
        <w:noProof/>
      </w:rPr>
      <mc:AlternateContent>
        <mc:Choice Requires="wps">
          <w:drawing>
            <wp:anchor distT="0" distB="0" distL="0" distR="0" simplePos="0" relativeHeight="251660288" behindDoc="0" locked="0" layoutInCell="1" allowOverlap="1" wp14:anchorId="4995A1FD" wp14:editId="636FD1F7">
              <wp:simplePos x="0" y="0"/>
              <wp:positionH relativeFrom="page">
                <wp:align>left</wp:align>
              </wp:positionH>
              <wp:positionV relativeFrom="page">
                <wp:align>bottom</wp:align>
              </wp:positionV>
              <wp:extent cx="2718435" cy="370205"/>
              <wp:effectExtent l="0" t="0" r="12065" b="0"/>
              <wp:wrapNone/>
              <wp:docPr id="2030030503" name="文本框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13AA80B1" w14:textId="0F17D3A1" w:rsidR="002062BB" w:rsidRPr="002062BB" w:rsidRDefault="002062BB" w:rsidP="002062BB">
                          <w:pPr>
                            <w:spacing w:after="0"/>
                            <w:rPr>
                              <w:rFonts w:ascii="Calibri" w:eastAsia="Calibri" w:hAnsi="Calibri" w:cs="Calibri"/>
                              <w:noProof/>
                              <w:color w:val="000000"/>
                              <w:sz w:val="20"/>
                              <w:szCs w:val="20"/>
                            </w:rPr>
                          </w:pPr>
                          <w:r w:rsidRPr="002062BB">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95A1FD" id="_x0000_t202" coordsize="21600,21600" o:spt="202" path="m,l,21600r21600,l21600,xe">
              <v:stroke joinstyle="miter"/>
              <v:path gradientshapeok="t" o:connecttype="rect"/>
            </v:shapetype>
            <v:shape id="文本框 3" o:spid="_x0000_s1027" type="#_x0000_t202" alt="LUT Group Confidential - Other information (3Y)" style="position:absolute;margin-left:0;margin-top:0;width:214.0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" filled="f" stroked="f">
              <v:fill o:detectmouseclick="t"/>
              <v:textbox style="mso-fit-shape-to-text:t" inset="20pt,0,0,15pt">
                <w:txbxContent>
                  <w:p w14:paraId="13AA80B1" w14:textId="0F17D3A1" w:rsidR="002062BB" w:rsidRPr="002062BB" w:rsidRDefault="002062BB" w:rsidP="002062BB">
                    <w:pPr>
                      <w:spacing w:after="0"/>
                      <w:rPr>
                        <w:rFonts w:ascii="Calibri" w:eastAsia="Calibri" w:hAnsi="Calibri" w:cs="Calibri"/>
                        <w:noProof/>
                        <w:color w:val="000000"/>
                        <w:sz w:val="20"/>
                        <w:szCs w:val="20"/>
                      </w:rPr>
                    </w:pPr>
                    <w:r w:rsidRPr="002062BB">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E2F0" w14:textId="68411147" w:rsidR="002062BB" w:rsidRDefault="002062BB">
    <w:pPr>
      <w:pStyle w:val="af"/>
    </w:pPr>
    <w:r>
      <w:rPr>
        <w:noProof/>
      </w:rPr>
      <mc:AlternateContent>
        <mc:Choice Requires="wps">
          <w:drawing>
            <wp:anchor distT="0" distB="0" distL="0" distR="0" simplePos="0" relativeHeight="251658240" behindDoc="0" locked="0" layoutInCell="1" allowOverlap="1" wp14:anchorId="2340D292" wp14:editId="70395D8E">
              <wp:simplePos x="635" y="635"/>
              <wp:positionH relativeFrom="page">
                <wp:align>left</wp:align>
              </wp:positionH>
              <wp:positionV relativeFrom="page">
                <wp:align>bottom</wp:align>
              </wp:positionV>
              <wp:extent cx="2718435" cy="370205"/>
              <wp:effectExtent l="0" t="0" r="12065" b="0"/>
              <wp:wrapNone/>
              <wp:docPr id="1114860422" name="文本框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25281CD7" w14:textId="0EE732A2" w:rsidR="002062BB" w:rsidRPr="002062BB" w:rsidRDefault="002062BB" w:rsidP="002062BB">
                          <w:pPr>
                            <w:spacing w:after="0"/>
                            <w:rPr>
                              <w:rFonts w:ascii="Calibri" w:eastAsia="Calibri" w:hAnsi="Calibri" w:cs="Calibri"/>
                              <w:noProof/>
                              <w:color w:val="000000"/>
                              <w:sz w:val="20"/>
                              <w:szCs w:val="20"/>
                            </w:rPr>
                          </w:pPr>
                          <w:r w:rsidRPr="002062BB">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40D292" id="_x0000_t202" coordsize="21600,21600" o:spt="202" path="m,l,21600r21600,l21600,xe">
              <v:stroke joinstyle="miter"/>
              <v:path gradientshapeok="t" o:connecttype="rect"/>
            </v:shapetype>
            <v:shape id="文本框 1" o:spid="_x0000_s1028" type="#_x0000_t202" alt="LUT Group Confidential - Other information (3Y)" style="position:absolute;margin-left:0;margin-top:0;width:214.0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" filled="f" stroked="f">
              <v:fill o:detectmouseclick="t"/>
              <v:textbox style="mso-fit-shape-to-text:t" inset="20pt,0,0,15pt">
                <w:txbxContent>
                  <w:p w14:paraId="25281CD7" w14:textId="0EE732A2" w:rsidR="002062BB" w:rsidRPr="002062BB" w:rsidRDefault="002062BB" w:rsidP="002062BB">
                    <w:pPr>
                      <w:spacing w:after="0"/>
                      <w:rPr>
                        <w:rFonts w:ascii="Calibri" w:eastAsia="Calibri" w:hAnsi="Calibri" w:cs="Calibri"/>
                        <w:noProof/>
                        <w:color w:val="000000"/>
                        <w:sz w:val="20"/>
                        <w:szCs w:val="20"/>
                      </w:rPr>
                    </w:pPr>
                    <w:r w:rsidRPr="002062BB">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6DA7F" w14:textId="77777777" w:rsidR="00C506BD" w:rsidRDefault="00C506BD" w:rsidP="002062BB">
      <w:pPr>
        <w:spacing w:after="0" w:line="240" w:lineRule="auto"/>
      </w:pPr>
      <w:r>
        <w:separator/>
      </w:r>
    </w:p>
  </w:footnote>
  <w:footnote w:type="continuationSeparator" w:id="0">
    <w:p w14:paraId="76DABC5D" w14:textId="77777777" w:rsidR="00C506BD" w:rsidRDefault="00C506BD" w:rsidP="002062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2BB"/>
    <w:rsid w:val="002062BB"/>
    <w:rsid w:val="00695436"/>
    <w:rsid w:val="00912916"/>
    <w:rsid w:val="00AE742D"/>
    <w:rsid w:val="00C506BD"/>
    <w:rsid w:val="00F57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DE7E69"/>
  <w15:chartTrackingRefBased/>
  <w15:docId w15:val="{0612C2DA-F600-274E-BD5D-AB0BCBAE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62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62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62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62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62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62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62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62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62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62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62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62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62BB"/>
    <w:rPr>
      <w:rFonts w:cstheme="majorBidi"/>
      <w:color w:val="0F4761" w:themeColor="accent1" w:themeShade="BF"/>
      <w:sz w:val="28"/>
      <w:szCs w:val="28"/>
    </w:rPr>
  </w:style>
  <w:style w:type="character" w:customStyle="1" w:styleId="50">
    <w:name w:val="标题 5 字符"/>
    <w:basedOn w:val="a0"/>
    <w:link w:val="5"/>
    <w:uiPriority w:val="9"/>
    <w:semiHidden/>
    <w:rsid w:val="002062BB"/>
    <w:rPr>
      <w:rFonts w:cstheme="majorBidi"/>
      <w:color w:val="0F4761" w:themeColor="accent1" w:themeShade="BF"/>
      <w:sz w:val="24"/>
    </w:rPr>
  </w:style>
  <w:style w:type="character" w:customStyle="1" w:styleId="60">
    <w:name w:val="标题 6 字符"/>
    <w:basedOn w:val="a0"/>
    <w:link w:val="6"/>
    <w:uiPriority w:val="9"/>
    <w:semiHidden/>
    <w:rsid w:val="002062BB"/>
    <w:rPr>
      <w:rFonts w:cstheme="majorBidi"/>
      <w:b/>
      <w:bCs/>
      <w:color w:val="0F4761" w:themeColor="accent1" w:themeShade="BF"/>
    </w:rPr>
  </w:style>
  <w:style w:type="character" w:customStyle="1" w:styleId="70">
    <w:name w:val="标题 7 字符"/>
    <w:basedOn w:val="a0"/>
    <w:link w:val="7"/>
    <w:uiPriority w:val="9"/>
    <w:semiHidden/>
    <w:rsid w:val="002062BB"/>
    <w:rPr>
      <w:rFonts w:cstheme="majorBidi"/>
      <w:b/>
      <w:bCs/>
      <w:color w:val="595959" w:themeColor="text1" w:themeTint="A6"/>
    </w:rPr>
  </w:style>
  <w:style w:type="character" w:customStyle="1" w:styleId="80">
    <w:name w:val="标题 8 字符"/>
    <w:basedOn w:val="a0"/>
    <w:link w:val="8"/>
    <w:uiPriority w:val="9"/>
    <w:semiHidden/>
    <w:rsid w:val="002062BB"/>
    <w:rPr>
      <w:rFonts w:cstheme="majorBidi"/>
      <w:color w:val="595959" w:themeColor="text1" w:themeTint="A6"/>
    </w:rPr>
  </w:style>
  <w:style w:type="character" w:customStyle="1" w:styleId="90">
    <w:name w:val="标题 9 字符"/>
    <w:basedOn w:val="a0"/>
    <w:link w:val="9"/>
    <w:uiPriority w:val="9"/>
    <w:semiHidden/>
    <w:rsid w:val="002062BB"/>
    <w:rPr>
      <w:rFonts w:eastAsiaTheme="majorEastAsia" w:cstheme="majorBidi"/>
      <w:color w:val="595959" w:themeColor="text1" w:themeTint="A6"/>
    </w:rPr>
  </w:style>
  <w:style w:type="paragraph" w:styleId="a3">
    <w:name w:val="Title"/>
    <w:basedOn w:val="a"/>
    <w:next w:val="a"/>
    <w:link w:val="a4"/>
    <w:uiPriority w:val="10"/>
    <w:qFormat/>
    <w:rsid w:val="002062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62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62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62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62BB"/>
    <w:pPr>
      <w:spacing w:before="160"/>
      <w:jc w:val="center"/>
    </w:pPr>
    <w:rPr>
      <w:i/>
      <w:iCs/>
      <w:color w:val="404040" w:themeColor="text1" w:themeTint="BF"/>
    </w:rPr>
  </w:style>
  <w:style w:type="character" w:customStyle="1" w:styleId="a8">
    <w:name w:val="引用 字符"/>
    <w:basedOn w:val="a0"/>
    <w:link w:val="a7"/>
    <w:uiPriority w:val="29"/>
    <w:rsid w:val="002062BB"/>
    <w:rPr>
      <w:i/>
      <w:iCs/>
      <w:color w:val="404040" w:themeColor="text1" w:themeTint="BF"/>
    </w:rPr>
  </w:style>
  <w:style w:type="paragraph" w:styleId="a9">
    <w:name w:val="List Paragraph"/>
    <w:basedOn w:val="a"/>
    <w:uiPriority w:val="34"/>
    <w:qFormat/>
    <w:rsid w:val="002062BB"/>
    <w:pPr>
      <w:ind w:left="720"/>
      <w:contextualSpacing/>
    </w:pPr>
  </w:style>
  <w:style w:type="character" w:styleId="aa">
    <w:name w:val="Intense Emphasis"/>
    <w:basedOn w:val="a0"/>
    <w:uiPriority w:val="21"/>
    <w:qFormat/>
    <w:rsid w:val="002062BB"/>
    <w:rPr>
      <w:i/>
      <w:iCs/>
      <w:color w:val="0F4761" w:themeColor="accent1" w:themeShade="BF"/>
    </w:rPr>
  </w:style>
  <w:style w:type="paragraph" w:styleId="ab">
    <w:name w:val="Intense Quote"/>
    <w:basedOn w:val="a"/>
    <w:next w:val="a"/>
    <w:link w:val="ac"/>
    <w:uiPriority w:val="30"/>
    <w:qFormat/>
    <w:rsid w:val="00206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62BB"/>
    <w:rPr>
      <w:i/>
      <w:iCs/>
      <w:color w:val="0F4761" w:themeColor="accent1" w:themeShade="BF"/>
    </w:rPr>
  </w:style>
  <w:style w:type="character" w:styleId="ad">
    <w:name w:val="Intense Reference"/>
    <w:basedOn w:val="a0"/>
    <w:uiPriority w:val="32"/>
    <w:qFormat/>
    <w:rsid w:val="002062BB"/>
    <w:rPr>
      <w:b/>
      <w:bCs/>
      <w:smallCaps/>
      <w:color w:val="0F4761" w:themeColor="accent1" w:themeShade="BF"/>
      <w:spacing w:val="5"/>
    </w:rPr>
  </w:style>
  <w:style w:type="paragraph" w:styleId="ae">
    <w:name w:val="Normal (Web)"/>
    <w:basedOn w:val="a"/>
    <w:uiPriority w:val="99"/>
    <w:semiHidden/>
    <w:unhideWhenUsed/>
    <w:rsid w:val="002062BB"/>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footer"/>
    <w:basedOn w:val="a"/>
    <w:link w:val="af0"/>
    <w:uiPriority w:val="99"/>
    <w:unhideWhenUsed/>
    <w:rsid w:val="002062BB"/>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2062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6014c-c088-4a50-b503-4830bda7971c}" enabled="1" method="Standar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 Gao (LUT)</dc:creator>
  <cp:keywords/>
  <dc:description/>
  <cp:lastModifiedBy>Rong Gao (LUT)</cp:lastModifiedBy>
  <cp:revision>1</cp:revision>
  <dcterms:created xsi:type="dcterms:W3CDTF">2025-11-10T10:41:00Z</dcterms:created>
  <dcterms:modified xsi:type="dcterms:W3CDTF">2025-11-10T10:42:00Z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42736b86,64ea238d,78ffcea7</vt:lpwstr>
  </property>
  <property fmtid="{D5CDD505-2E9C-101B-9397-08002B2CF9AE}" pid="3" name="ClassificationContentMarkingFooterFontProps">
    <vt:lpwstr>#000000,10,Calibri</vt:lpwstr>
  </property>
  <property fmtid="{D5CDD505-2E9C-101B-9397-08002B2CF9AE}" pid="4" name="ClassificationContentMarkingFooterText">
    <vt:lpwstr>LUT Group Confidential - Other information (3Y)</vt:lpwstr>
  </property>
</Properties>
</file>