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B92FB">
      <w:pPr>
        <w:pStyle w:val="3"/>
        <w:jc w:val="center"/>
        <w:rPr>
          <w:rFonts w:ascii="Times" w:hAnsi="Times"/>
        </w:rPr>
        <w:sectPr>
          <w:headerReference r:id="rId5" w:type="first"/>
          <w:footerReference r:id="rId7" w:type="first"/>
          <w:headerReference r:id="rId3" w:type="default"/>
          <w:headerReference r:id="rId4" w:type="even"/>
          <w:footerReference r:id="rId6" w:type="even"/>
          <w:pgSz w:w="11906" w:h="16838"/>
          <w:pgMar w:top="1985" w:right="1701" w:bottom="1985" w:left="1701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ascii="Times" w:hAnsi="Tim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37465</wp:posOffset>
                </wp:positionV>
                <wp:extent cx="5386070" cy="8107045"/>
                <wp:effectExtent l="0" t="0" r="24765" b="20955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5788" cy="81072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632414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drawing>
                                <wp:inline distT="0" distB="0" distL="0" distR="0">
                                  <wp:extent cx="1816100" cy="1371600"/>
                                  <wp:effectExtent l="0" t="0" r="1270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610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6BDD84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741E1161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项目I中期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408D9CF7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eastAsia="zh-Hans"/>
                              </w:rPr>
                              <w:t>进阶式挑战性综合项目I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  <w:lang w:eastAsia="zh-Hans"/>
                              </w:rPr>
                              <w:t>（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eastAsia="zh-Hans"/>
                              </w:rPr>
                              <w:t>智能软件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  <w:lang w:eastAsia="zh-Hans"/>
                              </w:rPr>
                              <w:t>）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</w:t>
                            </w:r>
                          </w:p>
                          <w:p w14:paraId="13CB8AC5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eastAsia="zh-Hans"/>
                              </w:rPr>
                              <w:t>机器人系统设计与实现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9775A5">
                            <w:pPr>
                              <w:pStyle w:val="3"/>
                              <w:spacing w:line="800" w:lineRule="exact"/>
                              <w:ind w:firstLine="470" w:firstLineChars="147"/>
                              <w:jc w:val="both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eastAsia="zh-Hans"/>
                              </w:rPr>
                              <w:t>黄克军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</w:p>
                          <w:p w14:paraId="0788F8C3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hint="eastAsia" w:ascii="Times" w:hAnsi="Times" w:eastAsia="宋体"/>
                                <w:sz w:val="32"/>
                                <w:u w:val="single"/>
                                <w:lang w:eastAsia="zh-CN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信息与软件工程学院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</w:t>
                            </w:r>
                          </w:p>
                          <w:p w14:paraId="2CBBFEB3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第三学期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</w:t>
                            </w:r>
                          </w:p>
                          <w:p w14:paraId="4326E9CA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Style w:val="21"/>
                              <w:tblW w:w="7645" w:type="dxa"/>
                              <w:tblInd w:w="28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14:paraId="5004567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6E3D3FE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D48A51F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6F354AD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14:paraId="6C862D5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1755F4E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ED611E6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2024090901012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57960E0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陈颢予</w:t>
                                  </w:r>
                                </w:p>
                              </w:tc>
                            </w:tr>
                            <w:tr w14:paraId="0634752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2856240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2172BC3">
                                  <w:pPr>
                                    <w:pStyle w:val="3"/>
                                    <w:spacing w:line="400" w:lineRule="exact"/>
                                    <w:jc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cs="Times New Roman"/>
                                      <w:b w:val="0"/>
                                      <w:bCs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  <w:t>2024090901011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DF68AB7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梁家齐</w:t>
                                  </w:r>
                                </w:p>
                              </w:tc>
                            </w:tr>
                            <w:tr w14:paraId="0C4A81F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57E845A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1A832DC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2024090901013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CB3E44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李世维</w:t>
                                  </w:r>
                                </w:p>
                              </w:tc>
                            </w:tr>
                            <w:tr w14:paraId="43A385F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169C3B5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185AB17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2024090901002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001799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高境</w:t>
                                  </w:r>
                                </w:p>
                              </w:tc>
                            </w:tr>
                            <w:tr w14:paraId="5B99855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357B104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62EE78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2024090901001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0760B3A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王皓冉</w:t>
                                  </w:r>
                                </w:p>
                              </w:tc>
                            </w:tr>
                            <w:tr w14:paraId="2477536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B9D2935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7429E7C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2024090906007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1C6D8C8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</w:rPr>
                                    <w:t>王慧祺</w:t>
                                  </w:r>
                                </w:p>
                              </w:tc>
                            </w:tr>
                          </w:tbl>
                          <w:p w14:paraId="38A7FA26">
                            <w:pPr>
                              <w:pStyle w:val="3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1.15pt;margin-top:2.95pt;height:638.35pt;width:424.1pt;z-index:-251656192;mso-width-relative:page;mso-height-relative:page;" filled="f" stroked="t" coordsize="21600,21600" o:gfxdata="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vWKOdYAAAAIAQAADwAAAAAAAAABACAAAAAiAAAAZHJzL2Rvd25y&#10;ZXYueG1sUEsBAhQAFAAAAAgAh07iQBlMwT85AgAAUwQAAA4AAAAAAAAAAQAgAAAAJQEAAGRycy9l&#10;Mm9Eb2MueG1sUEsFBgAAAAAGAAYAWQEAANAFAAAAAA==&#10;">
                <v:fill on="f" focussize="0,0"/>
                <v:stroke weight="2.5pt" color="#3471B0" miterlimit="8" joinstyle="miter"/>
                <v:imagedata o:title=""/>
                <o:lock v:ext="edit" aspectratio="f"/>
                <v:textbox>
                  <w:txbxContent>
                    <w:p w14:paraId="49632414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/>
                        </w:rPr>
                        <w:drawing>
                          <wp:inline distT="0" distB="0" distL="0" distR="0">
                            <wp:extent cx="1816100" cy="1371600"/>
                            <wp:effectExtent l="0" t="0" r="1270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610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6BDD84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741E1161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综合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项目I中期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408D9CF7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eastAsia="zh-Hans"/>
                        </w:rPr>
                        <w:t>进阶式挑战性综合项目I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  <w:lang w:eastAsia="zh-Hans"/>
                        </w:rPr>
                        <w:t>（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eastAsia="zh-Hans"/>
                        </w:rPr>
                        <w:t>智能软件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  <w:lang w:eastAsia="zh-Hans"/>
                        </w:rPr>
                        <w:t>）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</w:t>
                      </w:r>
                    </w:p>
                    <w:p w14:paraId="13CB8AC5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eastAsia="zh-Hans"/>
                        </w:rPr>
                        <w:t>机器人系统设计与实现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29775A5">
                      <w:pPr>
                        <w:pStyle w:val="3"/>
                        <w:spacing w:line="800" w:lineRule="exact"/>
                        <w:ind w:firstLine="470" w:firstLineChars="147"/>
                        <w:jc w:val="both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eastAsia="zh-Hans"/>
                        </w:rPr>
                        <w:t>黄克军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</w:p>
                    <w:p w14:paraId="0788F8C3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hint="eastAsia" w:ascii="Times" w:hAnsi="Times" w:eastAsia="宋体"/>
                          <w:sz w:val="32"/>
                          <w:u w:val="single"/>
                          <w:lang w:eastAsia="zh-CN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信息与软件工程学院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</w:t>
                      </w:r>
                    </w:p>
                    <w:p w14:paraId="2CBBFEB3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第三学期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</w:t>
                      </w:r>
                    </w:p>
                    <w:p w14:paraId="4326E9CA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Style w:val="21"/>
                        <w:tblW w:w="7645" w:type="dxa"/>
                        <w:tblInd w:w="28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0"/>
                        <w:gridCol w:w="3260"/>
                        <w:gridCol w:w="2835"/>
                      </w:tblGrid>
                      <w:tr w14:paraId="5004567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6E3D3FE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D48A51F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6F354AD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14:paraId="6C862D5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1755F4E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ED611E6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2024090901012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57960E0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陈颢予</w:t>
                            </w:r>
                          </w:p>
                        </w:tc>
                      </w:tr>
                      <w:tr w14:paraId="0634752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2856240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02172BC3">
                            <w:pPr>
                              <w:pStyle w:val="3"/>
                              <w:spacing w:line="400" w:lineRule="exact"/>
                              <w:jc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cs="Times New Roman"/>
                                <w:b w:val="0"/>
                                <w:bCs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2024090901011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DF68AB7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梁家齐</w:t>
                            </w:r>
                          </w:p>
                        </w:tc>
                      </w:tr>
                      <w:tr w14:paraId="0C4A81F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57E845A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1A832DC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2024090901013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CB3E44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李世维</w:t>
                            </w:r>
                          </w:p>
                        </w:tc>
                      </w:tr>
                      <w:tr w14:paraId="43A385F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169C3B5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185AB17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2024090901002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001799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高境</w:t>
                            </w:r>
                          </w:p>
                        </w:tc>
                      </w:tr>
                      <w:tr w14:paraId="5B99855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6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357B104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62EE78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2024090901001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0760B3A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王皓冉</w:t>
                            </w:r>
                          </w:p>
                        </w:tc>
                      </w:tr>
                      <w:tr w14:paraId="2477536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B9D2935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7429E7C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2024090906007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1C6D8C8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</w:rPr>
                              <w:t>王慧祺</w:t>
                            </w:r>
                          </w:p>
                        </w:tc>
                      </w:tr>
                    </w:tbl>
                    <w:p w14:paraId="38A7FA26">
                      <w:pPr>
                        <w:pStyle w:val="3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8151FB">
      <w:pPr>
        <w:pStyle w:val="3"/>
        <w:spacing w:before="600" w:after="600"/>
        <w:jc w:val="center"/>
        <w:rPr>
          <w:rFonts w:ascii="Times" w:hAnsi="Times" w:eastAsia="黑体"/>
          <w:sz w:val="30"/>
          <w:szCs w:val="30"/>
        </w:rPr>
      </w:pPr>
      <w:r>
        <w:rPr>
          <w:rFonts w:ascii="Times" w:hAnsi="Times" w:eastAsia="黑体"/>
          <w:sz w:val="30"/>
          <w:szCs w:val="30"/>
        </w:rPr>
        <w:t>目 录</w:t>
      </w:r>
    </w:p>
    <w:p w14:paraId="00467C55">
      <w:pPr>
        <w:pStyle w:val="15"/>
        <w:tabs>
          <w:tab w:val="right" w:leader="dot" w:pos="8504"/>
          <w:tab w:val="clear" w:pos="8494"/>
        </w:tabs>
      </w:pPr>
      <w:r>
        <w:rPr>
          <w:rFonts w:ascii="Times" w:hAnsi="Times" w:eastAsia="黑体-简"/>
        </w:rPr>
        <w:fldChar w:fldCharType="begin"/>
      </w:r>
      <w:r>
        <w:rPr>
          <w:rFonts w:ascii="Times" w:hAnsi="Times" w:eastAsia="黑体-简"/>
        </w:rPr>
        <w:instrText xml:space="preserve"> TOC \o "1-3" </w:instrText>
      </w:r>
      <w:r>
        <w:rPr>
          <w:rFonts w:ascii="Times" w:hAnsi="Times" w:eastAsia="黑体-简"/>
        </w:rPr>
        <w:fldChar w:fldCharType="separate"/>
      </w:r>
      <w:r>
        <w:rPr>
          <w:rFonts w:ascii="Times" w:hAnsi="Times"/>
        </w:rPr>
        <w:t>第一章 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的进展情况</w:t>
      </w:r>
      <w:r>
        <w:tab/>
      </w:r>
      <w:r>
        <w:fldChar w:fldCharType="begin"/>
      </w:r>
      <w:r>
        <w:instrText xml:space="preserve"> PAGEREF _Toc24245 \h </w:instrText>
      </w:r>
      <w:r>
        <w:fldChar w:fldCharType="separate"/>
      </w:r>
      <w:r>
        <w:t>1</w:t>
      </w:r>
      <w:r>
        <w:fldChar w:fldCharType="end"/>
      </w:r>
    </w:p>
    <w:p w14:paraId="5E34A530">
      <w:pPr>
        <w:pStyle w:val="18"/>
        <w:tabs>
          <w:tab w:val="right" w:leader="dot" w:pos="8504"/>
        </w:tabs>
      </w:pPr>
      <w:r>
        <w:rPr>
          <w:rFonts w:hint="eastAsia"/>
          <w:lang w:val="en-US" w:eastAsia="zh-CN"/>
        </w:rPr>
        <w:t xml:space="preserve">1.1 </w:t>
      </w:r>
      <w:r>
        <w:t>项目背景与总体目标</w:t>
      </w:r>
      <w:r>
        <w:tab/>
      </w:r>
      <w:r>
        <w:fldChar w:fldCharType="begin"/>
      </w:r>
      <w:r>
        <w:instrText xml:space="preserve"> PAGEREF _Toc13945 \h </w:instrText>
      </w:r>
      <w:r>
        <w:fldChar w:fldCharType="separate"/>
      </w:r>
      <w:r>
        <w:t>1</w:t>
      </w:r>
      <w:r>
        <w:fldChar w:fldCharType="end"/>
      </w:r>
    </w:p>
    <w:p w14:paraId="20400700">
      <w:pPr>
        <w:pStyle w:val="18"/>
        <w:tabs>
          <w:tab w:val="right" w:leader="dot" w:pos="8504"/>
        </w:tabs>
      </w:pPr>
      <w:r>
        <w:rPr>
          <w:rFonts w:ascii="Times" w:hAnsi="Times"/>
        </w:rPr>
        <w:t>1.</w:t>
      </w:r>
      <w:r>
        <w:rPr>
          <w:rFonts w:hint="eastAsia" w:ascii="Times" w:hAnsi="Times"/>
          <w:lang w:val="en-US" w:eastAsia="zh-CN"/>
        </w:rPr>
        <w:t>2</w:t>
      </w:r>
      <w:r>
        <w:rPr>
          <w:rFonts w:ascii="Times" w:hAnsi="Times"/>
        </w:rPr>
        <w:t xml:space="preserve"> 需求分析与建模</w:t>
      </w:r>
      <w:r>
        <w:tab/>
      </w:r>
      <w:r>
        <w:fldChar w:fldCharType="begin"/>
      </w:r>
      <w:r>
        <w:instrText xml:space="preserve"> PAGEREF _Toc25475 \h </w:instrText>
      </w:r>
      <w:r>
        <w:fldChar w:fldCharType="separate"/>
      </w:r>
      <w:r>
        <w:t>1</w:t>
      </w:r>
      <w:r>
        <w:fldChar w:fldCharType="end"/>
      </w:r>
    </w:p>
    <w:p w14:paraId="27C69351">
      <w:pPr>
        <w:pStyle w:val="18"/>
        <w:tabs>
          <w:tab w:val="right" w:leader="dot" w:pos="8504"/>
        </w:tabs>
      </w:pPr>
      <w:r>
        <w:rPr>
          <w:rFonts w:ascii="Times" w:hAnsi="Times"/>
        </w:rPr>
        <w:t>1.2.1 功能需求分析</w:t>
      </w:r>
      <w:r>
        <w:tab/>
      </w:r>
      <w:r>
        <w:fldChar w:fldCharType="begin"/>
      </w:r>
      <w:r>
        <w:instrText xml:space="preserve"> PAGEREF _Toc27353 \h </w:instrText>
      </w:r>
      <w:r>
        <w:fldChar w:fldCharType="separate"/>
      </w:r>
      <w:r>
        <w:t>1</w:t>
      </w:r>
      <w:r>
        <w:fldChar w:fldCharType="end"/>
      </w:r>
    </w:p>
    <w:p w14:paraId="4CDE495B">
      <w:pPr>
        <w:pStyle w:val="18"/>
        <w:tabs>
          <w:tab w:val="right" w:leader="dot" w:pos="8504"/>
        </w:tabs>
      </w:pPr>
      <w:r>
        <w:rPr>
          <w:rFonts w:ascii="Times" w:hAnsi="Times"/>
        </w:rPr>
        <w:t>1.2.2 非功能需求分析</w:t>
      </w:r>
      <w:r>
        <w:tab/>
      </w:r>
      <w:r>
        <w:fldChar w:fldCharType="begin"/>
      </w:r>
      <w:r>
        <w:instrText xml:space="preserve"> PAGEREF _Toc26411 \h </w:instrText>
      </w:r>
      <w:r>
        <w:fldChar w:fldCharType="separate"/>
      </w:r>
      <w:r>
        <w:t>3</w:t>
      </w:r>
      <w:r>
        <w:fldChar w:fldCharType="end"/>
      </w:r>
    </w:p>
    <w:p w14:paraId="47F0FBB9">
      <w:pPr>
        <w:pStyle w:val="18"/>
        <w:tabs>
          <w:tab w:val="right" w:leader="dot" w:pos="8504"/>
        </w:tabs>
      </w:pPr>
      <w:r>
        <w:rPr>
          <w:rFonts w:ascii="Times" w:hAnsi="Times"/>
        </w:rPr>
        <w:t>1.</w:t>
      </w:r>
      <w:r>
        <w:rPr>
          <w:rFonts w:hint="eastAsia" w:ascii="Times" w:hAnsi="Times"/>
          <w:lang w:val="en-US" w:eastAsia="zh-CN"/>
        </w:rPr>
        <w:t>3</w:t>
      </w:r>
      <w:r>
        <w:rPr>
          <w:rFonts w:ascii="Times" w:hAnsi="Times"/>
        </w:rPr>
        <w:t>复杂工程问题归纳</w:t>
      </w:r>
      <w:r>
        <w:tab/>
      </w:r>
      <w:r>
        <w:fldChar w:fldCharType="begin"/>
      </w:r>
      <w:r>
        <w:instrText xml:space="preserve"> PAGEREF _Toc16933 \h </w:instrText>
      </w:r>
      <w:r>
        <w:fldChar w:fldCharType="separate"/>
      </w:r>
      <w:r>
        <w:t>4</w:t>
      </w:r>
      <w:r>
        <w:fldChar w:fldCharType="end"/>
      </w:r>
    </w:p>
    <w:p w14:paraId="408513D3">
      <w:pPr>
        <w:pStyle w:val="18"/>
        <w:tabs>
          <w:tab w:val="right" w:leader="dot" w:pos="8504"/>
        </w:tabs>
      </w:pPr>
      <w:r>
        <w:rPr>
          <w:rFonts w:ascii="Times" w:hAnsi="Times"/>
        </w:rPr>
        <w:t>1.</w:t>
      </w:r>
      <w:r>
        <w:rPr>
          <w:rFonts w:hint="eastAsia" w:ascii="Times" w:hAnsi="Times"/>
          <w:lang w:val="en-US" w:eastAsia="zh-CN"/>
        </w:rPr>
        <w:t>4</w:t>
      </w:r>
      <w:r>
        <w:rPr>
          <w:rFonts w:ascii="Times" w:hAnsi="Times"/>
        </w:rPr>
        <w:t>实施方案与可行性研究</w:t>
      </w:r>
      <w:r>
        <w:tab/>
      </w:r>
      <w:r>
        <w:fldChar w:fldCharType="begin"/>
      </w:r>
      <w:r>
        <w:instrText xml:space="preserve"> PAGEREF _Toc27796 \h </w:instrText>
      </w:r>
      <w:r>
        <w:fldChar w:fldCharType="separate"/>
      </w:r>
      <w:r>
        <w:t>5</w:t>
      </w:r>
      <w:r>
        <w:fldChar w:fldCharType="end"/>
      </w:r>
    </w:p>
    <w:p w14:paraId="2E54FF78">
      <w:pPr>
        <w:pStyle w:val="15"/>
        <w:tabs>
          <w:tab w:val="right" w:leader="dot" w:pos="8504"/>
          <w:tab w:val="clear" w:pos="8494"/>
        </w:tabs>
      </w:pPr>
      <w:r>
        <w:t>第二章 存在问题与解决方案</w:t>
      </w:r>
      <w:r>
        <w:tab/>
      </w:r>
      <w:r>
        <w:fldChar w:fldCharType="begin"/>
      </w:r>
      <w:r>
        <w:instrText xml:space="preserve"> PAGEREF _Toc31138 \h </w:instrText>
      </w:r>
      <w:r>
        <w:fldChar w:fldCharType="separate"/>
      </w:r>
      <w:r>
        <w:t>6</w:t>
      </w:r>
      <w:r>
        <w:fldChar w:fldCharType="end"/>
      </w:r>
    </w:p>
    <w:p w14:paraId="6DC2072B">
      <w:pPr>
        <w:pStyle w:val="18"/>
        <w:tabs>
          <w:tab w:val="right" w:leader="dot" w:pos="8504"/>
        </w:tabs>
      </w:pPr>
      <w:r>
        <w:rPr>
          <w:rFonts w:ascii="Times" w:hAnsi="Times"/>
        </w:rPr>
        <w:t>2.1 存在的主要问题</w:t>
      </w:r>
      <w:r>
        <w:tab/>
      </w:r>
      <w:r>
        <w:fldChar w:fldCharType="begin"/>
      </w:r>
      <w:r>
        <w:instrText xml:space="preserve"> PAGEREF _Toc12828 \h </w:instrText>
      </w:r>
      <w:r>
        <w:fldChar w:fldCharType="separate"/>
      </w:r>
      <w:r>
        <w:t>6</w:t>
      </w:r>
      <w:r>
        <w:fldChar w:fldCharType="end"/>
      </w:r>
    </w:p>
    <w:p w14:paraId="4D4A4E5D">
      <w:pPr>
        <w:pStyle w:val="18"/>
        <w:tabs>
          <w:tab w:val="right" w:leader="dot" w:pos="8504"/>
        </w:tabs>
      </w:pPr>
      <w:r>
        <w:t>2.1.1 硬件平台初始化与连接问题</w:t>
      </w:r>
      <w:r>
        <w:tab/>
      </w:r>
      <w:r>
        <w:fldChar w:fldCharType="begin"/>
      </w:r>
      <w:r>
        <w:instrText xml:space="preserve"> PAGEREF _Toc7089 \h </w:instrText>
      </w:r>
      <w:r>
        <w:fldChar w:fldCharType="separate"/>
      </w:r>
      <w:r>
        <w:t>6</w:t>
      </w:r>
      <w:r>
        <w:fldChar w:fldCharType="end"/>
      </w:r>
    </w:p>
    <w:p w14:paraId="12D00A51">
      <w:pPr>
        <w:pStyle w:val="18"/>
        <w:tabs>
          <w:tab w:val="right" w:leader="dot" w:pos="8504"/>
        </w:tabs>
      </w:pPr>
      <w:r>
        <w:rPr>
          <w:rFonts w:ascii="Times" w:hAnsi="Times"/>
        </w:rPr>
        <w:t>2.1.2 STM32 控制程序烧录与运行异常</w:t>
      </w:r>
      <w:r>
        <w:tab/>
      </w:r>
      <w:r>
        <w:fldChar w:fldCharType="begin"/>
      </w:r>
      <w:r>
        <w:instrText xml:space="preserve"> PAGEREF _Toc20499 \h </w:instrText>
      </w:r>
      <w:r>
        <w:fldChar w:fldCharType="separate"/>
      </w:r>
      <w:r>
        <w:t>6</w:t>
      </w:r>
      <w:r>
        <w:fldChar w:fldCharType="end"/>
      </w:r>
    </w:p>
    <w:p w14:paraId="240C4293">
      <w:pPr>
        <w:pStyle w:val="18"/>
        <w:tabs>
          <w:tab w:val="right" w:leader="dot" w:pos="8504"/>
        </w:tabs>
      </w:pPr>
      <w:r>
        <w:rPr>
          <w:rFonts w:ascii="Times" w:hAnsi="Times"/>
        </w:rPr>
        <w:t>2.1.3 ROS 2 运行环境与系统配置复杂</w:t>
      </w:r>
      <w:r>
        <w:tab/>
      </w:r>
      <w:r>
        <w:fldChar w:fldCharType="begin"/>
      </w:r>
      <w:r>
        <w:instrText xml:space="preserve"> PAGEREF _Toc8441 \h </w:instrText>
      </w:r>
      <w:r>
        <w:fldChar w:fldCharType="separate"/>
      </w:r>
      <w:r>
        <w:t>6</w:t>
      </w:r>
      <w:r>
        <w:fldChar w:fldCharType="end"/>
      </w:r>
    </w:p>
    <w:p w14:paraId="04496E60">
      <w:pPr>
        <w:pStyle w:val="18"/>
        <w:tabs>
          <w:tab w:val="right" w:leader="dot" w:pos="8504"/>
        </w:tabs>
      </w:pPr>
      <w:r>
        <w:rPr>
          <w:rFonts w:ascii="Times" w:hAnsi="Times"/>
        </w:rPr>
        <w:t>2.1.</w:t>
      </w:r>
      <w:r>
        <w:rPr>
          <w:rFonts w:hint="eastAsia" w:ascii="Times" w:hAnsi="Times"/>
          <w:lang w:val="en-US" w:eastAsia="zh-CN"/>
        </w:rPr>
        <w:t>4</w:t>
      </w:r>
      <w:r>
        <w:rPr>
          <w:rFonts w:ascii="Times" w:hAnsi="Times"/>
        </w:rPr>
        <w:t>软硬件接口适配与驱动稳定性问题</w:t>
      </w:r>
      <w:r>
        <w:tab/>
      </w:r>
      <w:r>
        <w:fldChar w:fldCharType="begin"/>
      </w:r>
      <w:r>
        <w:instrText xml:space="preserve"> PAGEREF _Toc24534 \h </w:instrText>
      </w:r>
      <w:r>
        <w:fldChar w:fldCharType="separate"/>
      </w:r>
      <w:r>
        <w:t>6</w:t>
      </w:r>
      <w:r>
        <w:fldChar w:fldCharType="end"/>
      </w:r>
    </w:p>
    <w:p w14:paraId="102E3335">
      <w:pPr>
        <w:pStyle w:val="18"/>
        <w:tabs>
          <w:tab w:val="right" w:leader="dot" w:pos="8504"/>
        </w:tabs>
      </w:pPr>
      <w:r>
        <w:rPr>
          <w:lang w:val="en-US" w:eastAsia="zh-CN"/>
        </w:rPr>
        <w:t>2.2 解决方案与改进思路</w:t>
      </w:r>
      <w:r>
        <w:tab/>
      </w:r>
      <w:r>
        <w:fldChar w:fldCharType="begin"/>
      </w:r>
      <w:r>
        <w:instrText xml:space="preserve"> PAGEREF _Toc23427 \h </w:instrText>
      </w:r>
      <w:r>
        <w:fldChar w:fldCharType="separate"/>
      </w:r>
      <w:r>
        <w:t>7</w:t>
      </w:r>
      <w:r>
        <w:fldChar w:fldCharType="end"/>
      </w:r>
    </w:p>
    <w:p w14:paraId="61AFAFD8">
      <w:pPr>
        <w:pStyle w:val="18"/>
        <w:tabs>
          <w:tab w:val="right" w:leader="dot" w:pos="8504"/>
        </w:tabs>
      </w:pPr>
      <w:r>
        <w:t>2.2.1 硬件装配规范化</w:t>
      </w:r>
      <w:r>
        <w:tab/>
      </w:r>
      <w:r>
        <w:fldChar w:fldCharType="begin"/>
      </w:r>
      <w:r>
        <w:instrText xml:space="preserve"> PAGEREF _Toc6367 \h </w:instrText>
      </w:r>
      <w:r>
        <w:fldChar w:fldCharType="separate"/>
      </w:r>
      <w:r>
        <w:t>7</w:t>
      </w:r>
      <w:r>
        <w:fldChar w:fldCharType="end"/>
      </w:r>
    </w:p>
    <w:p w14:paraId="79AF1D78">
      <w:pPr>
        <w:pStyle w:val="18"/>
        <w:tabs>
          <w:tab w:val="right" w:leader="dot" w:pos="8504"/>
        </w:tabs>
      </w:pPr>
      <w:r>
        <w:rPr>
          <w:rFonts w:ascii="Times" w:hAnsi="Times"/>
        </w:rPr>
        <w:t>2.2.2 分阶段程序烧录与验证</w:t>
      </w:r>
      <w:r>
        <w:tab/>
      </w:r>
      <w:r>
        <w:fldChar w:fldCharType="begin"/>
      </w:r>
      <w:r>
        <w:instrText xml:space="preserve"> PAGEREF _Toc1043 \h </w:instrText>
      </w:r>
      <w:r>
        <w:fldChar w:fldCharType="separate"/>
      </w:r>
      <w:r>
        <w:t>7</w:t>
      </w:r>
      <w:r>
        <w:fldChar w:fldCharType="end"/>
      </w:r>
    </w:p>
    <w:p w14:paraId="59E2B5C8">
      <w:pPr>
        <w:pStyle w:val="18"/>
        <w:tabs>
          <w:tab w:val="right" w:leader="dot" w:pos="8504"/>
        </w:tabs>
      </w:pPr>
      <w:r>
        <w:rPr>
          <w:rFonts w:ascii="Times" w:hAnsi="Times"/>
        </w:rPr>
        <w:t>2.2.3 统一运行环境与开发规范</w:t>
      </w:r>
      <w:r>
        <w:tab/>
      </w:r>
      <w:r>
        <w:fldChar w:fldCharType="begin"/>
      </w:r>
      <w:r>
        <w:instrText xml:space="preserve"> PAGEREF _Toc31566 \h </w:instrText>
      </w:r>
      <w:r>
        <w:fldChar w:fldCharType="separate"/>
      </w:r>
      <w:r>
        <w:t>7</w:t>
      </w:r>
      <w:r>
        <w:fldChar w:fldCharType="end"/>
      </w:r>
    </w:p>
    <w:p w14:paraId="7F4B7DB6">
      <w:pPr>
        <w:pStyle w:val="18"/>
        <w:tabs>
          <w:tab w:val="right" w:leader="dot" w:pos="8504"/>
        </w:tabs>
      </w:pPr>
      <w:r>
        <w:rPr>
          <w:rFonts w:ascii="Times" w:hAnsi="Times"/>
        </w:rPr>
        <w:t>2.2.4 强化系统模块化与调试手段</w:t>
      </w:r>
      <w:r>
        <w:tab/>
      </w:r>
      <w:r>
        <w:fldChar w:fldCharType="begin"/>
      </w:r>
      <w:r>
        <w:instrText xml:space="preserve"> PAGEREF _Toc17165 \h </w:instrText>
      </w:r>
      <w:r>
        <w:fldChar w:fldCharType="separate"/>
      </w:r>
      <w:r>
        <w:t>7</w:t>
      </w:r>
      <w:r>
        <w:fldChar w:fldCharType="end"/>
      </w:r>
    </w:p>
    <w:p w14:paraId="0A9408D5">
      <w:pPr>
        <w:pStyle w:val="15"/>
        <w:tabs>
          <w:tab w:val="right" w:leader="dot" w:pos="8504"/>
          <w:tab w:val="clear" w:pos="8494"/>
        </w:tabs>
      </w:pPr>
      <w:r>
        <w:t>第三章 前期任务完成度与后续实施计划</w:t>
      </w:r>
      <w:r>
        <w:tab/>
      </w:r>
      <w:r>
        <w:fldChar w:fldCharType="begin"/>
      </w:r>
      <w:r>
        <w:instrText xml:space="preserve"> PAGEREF _Toc7087 \h </w:instrText>
      </w:r>
      <w:r>
        <w:fldChar w:fldCharType="separate"/>
      </w:r>
      <w:r>
        <w:t>9</w:t>
      </w:r>
      <w:r>
        <w:fldChar w:fldCharType="end"/>
      </w:r>
    </w:p>
    <w:p w14:paraId="6B15B10C">
      <w:pPr>
        <w:pStyle w:val="18"/>
        <w:tabs>
          <w:tab w:val="right" w:leader="dot" w:pos="8504"/>
        </w:tabs>
      </w:pPr>
      <w:r>
        <w:rPr>
          <w:rFonts w:ascii="Times" w:hAnsi="Times"/>
        </w:rPr>
        <w:t>3.1 前期任务完成情况</w:t>
      </w:r>
      <w:r>
        <w:tab/>
      </w:r>
      <w:r>
        <w:fldChar w:fldCharType="begin"/>
      </w:r>
      <w:r>
        <w:instrText xml:space="preserve"> PAGEREF _Toc6554 \h </w:instrText>
      </w:r>
      <w:r>
        <w:fldChar w:fldCharType="separate"/>
      </w:r>
      <w:r>
        <w:t>9</w:t>
      </w:r>
      <w:r>
        <w:fldChar w:fldCharType="end"/>
      </w:r>
    </w:p>
    <w:p w14:paraId="54661FE8">
      <w:pPr>
        <w:pStyle w:val="18"/>
        <w:tabs>
          <w:tab w:val="right" w:leader="dot" w:pos="8504"/>
        </w:tabs>
      </w:pPr>
      <w:r>
        <w:rPr>
          <w:rFonts w:ascii="Times" w:hAnsi="Times"/>
        </w:rPr>
        <w:t>3.1.1 硬件平台与底层控制程序部署情况</w:t>
      </w:r>
      <w:r>
        <w:tab/>
      </w:r>
      <w:r>
        <w:fldChar w:fldCharType="begin"/>
      </w:r>
      <w:r>
        <w:instrText xml:space="preserve"> PAGEREF _Toc530 \h </w:instrText>
      </w:r>
      <w:r>
        <w:fldChar w:fldCharType="separate"/>
      </w:r>
      <w:r>
        <w:t>9</w:t>
      </w:r>
      <w:r>
        <w:fldChar w:fldCharType="end"/>
      </w:r>
    </w:p>
    <w:p w14:paraId="3305C5B9">
      <w:pPr>
        <w:pStyle w:val="18"/>
        <w:tabs>
          <w:tab w:val="right" w:leader="dot" w:pos="8504"/>
        </w:tabs>
      </w:pPr>
      <w:r>
        <w:rPr>
          <w:rFonts w:ascii="Times" w:hAnsi="Times"/>
        </w:rPr>
        <w:t>3.1.2 基于硬件按键的基础运动控制功能实现</w:t>
      </w:r>
      <w:r>
        <w:tab/>
      </w:r>
      <w:r>
        <w:fldChar w:fldCharType="begin"/>
      </w:r>
      <w:r>
        <w:instrText xml:space="preserve"> PAGEREF _Toc29939 \h </w:instrText>
      </w:r>
      <w:r>
        <w:fldChar w:fldCharType="separate"/>
      </w:r>
      <w:r>
        <w:t>9</w:t>
      </w:r>
      <w:r>
        <w:fldChar w:fldCharType="end"/>
      </w:r>
    </w:p>
    <w:p w14:paraId="422532AF">
      <w:pPr>
        <w:pStyle w:val="18"/>
        <w:tabs>
          <w:tab w:val="right" w:leader="dot" w:pos="8504"/>
        </w:tabs>
      </w:pPr>
      <w:r>
        <w:rPr>
          <w:rFonts w:ascii="Times" w:hAnsi="Times"/>
        </w:rPr>
        <w:t>3.1.3 阶段性成果与工程意义分析</w:t>
      </w:r>
      <w:r>
        <w:tab/>
      </w:r>
      <w:r>
        <w:fldChar w:fldCharType="begin"/>
      </w:r>
      <w:r>
        <w:instrText xml:space="preserve"> PAGEREF _Toc24230 \h </w:instrText>
      </w:r>
      <w:r>
        <w:fldChar w:fldCharType="separate"/>
      </w:r>
      <w:r>
        <w:t>9</w:t>
      </w:r>
      <w:r>
        <w:fldChar w:fldCharType="end"/>
      </w:r>
    </w:p>
    <w:p w14:paraId="12DA92B9">
      <w:pPr>
        <w:pStyle w:val="18"/>
        <w:tabs>
          <w:tab w:val="right" w:leader="dot" w:pos="8504"/>
        </w:tabs>
      </w:pPr>
      <w:r>
        <w:rPr>
          <w:rFonts w:ascii="Times" w:hAnsi="Times"/>
        </w:rPr>
        <w:t>3.2 后续实施计划</w:t>
      </w:r>
      <w:r>
        <w:tab/>
      </w:r>
      <w:r>
        <w:fldChar w:fldCharType="begin"/>
      </w:r>
      <w:r>
        <w:instrText xml:space="preserve"> PAGEREF _Toc17654 \h </w:instrText>
      </w:r>
      <w:r>
        <w:fldChar w:fldCharType="separate"/>
      </w:r>
      <w:r>
        <w:t>10</w:t>
      </w:r>
      <w:r>
        <w:fldChar w:fldCharType="end"/>
      </w:r>
    </w:p>
    <w:p w14:paraId="64DC78C3">
      <w:pPr>
        <w:pStyle w:val="18"/>
        <w:tabs>
          <w:tab w:val="right" w:leader="dot" w:pos="8504"/>
        </w:tabs>
      </w:pPr>
      <w:r>
        <w:rPr>
          <w:rFonts w:ascii="Times" w:hAnsi="Times"/>
        </w:rPr>
        <w:t>3.2.1 引入 ROS 2 平台与通信机制</w:t>
      </w:r>
      <w:r>
        <w:tab/>
      </w:r>
      <w:r>
        <w:fldChar w:fldCharType="begin"/>
      </w:r>
      <w:r>
        <w:instrText xml:space="preserve"> PAGEREF _Toc10366 \h </w:instrText>
      </w:r>
      <w:r>
        <w:fldChar w:fldCharType="separate"/>
      </w:r>
      <w:r>
        <w:t>10</w:t>
      </w:r>
      <w:r>
        <w:fldChar w:fldCharType="end"/>
      </w:r>
    </w:p>
    <w:p w14:paraId="36BE47EA">
      <w:pPr>
        <w:pStyle w:val="18"/>
        <w:tabs>
          <w:tab w:val="right" w:leader="dot" w:pos="8504"/>
        </w:tabs>
      </w:pPr>
      <w:r>
        <w:rPr>
          <w:rFonts w:ascii="Times" w:hAnsi="Times"/>
        </w:rPr>
        <w:t>3.2.2 本地 PC 端可视化控制界面设计与实现</w:t>
      </w:r>
      <w:r>
        <w:tab/>
      </w:r>
      <w:r>
        <w:fldChar w:fldCharType="begin"/>
      </w:r>
      <w:r>
        <w:instrText xml:space="preserve"> PAGEREF _Toc30832 \h </w:instrText>
      </w:r>
      <w:r>
        <w:fldChar w:fldCharType="separate"/>
      </w:r>
      <w:r>
        <w:t>10</w:t>
      </w:r>
      <w:r>
        <w:fldChar w:fldCharType="end"/>
      </w:r>
    </w:p>
    <w:p w14:paraId="0E428638">
      <w:pPr>
        <w:pStyle w:val="18"/>
        <w:tabs>
          <w:tab w:val="right" w:leader="dot" w:pos="8504"/>
        </w:tabs>
      </w:pPr>
      <w:r>
        <w:rPr>
          <w:rFonts w:ascii="Times" w:hAnsi="Times"/>
        </w:rPr>
        <w:t>3.2.3 系统功能扩展与整体集成验证</w:t>
      </w:r>
      <w:r>
        <w:tab/>
      </w:r>
      <w:r>
        <w:fldChar w:fldCharType="begin"/>
      </w:r>
      <w:r>
        <w:instrText xml:space="preserve"> PAGEREF _Toc7976 \h </w:instrText>
      </w:r>
      <w:r>
        <w:fldChar w:fldCharType="separate"/>
      </w:r>
      <w:r>
        <w:t>11</w:t>
      </w:r>
      <w:r>
        <w:fldChar w:fldCharType="end"/>
      </w:r>
    </w:p>
    <w:p w14:paraId="5D6A911C">
      <w:pPr>
        <w:pStyle w:val="15"/>
        <w:tabs>
          <w:tab w:val="right" w:leader="dot" w:pos="8504"/>
          <w:tab w:val="clear" w:pos="8494"/>
        </w:tabs>
      </w:pPr>
      <w:r>
        <w:t>参考文献</w:t>
      </w:r>
      <w:r>
        <w:tab/>
      </w:r>
      <w:r>
        <w:fldChar w:fldCharType="begin"/>
      </w:r>
      <w:r>
        <w:instrText xml:space="preserve"> PAGEREF _Toc5323 \h </w:instrText>
      </w:r>
      <w:r>
        <w:fldChar w:fldCharType="separate"/>
      </w:r>
      <w:r>
        <w:t>12</w:t>
      </w:r>
      <w:r>
        <w:fldChar w:fldCharType="end"/>
      </w:r>
    </w:p>
    <w:p w14:paraId="0FE9C861">
      <w:pPr>
        <w:pStyle w:val="15"/>
        <w:rPr>
          <w:rFonts w:ascii="Times" w:hAnsi="Times"/>
          <w:lang w:val="zh-CN"/>
        </w:rPr>
      </w:pPr>
      <w:r>
        <w:rPr>
          <w:rFonts w:ascii="Times" w:hAnsi="Times"/>
        </w:rPr>
        <w:fldChar w:fldCharType="end"/>
      </w:r>
    </w:p>
    <w:p w14:paraId="16B8F07B">
      <w:pPr>
        <w:pStyle w:val="3"/>
        <w:rPr>
          <w:rFonts w:ascii="Times" w:hAnsi="Times" w:eastAsia="黑体"/>
          <w:b/>
          <w:bCs/>
          <w:sz w:val="24"/>
          <w:szCs w:val="24"/>
          <w:lang w:val="zh-CN"/>
        </w:rPr>
      </w:pPr>
    </w:p>
    <w:p w14:paraId="1B92C720">
      <w:pPr>
        <w:pStyle w:val="3"/>
        <w:rPr>
          <w:rFonts w:ascii="Times" w:hAnsi="Times" w:eastAsia="黑体"/>
          <w:b/>
          <w:bCs/>
          <w:sz w:val="24"/>
          <w:szCs w:val="24"/>
          <w:lang w:val="zh-CN"/>
        </w:rPr>
      </w:pPr>
    </w:p>
    <w:p w14:paraId="4FEE5DD9">
      <w:pPr>
        <w:pStyle w:val="3"/>
        <w:ind w:left="400" w:leftChars="200"/>
        <w:rPr>
          <w:rFonts w:ascii="Times" w:hAnsi="Times" w:eastAsia="黑体"/>
          <w:b/>
          <w:bCs/>
          <w:sz w:val="24"/>
          <w:szCs w:val="24"/>
          <w:lang w:val="zh-CN"/>
        </w:rPr>
      </w:pPr>
      <w:r>
        <w:rPr>
          <w:rFonts w:ascii="Times" w:hAnsi="Times" w:eastAsia="黑体"/>
          <w:b/>
          <w:bCs/>
          <w:sz w:val="24"/>
          <w:szCs w:val="24"/>
          <w:lang w:val="zh-CN"/>
        </w:rPr>
        <w:t>说明:</w:t>
      </w:r>
    </w:p>
    <w:p w14:paraId="06932C65">
      <w:pPr>
        <w:pStyle w:val="31"/>
        <w:numPr>
          <w:ilvl w:val="0"/>
          <w:numId w:val="3"/>
        </w:numPr>
        <w:ind w:left="400" w:leftChars="200" w:firstLineChars="0"/>
        <w:rPr>
          <w:rFonts w:ascii="Times" w:hAnsi="Times" w:eastAsia="黑体"/>
          <w:b/>
          <w:bCs/>
          <w:sz w:val="24"/>
          <w:lang w:val="zh-CN"/>
        </w:rPr>
      </w:pPr>
      <w:r>
        <w:rPr>
          <w:rFonts w:ascii="Times" w:hAnsi="Times" w:eastAsia="黑体"/>
          <w:b/>
          <w:bCs/>
          <w:sz w:val="24"/>
          <w:lang w:val="zh-CN"/>
        </w:rPr>
        <w:t>报告要求2000字以上。</w:t>
      </w:r>
    </w:p>
    <w:p w14:paraId="571ADB02">
      <w:pPr>
        <w:pStyle w:val="31"/>
        <w:numPr>
          <w:ilvl w:val="0"/>
          <w:numId w:val="3"/>
        </w:numPr>
        <w:ind w:left="400" w:leftChars="200" w:firstLineChars="0"/>
        <w:rPr>
          <w:rFonts w:ascii="Times" w:hAnsi="Times" w:eastAsia="黑体"/>
          <w:b/>
          <w:bCs/>
          <w:sz w:val="24"/>
          <w:lang w:val="zh-CN"/>
        </w:rPr>
      </w:pPr>
      <w:r>
        <w:rPr>
          <w:rFonts w:ascii="Times" w:hAnsi="Times" w:eastAsia="黑体"/>
          <w:b/>
          <w:bCs/>
          <w:sz w:val="24"/>
          <w:lang w:val="zh-CN"/>
        </w:rPr>
        <w:t>本模板仅为基本参考，请各位同学根据个人情况进行目录结构扩展。</w:t>
      </w:r>
    </w:p>
    <w:p w14:paraId="3C50BE08">
      <w:pPr>
        <w:pStyle w:val="31"/>
        <w:numPr>
          <w:ilvl w:val="0"/>
          <w:numId w:val="3"/>
        </w:numPr>
        <w:ind w:left="400" w:leftChars="200" w:firstLineChars="0"/>
        <w:rPr>
          <w:rFonts w:ascii="Times" w:hAnsi="Times" w:eastAsia="黑体"/>
          <w:b/>
          <w:bCs/>
          <w:sz w:val="24"/>
          <w:lang w:val="zh-CN"/>
        </w:rPr>
      </w:pPr>
      <w:r>
        <w:rPr>
          <w:rFonts w:ascii="Times" w:hAnsi="Times" w:eastAsia="黑体"/>
          <w:b/>
          <w:bCs/>
          <w:sz w:val="24"/>
          <w:lang w:val="zh-CN"/>
        </w:rPr>
        <w:t>报告正文必须双面打印。</w:t>
      </w:r>
    </w:p>
    <w:p w14:paraId="00971EBD">
      <w:pPr>
        <w:rPr>
          <w:rFonts w:ascii="Times" w:hAnsi="Times" w:eastAsia="黑体"/>
          <w:b/>
          <w:bCs/>
          <w:sz w:val="24"/>
        </w:rPr>
      </w:pPr>
      <w:r>
        <w:rPr>
          <w:rFonts w:ascii="Times" w:hAnsi="Times" w:eastAsia="黑体"/>
          <w:b/>
          <w:bCs/>
          <w:sz w:val="24"/>
        </w:rPr>
        <w:br w:type="page"/>
      </w:r>
    </w:p>
    <w:p w14:paraId="235BED7F">
      <w:pPr>
        <w:pStyle w:val="31"/>
        <w:ind w:firstLineChars="0"/>
        <w:rPr>
          <w:rFonts w:ascii="Times" w:hAnsi="Times" w:eastAsia="黑体"/>
          <w:b/>
          <w:bCs/>
          <w:sz w:val="24"/>
        </w:rPr>
        <w:sectPr>
          <w:headerReference r:id="rId9" w:type="first"/>
          <w:footerReference r:id="rId11" w:type="first"/>
          <w:headerReference r:id="rId8" w:type="default"/>
          <w:footerReference r:id="rId10" w:type="default"/>
          <w:pgSz w:w="11906" w:h="16838"/>
          <w:pgMar w:top="1985" w:right="1701" w:bottom="1985" w:left="1701" w:header="1559" w:footer="1559" w:gutter="0"/>
          <w:pgBorders>
            <w:top w:val="single" w:color="auto" w:sz="4" w:space="1"/>
          </w:pgBorders>
          <w:pgNumType w:fmt="upperRoman" w:start="1"/>
          <w:cols w:space="720" w:num="1"/>
          <w:titlePg/>
          <w:docGrid w:type="lines" w:linePitch="312" w:charSpace="0"/>
        </w:sectPr>
      </w:pPr>
    </w:p>
    <w:p w14:paraId="4082E65E">
      <w:pPr>
        <w:pStyle w:val="2"/>
        <w:rPr>
          <w:rFonts w:ascii="Times" w:hAnsi="Times"/>
        </w:rPr>
      </w:pPr>
      <w:bookmarkStart w:id="0" w:name="_复杂工程问题归纳与实施方案可行性研究"/>
      <w:bookmarkEnd w:id="0"/>
      <w:bookmarkStart w:id="1" w:name="_Toc449340055"/>
      <w:r>
        <w:rPr>
          <w:rFonts w:ascii="Times" w:hAnsi="Times"/>
        </w:rPr>
        <w:t xml:space="preserve"> </w:t>
      </w:r>
      <w:bookmarkStart w:id="2" w:name="_Toc24245"/>
      <w:r>
        <w:rPr>
          <w:rFonts w:ascii="Times" w:hAnsi="Times"/>
        </w:rPr>
        <w:t>第一章 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的进展情况</w:t>
      </w:r>
      <w:bookmarkEnd w:id="1"/>
      <w:bookmarkEnd w:id="2"/>
    </w:p>
    <w:p w14:paraId="725C4A43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bookmarkStart w:id="3" w:name="_Toc469409107"/>
      <w:bookmarkStart w:id="4" w:name="_Toc448751704"/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本项目以基于 ROSMASTER X3 硬件平台与 ROS 2 软件平台的智能四驱小车系统为研究对象，围绕移动机器人典型的“感知—决策—控制”技术流程开展系统化软件工程设计。目前已完成需求分析、系统功能划分及初步技术方案论证，进入具体实现与验证阶段。</w:t>
      </w:r>
    </w:p>
    <w:p w14:paraId="4E3137AD">
      <w:pPr>
        <w:pStyle w:val="39"/>
        <w:bidi w:val="0"/>
      </w:pPr>
      <w:bookmarkStart w:id="5" w:name="_Toc13945"/>
      <w:r>
        <w:rPr>
          <w:rFonts w:hint="eastAsia"/>
          <w:lang w:val="en-US" w:eastAsia="zh-CN"/>
        </w:rPr>
        <w:t xml:space="preserve">1.1 </w:t>
      </w:r>
      <w:r>
        <w:t>项目背景与总体目标</w:t>
      </w:r>
      <w:bookmarkEnd w:id="5"/>
    </w:p>
    <w:p w14:paraId="249B028D">
      <w:pPr>
        <w:pStyle w:val="20"/>
        <w:keepNext w:val="0"/>
        <w:keepLines w:val="0"/>
        <w:widowControl/>
        <w:suppressLineNumbers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随着机器人技术发展，基于 ROS 的移动机器人平台成为教学实验和工程验证的重要载体。ROS 2 相较 ROS 1 在实时性、通信机制和系统可靠性上具有优势。</w:t>
      </w:r>
    </w:p>
    <w:p w14:paraId="58640E6C">
      <w:pPr>
        <w:pStyle w:val="20"/>
        <w:keepNext w:val="0"/>
        <w:keepLines w:val="0"/>
        <w:widowControl/>
        <w:suppressLineNumbers w:val="0"/>
        <w:ind w:firstLine="420" w:firstLineChars="0"/>
      </w:pPr>
      <w:r>
        <w:t>本项目依托 ROSMASTER X3 四驱小车，构建 ROS 2 智能移动机器人系统，实现完整“感知—决策—控制”链路。总体目标包括：</w:t>
      </w:r>
    </w:p>
    <w:p w14:paraId="21D8C76C">
      <w:pPr>
        <w:pStyle w:val="20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lang w:val="en-US" w:eastAsia="zh-CN"/>
        </w:rPr>
        <w:t>1.</w:t>
      </w:r>
      <w:r>
        <w:t>搭建稳定的 ROS 2 运行与通信环境；</w:t>
      </w:r>
    </w:p>
    <w:p w14:paraId="7954BD82">
      <w:pPr>
        <w:pStyle w:val="20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lang w:val="en-US" w:eastAsia="zh-CN"/>
        </w:rPr>
        <w:t>2.</w:t>
      </w:r>
      <w:r>
        <w:t>实现四驱底盘可靠运动控制；</w:t>
      </w:r>
    </w:p>
    <w:p w14:paraId="3AB6FDB0">
      <w:pPr>
        <w:pStyle w:val="20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lang w:val="en-US" w:eastAsia="zh-CN"/>
        </w:rPr>
        <w:t>3.</w:t>
      </w:r>
      <w:r>
        <w:t>完成环境感知与定位；</w:t>
      </w:r>
    </w:p>
    <w:p w14:paraId="24D95FAC">
      <w:pPr>
        <w:pStyle w:val="20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lang w:val="en-US" w:eastAsia="zh-CN"/>
        </w:rPr>
        <w:t>4.</w:t>
      </w:r>
      <w:r>
        <w:t>基于感知实现自主导航与智能行为决策。</w:t>
      </w:r>
    </w:p>
    <w:p w14:paraId="17C5D146">
      <w:pPr>
        <w:pStyle w:val="39"/>
        <w:rPr>
          <w:rFonts w:ascii="Times" w:hAnsi="Times"/>
        </w:rPr>
      </w:pPr>
      <w:bookmarkStart w:id="6" w:name="_Toc25475"/>
      <w:r>
        <w:rPr>
          <w:rFonts w:ascii="Times" w:hAnsi="Times"/>
        </w:rPr>
        <w:t>1.</w:t>
      </w:r>
      <w:r>
        <w:rPr>
          <w:rFonts w:hint="eastAsia" w:ascii="Times" w:hAnsi="Times"/>
          <w:lang w:val="en-US" w:eastAsia="zh-CN"/>
        </w:rPr>
        <w:t>2</w:t>
      </w:r>
      <w:r>
        <w:rPr>
          <w:rFonts w:ascii="Times" w:hAnsi="Times"/>
        </w:rPr>
        <w:t xml:space="preserve"> 需求分析与建模</w:t>
      </w:r>
      <w:bookmarkEnd w:id="6"/>
    </w:p>
    <w:p w14:paraId="0555C3D6">
      <w:pPr>
        <w:pStyle w:val="39"/>
        <w:rPr>
          <w:rFonts w:ascii="Times" w:hAnsi="Times"/>
        </w:rPr>
      </w:pPr>
      <w:bookmarkStart w:id="7" w:name="_Toc27353"/>
      <w:r>
        <w:rPr>
          <w:rFonts w:ascii="Times" w:hAnsi="Times"/>
        </w:rPr>
        <w:t>1.2.1 功能需求分析</w:t>
      </w:r>
      <w:bookmarkEnd w:id="7"/>
    </w:p>
    <w:p w14:paraId="7C26AAE1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根据需求分析结果，系统功能被划分为驱动控制、环境感知和智能决策三大模块：</w:t>
      </w:r>
    </w:p>
    <w:p w14:paraId="516624B9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驱动控制模块：负责四驱底盘的运动控制，包括速度调节、方向控制、紧急制动等基础功能，为上层功能提供稳定的执行基础；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6180" cy="2048510"/>
            <wp:effectExtent l="0" t="0" r="1397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204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347CB">
      <w:pPr>
        <w:pStyle w:val="7"/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.2.1-1 驱动控制</w:t>
      </w:r>
      <w:bookmarkStart w:id="36" w:name="_GoBack"/>
      <w:bookmarkEnd w:id="36"/>
      <w:r>
        <w:rPr>
          <w:rFonts w:hint="eastAsia"/>
          <w:lang w:val="en-US" w:eastAsia="zh-CN"/>
        </w:rPr>
        <w:t>模块</w:t>
      </w:r>
      <w:r>
        <w:rPr>
          <w:rFonts w:hint="eastAsia"/>
          <w:lang w:eastAsia="zh-CN"/>
        </w:rPr>
        <w:t>用例图</w:t>
      </w:r>
    </w:p>
    <w:p w14:paraId="0A05FDA7">
      <w:pPr>
        <w:pStyle w:val="20"/>
        <w:keepNext w:val="0"/>
        <w:keepLines w:val="0"/>
        <w:widowControl/>
        <w:suppressLineNumbers w:val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</w:p>
    <w:p w14:paraId="4DE93F25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环境感知模块：</w:t>
      </w:r>
      <w:r>
        <w:rPr>
          <w:rFonts w:ascii="宋体" w:hAnsi="宋体" w:eastAsia="宋体" w:cs="宋体"/>
          <w:sz w:val="24"/>
          <w:szCs w:val="24"/>
        </w:rPr>
        <w:t>通过激光雷达、摄像头和 IMU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等传感器</w:t>
      </w:r>
      <w:r>
        <w:rPr>
          <w:rFonts w:ascii="宋体" w:hAnsi="宋体" w:eastAsia="宋体" w:cs="宋体"/>
          <w:sz w:val="24"/>
          <w:szCs w:val="24"/>
        </w:rPr>
        <w:t xml:space="preserve"> 实现环境建图、定位、障碍物检测和轨迹识别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等功能；</w:t>
      </w:r>
    </w:p>
    <w:p w14:paraId="0606C315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52900" cy="332422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716971">
      <w:pPr>
        <w:pStyle w:val="7"/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宋体" w:hAnsi="宋体" w:eastAsia="黑体" w:cs="宋体"/>
          <w:sz w:val="24"/>
          <w:szCs w:val="24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1.2.1-2 环境感知模块用例图</w:t>
      </w:r>
    </w:p>
    <w:p w14:paraId="5A8F0CF3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</w:p>
    <w:p w14:paraId="0F2D781B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智能决策模块：在感知信息基础上，实现自主导航、动态避障、自动巡线及语音控制等智能行为，并支持多种工作模式的管理与切换。</w:t>
      </w:r>
    </w:p>
    <w:p w14:paraId="32688A8E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81575" cy="4705350"/>
            <wp:effectExtent l="0" t="0" r="9525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993718">
      <w:pPr>
        <w:pStyle w:val="7"/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宋体" w:hAnsi="宋体" w:eastAsia="黑体" w:cs="宋体"/>
          <w:sz w:val="24"/>
          <w:szCs w:val="24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1.2.1-3 智能决策模块用例图</w:t>
      </w:r>
    </w:p>
    <w:p w14:paraId="0362F1D1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中期阶段重点实现核心功能，扩展功能在后续阶段完善。</w:t>
      </w:r>
    </w:p>
    <w:p w14:paraId="46C6B7B7">
      <w:pPr>
        <w:pStyle w:val="39"/>
        <w:rPr>
          <w:rFonts w:ascii="Times" w:hAnsi="Times"/>
        </w:rPr>
      </w:pPr>
      <w:bookmarkStart w:id="8" w:name="_Toc26411"/>
      <w:r>
        <w:rPr>
          <w:rFonts w:ascii="Times" w:hAnsi="Times"/>
        </w:rPr>
        <w:t>1.2.2 非功能需求分析</w:t>
      </w:r>
      <w:bookmarkEnd w:id="8"/>
    </w:p>
    <w:p w14:paraId="4F45ED2C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eastAsia="宋体" w:cs="Times New Roman"/>
          <w:kern w:val="2"/>
          <w:sz w:val="24"/>
          <w:szCs w:val="24"/>
          <w:lang w:val="en-US" w:eastAsia="zh-CN" w:bidi="ar-SA"/>
        </w:rPr>
        <w:t>在明确系统功能需求的基础上，项目进一步对系统的非功能需求进行了分析。非功能需求主要用于约束系统在性能、可靠性和可维护性等方面的整体表现，是保障系统工程质量的重要组成部分。</w:t>
      </w:r>
    </w:p>
    <w:p w14:paraId="602F842E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eastAsia="宋体" w:cs="Times New Roman"/>
          <w:kern w:val="2"/>
          <w:sz w:val="24"/>
          <w:szCs w:val="24"/>
          <w:lang w:val="en-US" w:eastAsia="zh-CN" w:bidi="ar-SA"/>
        </w:rPr>
        <w:t>1.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性能需求方面，智能四驱小车系统需要具备良好的实时性和响应能力。运动控制指令应能够及时下发并被底盘执行，传感器数据的采集与处理应满足导航与避障算法的实时需求，避免因通信或计算延迟影响系统整体运行效果。</w:t>
      </w:r>
    </w:p>
    <w:p w14:paraId="7802B3FE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eastAsia="宋体" w:cs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可靠性需求方面，系统应能够在典型室内环境（如实验室、走廊等）下保持稳定运行。在传感器数据短暂异常或通信波动的情况下，系统应具备基本的容错与恢复能力，例如通过急停机制或状态监测避免潜在风险，确保实验和演示过程的安全性。</w:t>
      </w:r>
    </w:p>
    <w:p w14:paraId="79A327AC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eastAsia="宋体" w:cs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可维护性与可扩展性需求方面，系统软件架构应遵循 ROS 2 的模块化设计原则。驱动控制、环境感知和智能决策等功能模块应通过标准接口解耦，便于不同模块的独立开发、调试和后期维护，同时为后续引入新的传感器或算法功能预留扩展空间。</w:t>
      </w:r>
    </w:p>
    <w:p w14:paraId="57432497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eastAsia="宋体" w:cs="Times New Roman"/>
          <w:kern w:val="2"/>
          <w:sz w:val="24"/>
          <w:szCs w:val="24"/>
          <w:lang w:val="en-US" w:eastAsia="zh-CN" w:bidi="ar-SA"/>
        </w:rPr>
        <w:t>4.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可用性需求方面，系统应提供清晰、规范的启动与操作流程，确保在演示和评估阶段能够稳定、直观地展示各项核心功能，降低系统使用和操作的复杂度。</w:t>
      </w:r>
    </w:p>
    <w:p w14:paraId="29AD4F09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通过对上述非功能需求的分析与约束，为后续系统架构设计和工程实现提供了明确的质量目标和工程边界。</w:t>
      </w:r>
    </w:p>
    <w:p w14:paraId="26179FE0">
      <w:pPr>
        <w:pStyle w:val="20"/>
        <w:keepNext w:val="0"/>
        <w:keepLines w:val="0"/>
        <w:widowControl/>
        <w:suppressLineNumbers w:val="0"/>
        <w:ind w:firstLine="420" w:firstLineChars="0"/>
        <w:jc w:val="left"/>
      </w:pPr>
    </w:p>
    <w:p w14:paraId="51C8D1BE">
      <w:pPr>
        <w:pStyle w:val="39"/>
        <w:rPr>
          <w:rFonts w:ascii="Times" w:hAnsi="Times"/>
        </w:rPr>
      </w:pPr>
      <w:bookmarkStart w:id="9" w:name="_Toc16933"/>
      <w:r>
        <w:rPr>
          <w:rFonts w:ascii="Times" w:hAnsi="Times"/>
        </w:rPr>
        <w:t>1.</w:t>
      </w:r>
      <w:r>
        <w:rPr>
          <w:rFonts w:hint="eastAsia" w:ascii="Times" w:hAnsi="Times"/>
          <w:lang w:val="en-US" w:eastAsia="zh-CN"/>
        </w:rPr>
        <w:t>3</w:t>
      </w:r>
      <w:r>
        <w:rPr>
          <w:rFonts w:ascii="Times" w:hAnsi="Times"/>
        </w:rPr>
        <w:t>复杂工程问题归纳</w:t>
      </w:r>
      <w:bookmarkEnd w:id="9"/>
    </w:p>
    <w:p w14:paraId="64FA781A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在需求分析与系统建模的基础上，项目进一步识别并归纳了实现过程中面临的主要复杂工程问题。</w:t>
      </w:r>
    </w:p>
    <w:p w14:paraId="71686391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首先，系统涉及软硬件协同设计问题。ROSMASTER X3 硬件平台集成了电机驱动、传感器接口与嵌入式计算单元，底层硬件驱动与 ROS 2 软件框架之间需要进行适配与配置，增加了系统集成复杂度。</w:t>
      </w:r>
    </w:p>
    <w:p w14:paraId="2858ECE8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其次，系统存在多传感器信息融合与实时性问题。激光雷达、视觉传感器与 IMU 等设备在数据频率、精度及时间同步方面存在差异，如何在 ROS 2 架构下实现稳定、实时的数据处理，对系统设计提出了较高要求。</w:t>
      </w:r>
    </w:p>
    <w:p w14:paraId="72EC32F3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此外，系统采用多节点并行运行模式，带来了模块协同与系统复杂度管理问题。节点数量增加后，通信延迟、资源调度及异常处理等问题对系统整体稳定性具有重要影响。</w:t>
      </w:r>
    </w:p>
    <w:p w14:paraId="0AC29659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上述问题具有多因素耦合、跨软硬件层次的特点，属于典型的复杂工程问题，需要通过系统化设计与工程方法加以解决。</w:t>
      </w:r>
    </w:p>
    <w:p w14:paraId="0739BE2C">
      <w:pPr>
        <w:keepNext w:val="0"/>
        <w:keepLines w:val="0"/>
        <w:widowControl/>
        <w:suppressLineNumbers w:val="0"/>
      </w:pPr>
    </w:p>
    <w:p w14:paraId="37FC8DC4">
      <w:pPr>
        <w:pStyle w:val="39"/>
        <w:rPr>
          <w:rFonts w:ascii="Times" w:hAnsi="Times"/>
        </w:rPr>
      </w:pPr>
      <w:bookmarkStart w:id="10" w:name="_Toc27796"/>
      <w:r>
        <w:rPr>
          <w:rFonts w:ascii="Times" w:hAnsi="Times"/>
        </w:rPr>
        <w:t>1.</w:t>
      </w:r>
      <w:r>
        <w:rPr>
          <w:rFonts w:hint="eastAsia" w:ascii="Times" w:hAnsi="Times"/>
          <w:lang w:val="en-US" w:eastAsia="zh-CN"/>
        </w:rPr>
        <w:t>4</w:t>
      </w:r>
      <w:r>
        <w:rPr>
          <w:rFonts w:ascii="Times" w:hAnsi="Times"/>
        </w:rPr>
        <w:t>实施方案与可行性研究</w:t>
      </w:r>
      <w:bookmarkEnd w:id="10"/>
    </w:p>
    <w:p w14:paraId="4A0B2694">
      <w:pPr>
        <w:pStyle w:val="20"/>
        <w:keepNext w:val="0"/>
        <w:keepLines w:val="0"/>
        <w:widowControl/>
        <w:suppressLineNumbers w:val="0"/>
        <w:ind w:firstLine="420" w:firstLineChars="0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针对上述需求与复杂工程问题，项目制定了基于 ROS 2 平台的分层实施方案。总体技术路线采用模块化、分层化设计思想，将系统划分为驱动层、感知层与决策层，各层通过标准 ROS 2 接口进行通信，从而降低系统耦合度。</w:t>
      </w:r>
    </w:p>
    <w:p w14:paraId="7D6F1466">
      <w:pPr>
        <w:pStyle w:val="20"/>
        <w:keepNext w:val="0"/>
        <w:keepLines w:val="0"/>
        <w:widowControl/>
        <w:suppressLineNumbers w:val="0"/>
        <w:ind w:firstLine="420" w:firstLineChars="0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在具体实施方案上，驱动层基于 ROSMASTER X3 官方提供的硬件接口，实现底盘运动控制与状态反馈；感知层集成激光雷达与视觉传感器，利用 ROS 2 现有功能包完成环境建图、定位与障碍物检测；决策层基于 Navigation2 等成熟框架，实现自主导航与动态避障功能，并通过模式管理模块协调不同工作模式的切换。</w:t>
      </w:r>
    </w:p>
    <w:p w14:paraId="606CE81E">
      <w:pPr>
        <w:pStyle w:val="20"/>
        <w:keepNext w:val="0"/>
        <w:keepLines w:val="0"/>
        <w:widowControl/>
        <w:suppressLineNumbers w:val="0"/>
        <w:ind w:firstLine="420" w:firstLineChars="0"/>
        <w:rPr>
          <w:rFonts w:ascii="Times" w:hAnsi="Times"/>
        </w:rPr>
        <w:sectPr>
          <w:headerReference r:id="rId14" w:type="first"/>
          <w:footerReference r:id="rId17" w:type="first"/>
          <w:headerReference r:id="rId12" w:type="default"/>
          <w:footerReference r:id="rId15" w:type="default"/>
          <w:headerReference r:id="rId13" w:type="even"/>
          <w:footerReference r:id="rId16" w:type="even"/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pgNumType w:fmt="decimal" w:start="1"/>
          <w:cols w:space="425" w:num="1"/>
          <w:titlePg/>
          <w:docGrid w:type="lines" w:linePitch="312" w:charSpace="0"/>
        </w:sect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从可行性角度分析，本项目在技术上依托 ROS 2 成熟的软件生态与丰富的开源资源，具备良好的技术可行性；在实现层面，ROSMASTER X3 提供了较为完善的硬件支持与示例程序，降低了系统集成风险；在进度安排上，项目前期已完成需求分析与环境搭建工作，为后续功能实现与系统调试提供了保障</w:t>
      </w:r>
    </w:p>
    <w:p w14:paraId="28D86634">
      <w:pPr>
        <w:pStyle w:val="2"/>
        <w:bidi w:val="0"/>
      </w:pPr>
      <w:bookmarkStart w:id="11" w:name="_Toc31138"/>
      <w:r>
        <w:t>第二章 存在问题与解决方案</w:t>
      </w:r>
      <w:bookmarkEnd w:id="3"/>
      <w:bookmarkEnd w:id="4"/>
      <w:bookmarkEnd w:id="11"/>
    </w:p>
    <w:p w14:paraId="184166D7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bookmarkStart w:id="12" w:name="_Toc469409110"/>
      <w:bookmarkStart w:id="13" w:name="_Toc449340062"/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智能四驱小车系统的中期实现过程中，项目在硬件搭建、底层控制程序烧录以及基础运动验证等环节暴露出若干工程问题。针对这些问题，项目组结合实验经验与官方文档，提出了针对性的解决方案，以保证后续系统集</w:t>
      </w:r>
      <w:r>
        <w:rPr>
          <w:rFonts w:hint="eastAsia" w:ascii="Times" w:hAnsi="Times" w:eastAsia="宋体" w:cs="Times New Roman"/>
          <w:kern w:val="2"/>
          <w:sz w:val="24"/>
          <w:szCs w:val="24"/>
          <w:lang w:val="en-US" w:eastAsia="zh-CN" w:bidi="ar-SA"/>
        </w:rPr>
        <w:t>成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与 ROS 2 引入的可行性。</w:t>
      </w:r>
    </w:p>
    <w:p w14:paraId="633F7198">
      <w:pPr>
        <w:pStyle w:val="39"/>
        <w:rPr>
          <w:rFonts w:ascii="Times" w:hAnsi="Times"/>
        </w:rPr>
      </w:pPr>
      <w:bookmarkStart w:id="14" w:name="_Toc12828"/>
      <w:r>
        <w:rPr>
          <w:rFonts w:ascii="Times" w:hAnsi="Times"/>
        </w:rPr>
        <w:t>2.1 存在的主要问题</w:t>
      </w:r>
      <w:bookmarkEnd w:id="14"/>
    </w:p>
    <w:p w14:paraId="7EB23C11">
      <w:pPr>
        <w:pStyle w:val="39"/>
        <w:bidi w:val="0"/>
      </w:pPr>
      <w:bookmarkStart w:id="15" w:name="_Toc7089"/>
      <w:r>
        <w:t>2.1.1 硬件平台初始化与连接问题</w:t>
      </w:r>
      <w:bookmarkEnd w:id="15"/>
    </w:p>
    <w:p w14:paraId="77F99D5E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在初次搭建 ROSMASTER X3 硬件平台时，发现</w:t>
      </w:r>
      <w:r>
        <w:rPr>
          <w:rFonts w:ascii="宋体" w:hAnsi="宋体" w:eastAsia="宋体" w:cs="宋体"/>
          <w:sz w:val="24"/>
          <w:szCs w:val="24"/>
        </w:rPr>
        <w:t>底盘、传感器接口和控制板连接不稳定，部分接口接触不良或电源线未固定，影响电机响应和传感器上电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硬件装配精度和接线顺序对系统运行稳定性影响较大。</w:t>
      </w:r>
    </w:p>
    <w:p w14:paraId="1C51F4B0">
      <w:pPr>
        <w:pStyle w:val="39"/>
        <w:rPr>
          <w:rFonts w:ascii="Times" w:hAnsi="Times"/>
        </w:rPr>
      </w:pPr>
      <w:bookmarkStart w:id="16" w:name="_Toc20499"/>
      <w:r>
        <w:rPr>
          <w:rFonts w:ascii="Times" w:hAnsi="Times"/>
        </w:rPr>
        <w:t>2.1.2 STM32 控制程序烧录与运行异常</w:t>
      </w:r>
      <w:bookmarkEnd w:id="16"/>
    </w:p>
    <w:p w14:paraId="5734B59B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在底层控制程序烧录过程中，存在 STM32 编程接口兼容性、固件版本匹配和编译配置等问题。部分情况下烧录成功但程序无法正确执行，</w:t>
      </w:r>
      <w:r>
        <w:rPr>
          <w:rFonts w:ascii="宋体" w:hAnsi="宋体" w:eastAsia="宋体" w:cs="宋体"/>
          <w:sz w:val="24"/>
          <w:szCs w:val="24"/>
        </w:rPr>
        <w:t>表现为电机延迟或指令不一致。</w:t>
      </w:r>
    </w:p>
    <w:p w14:paraId="7FE6ABE8">
      <w:pPr>
        <w:pStyle w:val="39"/>
        <w:rPr>
          <w:rFonts w:ascii="Times" w:hAnsi="Times"/>
        </w:rPr>
      </w:pPr>
      <w:bookmarkStart w:id="17" w:name="_Toc8441"/>
      <w:r>
        <w:rPr>
          <w:rFonts w:ascii="Times" w:hAnsi="Times"/>
        </w:rPr>
        <w:t>2.1.3 ROS 2 运行环境与系统配置复杂</w:t>
      </w:r>
      <w:bookmarkEnd w:id="17"/>
    </w:p>
    <w:p w14:paraId="528A87A2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ROS 2 相较于 ROS 1，在中间件通信机制和系统配置方面更为复杂。涉及 Ubuntu 版本、ROS 2 发行版、DDS 中间件和硬件驱动版本，多组件兼容性影响系统稳定性，不同组件之间的版本兼容性对系统稳定运行具有直接影响。环境配置不当可能导致节点通信异常或系统运行不稳定，增加了开发与调试难度。</w:t>
      </w:r>
    </w:p>
    <w:p w14:paraId="06F670BB">
      <w:pPr>
        <w:pStyle w:val="39"/>
        <w:rPr>
          <w:rFonts w:ascii="Times" w:hAnsi="Times"/>
        </w:rPr>
      </w:pPr>
      <w:bookmarkStart w:id="18" w:name="_Toc24534"/>
      <w:r>
        <w:rPr>
          <w:rFonts w:ascii="Times" w:hAnsi="Times"/>
        </w:rPr>
        <w:t>2.1.</w:t>
      </w:r>
      <w:r>
        <w:rPr>
          <w:rFonts w:hint="eastAsia" w:ascii="Times" w:hAnsi="Times"/>
          <w:lang w:val="en-US" w:eastAsia="zh-CN"/>
        </w:rPr>
        <w:t>4</w:t>
      </w:r>
      <w:r>
        <w:rPr>
          <w:rFonts w:ascii="Times" w:hAnsi="Times"/>
        </w:rPr>
        <w:t>软硬件接口适配与驱动稳定性问题</w:t>
      </w:r>
      <w:bookmarkEnd w:id="18"/>
    </w:p>
    <w:p w14:paraId="10BBF5AB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ROSMASTER X3 硬件平台集成了电机驱动、电源管理及多种传感器接口，其底层控制逻辑需要通过 ROS 2 接口与上层功能模块进行交互。在实际使用过程中，驱动参数配置不合理或接口调用顺序不当，可能导致运动控制不稳定或状态反馈异常，对系统整体可靠性产生影响。</w:t>
      </w:r>
    </w:p>
    <w:p w14:paraId="200FB6A9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Times" w:hAnsi="Times" w:eastAsia="宋体" w:cs="Times New Roman"/>
          <w:kern w:val="2"/>
          <w:sz w:val="24"/>
          <w:szCs w:val="24"/>
          <w:lang w:val="en-US" w:eastAsia="zh-CN" w:bidi="ar-SA"/>
        </w:rPr>
      </w:pPr>
    </w:p>
    <w:p w14:paraId="66CE1692">
      <w:pPr>
        <w:pStyle w:val="39"/>
        <w:bidi w:val="0"/>
      </w:pPr>
      <w:bookmarkStart w:id="19" w:name="_Toc23427"/>
      <w:r>
        <w:rPr>
          <w:lang w:val="en-US" w:eastAsia="zh-CN"/>
        </w:rPr>
        <w:t>2.2 解决方案与改进思路</w:t>
      </w:r>
      <w:bookmarkEnd w:id="19"/>
    </w:p>
    <w:p w14:paraId="6E24785E">
      <w:pPr>
        <w:pStyle w:val="20"/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针对上述问题，项目在保证总体技术路线不变的前提下，提出了分层次、循序渐进的解决方案，以降低系统实现风险并提升工程可控性。</w:t>
      </w:r>
    </w:p>
    <w:p w14:paraId="49204E95">
      <w:pPr>
        <w:pStyle w:val="39"/>
        <w:bidi w:val="0"/>
      </w:pPr>
      <w:bookmarkStart w:id="20" w:name="_Toc6367"/>
      <w:r>
        <w:t>2.2.1 硬件装配规范化</w:t>
      </w:r>
      <w:bookmarkEnd w:id="20"/>
    </w:p>
    <w:p w14:paraId="50810947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为解决硬件连接与初始化问题，项目制定了标准化硬件搭建流程：</w:t>
      </w:r>
    </w:p>
    <w:p w14:paraId="721332D5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1.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明确底盘、控制板与传感器的接口接线规范与顺序；</w:t>
      </w:r>
    </w:p>
    <w:p w14:paraId="7F4B629C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对电源线和信号线进行固定处理，减少接触不良风险；</w:t>
      </w:r>
    </w:p>
    <w:p w14:paraId="3BB57007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通过规范化装配，保证底盘运行稳定性和传感器供电可靠性，为后续功能调试奠定硬件基础。</w:t>
      </w:r>
    </w:p>
    <w:p w14:paraId="20C9C394">
      <w:pPr>
        <w:pStyle w:val="39"/>
        <w:rPr>
          <w:rFonts w:ascii="Times" w:hAnsi="Times"/>
        </w:rPr>
      </w:pPr>
      <w:bookmarkStart w:id="21" w:name="_Toc1043"/>
      <w:r>
        <w:rPr>
          <w:rFonts w:ascii="Times" w:hAnsi="Times"/>
        </w:rPr>
        <w:t>2.2.2 分阶段程序烧录与验证</w:t>
      </w:r>
      <w:bookmarkEnd w:id="21"/>
    </w:p>
    <w:p w14:paraId="66B452DB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针对 STM32 烧录与运行异常，项目采用分阶段验证策略：</w:t>
      </w:r>
    </w:p>
    <w:p w14:paraId="29FA19C4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1.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先在单个模块上进行程序烧录与测试，如单独验证前进、后退功能；</w:t>
      </w:r>
    </w:p>
    <w:p w14:paraId="6A53BEEC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逐步增加电机控制参数和反馈状态读取逻辑，保证每一步调试结果可控；</w:t>
      </w:r>
    </w:p>
    <w:p w14:paraId="10DFCC4E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使用串口日志监控 PWM 信号与控制指令执行情况，及时发现异常。</w:t>
      </w:r>
    </w:p>
    <w:p w14:paraId="63015ACC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该策略降低了烧录失败或运行异常带来的系统风险，提高了底层控制程序稳定性。</w:t>
      </w:r>
    </w:p>
    <w:p w14:paraId="3090E5CE">
      <w:pPr>
        <w:pStyle w:val="39"/>
        <w:rPr>
          <w:rFonts w:ascii="Times" w:hAnsi="Times"/>
        </w:rPr>
      </w:pPr>
      <w:bookmarkStart w:id="22" w:name="_Toc31566"/>
      <w:r>
        <w:rPr>
          <w:rFonts w:ascii="Times" w:hAnsi="Times"/>
        </w:rPr>
        <w:t>2.2.3 统一运行环境与开发规范</w:t>
      </w:r>
      <w:bookmarkEnd w:id="22"/>
    </w:p>
    <w:p w14:paraId="29878C4F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针对 ROS 2 运行环境配置复杂的问题，项目采用统一的软件环境配置方案，明确操作系统、ROS 2 发行版及相关依赖库的版本要求。同时，通过编写环境部署说明文档和启动脚本，减少环境差异对开发与调试造成的影响，提高系统部署的一致性和可重复性。</w:t>
      </w:r>
    </w:p>
    <w:p w14:paraId="4A8F5E5A">
      <w:pPr>
        <w:pStyle w:val="39"/>
        <w:rPr>
          <w:rFonts w:ascii="Times" w:hAnsi="Times"/>
        </w:rPr>
      </w:pPr>
      <w:bookmarkStart w:id="23" w:name="_Toc17165"/>
      <w:r>
        <w:rPr>
          <w:rFonts w:ascii="Times" w:hAnsi="Times"/>
        </w:rPr>
        <w:t>2.2.4 强化系统模块化与调试手段</w:t>
      </w:r>
      <w:bookmarkEnd w:id="23"/>
    </w:p>
    <w:p w14:paraId="0733C77B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针对多节点并行运行带来的系统复杂度问题，项目在设计阶段进一步明确各节点的功能边界，避免功能重叠。同时，充分利用 ROS 2 提供的日志、话题监控与数据回放等调试工具，对系统运行状态进行分析和定位，提高问题排查效率。</w:t>
      </w:r>
    </w:p>
    <w:p w14:paraId="046DC87F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</w:p>
    <w:p w14:paraId="694F0C2E">
      <w:pPr>
        <w:pStyle w:val="2"/>
        <w:rPr>
          <w:rFonts w:ascii="Times" w:hAnsi="Times"/>
        </w:rPr>
      </w:pPr>
    </w:p>
    <w:p w14:paraId="2AB31C66">
      <w:pPr>
        <w:pStyle w:val="2"/>
        <w:rPr>
          <w:rFonts w:ascii="Times" w:hAnsi="Times"/>
        </w:rPr>
      </w:pPr>
    </w:p>
    <w:p w14:paraId="24437110">
      <w:pPr>
        <w:pStyle w:val="2"/>
        <w:rPr>
          <w:rFonts w:ascii="Times" w:hAnsi="Times"/>
        </w:rPr>
      </w:pPr>
    </w:p>
    <w:p w14:paraId="177EBD60">
      <w:pPr>
        <w:pStyle w:val="2"/>
        <w:rPr>
          <w:rFonts w:ascii="Times" w:hAnsi="Times"/>
        </w:rPr>
      </w:pPr>
    </w:p>
    <w:p w14:paraId="31629D4A">
      <w:pPr>
        <w:pStyle w:val="2"/>
        <w:rPr>
          <w:rFonts w:ascii="Times" w:hAnsi="Times"/>
        </w:rPr>
      </w:pPr>
    </w:p>
    <w:p w14:paraId="37B68441">
      <w:pPr>
        <w:pStyle w:val="2"/>
        <w:rPr>
          <w:rFonts w:ascii="Times" w:hAnsi="Times"/>
        </w:rPr>
      </w:pPr>
    </w:p>
    <w:p w14:paraId="59ACB6B0">
      <w:pPr>
        <w:pStyle w:val="2"/>
        <w:rPr>
          <w:rFonts w:ascii="Times" w:hAnsi="Times"/>
        </w:rPr>
      </w:pPr>
    </w:p>
    <w:p w14:paraId="461DFC39">
      <w:pPr>
        <w:pStyle w:val="2"/>
        <w:rPr>
          <w:rFonts w:ascii="Times" w:hAnsi="Times"/>
        </w:rPr>
      </w:pPr>
    </w:p>
    <w:p w14:paraId="3E3881F3">
      <w:pPr>
        <w:pStyle w:val="2"/>
        <w:rPr>
          <w:rFonts w:ascii="Times" w:hAnsi="Times"/>
        </w:rPr>
      </w:pPr>
    </w:p>
    <w:p w14:paraId="50C8DBCD">
      <w:pPr>
        <w:pStyle w:val="2"/>
        <w:rPr>
          <w:rFonts w:ascii="Times" w:hAnsi="Times"/>
        </w:rPr>
      </w:pPr>
    </w:p>
    <w:p w14:paraId="21D42F37">
      <w:pPr>
        <w:rPr>
          <w:rFonts w:ascii="Times" w:hAnsi="Times"/>
        </w:rPr>
        <w:sectPr>
          <w:headerReference r:id="rId19" w:type="first"/>
          <w:footerReference r:id="rId21" w:type="first"/>
          <w:headerReference r:id="rId18" w:type="default"/>
          <w:footerReference r:id="rId20" w:type="default"/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pgNumType w:fmt="decimal"/>
          <w:cols w:space="425" w:num="1"/>
          <w:titlePg/>
          <w:docGrid w:type="lines" w:linePitch="312" w:charSpace="0"/>
        </w:sectPr>
      </w:pPr>
    </w:p>
    <w:p w14:paraId="04C4D41F">
      <w:pPr>
        <w:pStyle w:val="2"/>
        <w:bidi w:val="0"/>
      </w:pPr>
      <w:bookmarkStart w:id="24" w:name="_Toc7087"/>
      <w:r>
        <w:t>第三章 前期任务完成度与后续实施计划</w:t>
      </w:r>
      <w:bookmarkEnd w:id="12"/>
      <w:bookmarkEnd w:id="13"/>
      <w:bookmarkEnd w:id="24"/>
    </w:p>
    <w:p w14:paraId="5FDF285F">
      <w:pPr>
        <w:pStyle w:val="20"/>
        <w:keepNext w:val="0"/>
        <w:keepLines w:val="0"/>
        <w:widowControl/>
        <w:suppressLineNumbers w:val="0"/>
        <w:ind w:firstLine="420" w:firstLineChars="0"/>
        <w:jc w:val="left"/>
      </w:pPr>
      <w:bookmarkStart w:id="25" w:name="_Toc469409111"/>
      <w:bookmarkStart w:id="26" w:name="_Toc445328271"/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完成系统需求分析与总体技术路线设计的基础上，项目按照“先底层、后系统，先单机、后分布式”的工程实施思路，逐步推进各阶段工作。本章对当前阶段已完成的实际工作内容进行说明，并结合项目整体目标，对后续实施计划进行规划。</w:t>
      </w:r>
    </w:p>
    <w:p w14:paraId="2FE73FEE">
      <w:pPr>
        <w:pStyle w:val="39"/>
        <w:rPr>
          <w:rFonts w:ascii="Times" w:hAnsi="Times"/>
        </w:rPr>
      </w:pPr>
      <w:bookmarkStart w:id="27" w:name="_Toc6554"/>
      <w:r>
        <w:rPr>
          <w:rFonts w:ascii="Times" w:hAnsi="Times"/>
        </w:rPr>
        <w:t>3.1 前期任务完成情况</w:t>
      </w:r>
      <w:bookmarkEnd w:id="27"/>
    </w:p>
    <w:p w14:paraId="210F184C">
      <w:pPr>
        <w:pStyle w:val="39"/>
        <w:rPr>
          <w:rFonts w:ascii="Times" w:hAnsi="Times"/>
        </w:rPr>
      </w:pPr>
      <w:bookmarkStart w:id="28" w:name="_Toc530"/>
      <w:r>
        <w:rPr>
          <w:rFonts w:ascii="Times" w:hAnsi="Times"/>
        </w:rPr>
        <w:t>3.1.1 硬件平台与底层控制程序部署情况</w:t>
      </w:r>
      <w:bookmarkEnd w:id="28"/>
    </w:p>
    <w:p w14:paraId="2E8C91A9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在项目前期阶段，项目重点围绕 ROSMASTER X3 硬件平台的底层运动控制能力验证展开。当前阶段尚未引入 ROS 2 框架，而是以 STM32 微控制器为核心，通过程序烧录的方式完成对四驱底盘的基础控制逻辑部署。</w:t>
      </w:r>
    </w:p>
    <w:p w14:paraId="71733A11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通过对 STM32 控制程序的编写与烧录，已实现小车在脱离上位机与操作系统环境的情况下，能够稳定运行并响应预设控制逻辑，为后续系统集成提供可靠的硬件与执行层基础。</w:t>
      </w:r>
    </w:p>
    <w:p w14:paraId="59BC312E">
      <w:pPr>
        <w:pStyle w:val="39"/>
        <w:rPr>
          <w:rFonts w:ascii="Times" w:hAnsi="Times"/>
        </w:rPr>
      </w:pPr>
      <w:bookmarkStart w:id="29" w:name="_Toc29939"/>
      <w:r>
        <w:rPr>
          <w:rFonts w:ascii="Times" w:hAnsi="Times"/>
        </w:rPr>
        <w:t>3.1.2 基于硬件按键的基础运动控制功能实现</w:t>
      </w:r>
      <w:bookmarkEnd w:id="29"/>
    </w:p>
    <w:p w14:paraId="31DD9BC5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在当前阶段，项目通过硬件平台自带的物理按键作为人机交互入口，实现了小车的基础运动控制功能。具体包括：</w:t>
      </w: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1.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小车前进、后退等基本运动行为；</w:t>
      </w: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不同按键对应不同运动指令；</w:t>
      </w: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按键触发后，小车能够按照预设程序稳定执行对应动作。</w:t>
      </w:r>
    </w:p>
    <w:p w14:paraId="0920ABD5">
      <w:pPr>
        <w:pStyle w:val="20"/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该方式虽然控制方式较为简单，但能够有效</w:t>
      </w:r>
      <w:r>
        <w:rPr>
          <w:rFonts w:ascii="宋体" w:hAnsi="宋体" w:eastAsia="宋体" w:cs="宋体"/>
          <w:sz w:val="24"/>
          <w:szCs w:val="24"/>
        </w:rPr>
        <w:t>验证底盘驱动、电机控制和电源管理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工作状态，同时也验证了 STM32 控制逻辑的正确性与稳定性。</w:t>
      </w:r>
    </w:p>
    <w:p w14:paraId="632B6E88">
      <w:pPr>
        <w:pStyle w:val="39"/>
        <w:rPr>
          <w:rFonts w:ascii="Times" w:hAnsi="Times"/>
        </w:rPr>
      </w:pPr>
      <w:bookmarkStart w:id="30" w:name="_Toc24230"/>
      <w:r>
        <w:rPr>
          <w:rFonts w:ascii="Times" w:hAnsi="Times"/>
        </w:rPr>
        <w:t>3.1.3 阶段性成果与工程意义分析</w:t>
      </w:r>
      <w:bookmarkEnd w:id="30"/>
    </w:p>
    <w:p w14:paraId="09D4189A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当前阶段实现的小车运动控制功能，尚不涉及 ROS 2 通信与上位机控制，但其工程意义在于：验证了四驱底盘在基础控制层面的可用性；明确了底层控制接口与运动行为之间的映射关系；降低了后续引入 ROS 2 时的系统不确定性。</w:t>
      </w:r>
    </w:p>
    <w:p w14:paraId="031EBE26">
      <w:pPr>
        <w:pStyle w:val="20"/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通过先完成底层控制验证，再逐步引入上层系统架构的方式，有助于降低复杂系统在早期阶段的集成风险，符合工程项目由简到繁、逐层验证的实施原则。</w:t>
      </w:r>
    </w:p>
    <w:p w14:paraId="034BCC95">
      <w:pPr>
        <w:pStyle w:val="39"/>
        <w:rPr>
          <w:rFonts w:ascii="Times" w:hAnsi="Times"/>
        </w:rPr>
      </w:pPr>
      <w:bookmarkStart w:id="31" w:name="_Toc17654"/>
      <w:r>
        <w:rPr>
          <w:rFonts w:ascii="Times" w:hAnsi="Times"/>
        </w:rPr>
        <w:t>3.2 后续实施计划</w:t>
      </w:r>
      <w:bookmarkEnd w:id="31"/>
    </w:p>
    <w:p w14:paraId="5942FE9E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在已完成底层控制程序验证的基础上，项目后续阶段将逐步向系统级、网络化和可视化控制方向推进，重点围绕 ROS 2 平台引入与上位机控制能力实现展开。</w:t>
      </w:r>
    </w:p>
    <w:p w14:paraId="2FCA8FF6">
      <w:pPr>
        <w:pStyle w:val="39"/>
        <w:rPr>
          <w:rFonts w:ascii="Times" w:hAnsi="Times"/>
        </w:rPr>
      </w:pPr>
      <w:bookmarkStart w:id="32" w:name="_Toc10366"/>
      <w:r>
        <w:rPr>
          <w:rFonts w:ascii="Times" w:hAnsi="Times"/>
        </w:rPr>
        <w:t>3.2.1 引入 ROS 2 平台与通信机制</w:t>
      </w:r>
      <w:bookmarkEnd w:id="32"/>
    </w:p>
    <w:p w14:paraId="47DDF9D8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在后续阶段，项目计划在本地 PC 端部署 ROS 2 运行环境，引入 ROS 2 的节点通信与消息机制。通过建立 PC 与小车底层控制单元之间的通信链路，实现从“本地按键控制”向“上位机指令控制”的过渡。</w:t>
      </w:r>
    </w:p>
    <w:p w14:paraId="4574057E">
      <w:pPr>
        <w:pStyle w:val="20"/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该阶段将重点关注通信稳定性与指令响应效果，为后续功能扩展提供基础支撑。</w:t>
      </w:r>
    </w:p>
    <w:p w14:paraId="1894C5D6">
      <w:pPr>
        <w:pStyle w:val="39"/>
        <w:rPr>
          <w:rFonts w:ascii="Times" w:hAnsi="Times"/>
        </w:rPr>
      </w:pPr>
      <w:bookmarkStart w:id="33" w:name="_Toc30832"/>
      <w:r>
        <w:rPr>
          <w:rFonts w:ascii="Times" w:hAnsi="Times"/>
        </w:rPr>
        <w:t>3.2.2 本地 PC 端可视化控制界面设计与实现</w:t>
      </w:r>
      <w:bookmarkEnd w:id="33"/>
    </w:p>
    <w:p w14:paraId="596FFAF2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在完成 ROS 2 基础通信后，项目计划开发一个本地 PC 端的可视化操作界面，实现对小车运动状态与控制指令的直观展示与操作。界面功能主要包括：</w:t>
      </w:r>
    </w:p>
    <w:p w14:paraId="7C9D3B36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1.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基础运动控制指令的可视化操作；</w:t>
      </w:r>
    </w:p>
    <w:p w14:paraId="548E9B79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小车运行状态的实时显示；</w:t>
      </w:r>
    </w:p>
    <w:p w14:paraId="1DAB9C00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" w:hAnsi="Times" w:cs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不同控制模式的切换入口。</w:t>
      </w:r>
    </w:p>
    <w:p w14:paraId="2A649F9B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" w:hAnsi="Times" w:eastAsia="宋体" w:cs="Times New Roman"/>
          <w:kern w:val="2"/>
          <w:sz w:val="24"/>
          <w:szCs w:val="24"/>
          <w:lang w:val="en-US" w:eastAsia="zh-CN" w:bidi="ar-SA"/>
        </w:rPr>
        <w:t>系统采用PC端与嵌入式端分离的架构：PC端提供可视化操作界面，嵌入式端负责指令解析与底盘控制，两者通过稳定网络通信连接，降低了系统复杂度并增强了可扩展性。</w:t>
      </w:r>
    </w:p>
    <w:p w14:paraId="0CA10F31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" w:hAnsi="Times" w:eastAsia="宋体" w:cs="Times New Roman"/>
          <w:kern w:val="2"/>
          <w:sz w:val="24"/>
          <w:szCs w:val="24"/>
          <w:lang w:val="en-US" w:eastAsia="zh-CN" w:bidi="ar-SA"/>
        </w:rPr>
        <w:t>在通信机制上，为简化跨设备通信配置，采用基于TCP协议的点对点传输方式。PC端将用户操作转为语义化指令，经网络发送至嵌入式端解析并执行，实现了控制逻辑与执行逻辑的解耦。</w:t>
      </w:r>
    </w:p>
    <w:p w14:paraId="58653A70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" w:hAnsi="Times" w:eastAsia="宋体" w:cs="Times New Roman"/>
          <w:kern w:val="2"/>
          <w:sz w:val="24"/>
          <w:szCs w:val="24"/>
          <w:lang w:val="en-US" w:eastAsia="zh-CN" w:bidi="ar-SA"/>
        </w:rPr>
        <w:t>界面设计注重人机交互的安全可靠，通过统一事件管理机制集成按钮与键盘输入，避免控制冲突；系统底层设有指令优先级控制与紧急制动机制，确保异常情况下小车可安全停止。</w:t>
      </w:r>
    </w:p>
    <w:p w14:paraId="5C2E07D1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" w:hAnsi="Times" w:eastAsia="宋体" w:cs="Times New Roman"/>
          <w:kern w:val="2"/>
          <w:sz w:val="24"/>
          <w:szCs w:val="24"/>
          <w:lang w:val="en-US" w:eastAsia="zh-CN" w:bidi="ar-SA"/>
        </w:rPr>
        <w:t>为提高系统稳定性，嵌入式端引入状态监测与异常处理机制。一旦检测到通信中断或指令异常，系统自动触发安全停止，防止失控风险。</w:t>
      </w:r>
    </w:p>
    <w:p w14:paraId="3861036C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" w:hAnsi="Times" w:eastAsia="宋体" w:cs="Times New Roman"/>
          <w:kern w:val="2"/>
          <w:sz w:val="24"/>
          <w:szCs w:val="24"/>
          <w:lang w:val="en-US" w:eastAsia="zh-CN" w:bidi="ar-SA"/>
        </w:rPr>
      </w:pPr>
    </w:p>
    <w:p w14:paraId="65C5E4FF">
      <w:pPr>
        <w:pStyle w:val="39"/>
        <w:rPr>
          <w:rFonts w:ascii="Times" w:hAnsi="Times"/>
        </w:rPr>
      </w:pPr>
      <w:bookmarkStart w:id="34" w:name="_Toc7976"/>
      <w:r>
        <w:rPr>
          <w:rFonts w:ascii="Times" w:hAnsi="Times"/>
        </w:rPr>
        <w:t>3.2.3 系统功能扩展与整体集成验证</w:t>
      </w:r>
      <w:bookmarkEnd w:id="34"/>
    </w:p>
    <w:p w14:paraId="049C639E">
      <w:pPr>
        <w:pStyle w:val="20"/>
        <w:keepNext w:val="0"/>
        <w:keepLines w:val="0"/>
        <w:widowControl/>
        <w:suppressLineNumbers w:val="0"/>
        <w:ind w:firstLine="420" w:firstLineChars="0"/>
        <w:jc w:val="left"/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" w:hAnsi="Times" w:eastAsia="宋体" w:cs="Times New Roman"/>
          <w:kern w:val="2"/>
          <w:sz w:val="24"/>
          <w:szCs w:val="24"/>
          <w:lang w:val="en-US" w:eastAsia="zh-CN" w:bidi="ar-SA"/>
        </w:rPr>
        <w:t>在完成 PC 端控制与 ROS 2 框架初步引入后，项目将逐步开展系统级集成验证工作。通过对各模块功能的联合调试，评估系统在连续运行条件下的稳定性与响应性能，并对存在的问题进行针对性优化。</w:t>
      </w:r>
    </w:p>
    <w:p w14:paraId="7CED643A">
      <w:pPr>
        <w:pStyle w:val="2"/>
        <w:rPr>
          <w:rFonts w:ascii="Times" w:hAnsi="Times"/>
        </w:rPr>
      </w:pPr>
    </w:p>
    <w:p w14:paraId="556F201E">
      <w:pPr>
        <w:pStyle w:val="2"/>
        <w:rPr>
          <w:rFonts w:ascii="Times" w:hAnsi="Times"/>
        </w:rPr>
      </w:pPr>
    </w:p>
    <w:p w14:paraId="385321EA">
      <w:pPr>
        <w:pStyle w:val="2"/>
        <w:rPr>
          <w:rFonts w:ascii="Times" w:hAnsi="Times"/>
        </w:rPr>
      </w:pPr>
    </w:p>
    <w:p w14:paraId="13488EAF">
      <w:pPr>
        <w:pStyle w:val="2"/>
        <w:rPr>
          <w:rFonts w:ascii="Times" w:hAnsi="Times"/>
        </w:rPr>
      </w:pPr>
    </w:p>
    <w:p w14:paraId="49F4B227">
      <w:pPr>
        <w:pStyle w:val="2"/>
        <w:rPr>
          <w:rFonts w:ascii="Times" w:hAnsi="Times"/>
        </w:rPr>
      </w:pPr>
    </w:p>
    <w:p w14:paraId="3C6719E2">
      <w:pPr>
        <w:pStyle w:val="2"/>
        <w:rPr>
          <w:rFonts w:ascii="Times" w:hAnsi="Times"/>
        </w:rPr>
      </w:pPr>
    </w:p>
    <w:p w14:paraId="73A338A3">
      <w:pPr>
        <w:pStyle w:val="2"/>
        <w:rPr>
          <w:rFonts w:ascii="Times" w:hAnsi="Times"/>
        </w:rPr>
      </w:pPr>
    </w:p>
    <w:p w14:paraId="2F1C840F">
      <w:pPr>
        <w:pStyle w:val="2"/>
        <w:rPr>
          <w:rFonts w:ascii="Times" w:hAnsi="Times"/>
        </w:rPr>
      </w:pPr>
    </w:p>
    <w:p w14:paraId="41E5ECB9">
      <w:pPr>
        <w:pStyle w:val="2"/>
        <w:rPr>
          <w:rFonts w:ascii="Times" w:hAnsi="Times"/>
        </w:rPr>
      </w:pPr>
    </w:p>
    <w:p w14:paraId="75DC0F5C">
      <w:pPr>
        <w:pStyle w:val="2"/>
        <w:rPr>
          <w:rFonts w:ascii="Times" w:hAnsi="Times"/>
        </w:rPr>
      </w:pPr>
    </w:p>
    <w:p w14:paraId="6A94F97D">
      <w:pPr>
        <w:rPr>
          <w:rFonts w:ascii="Times" w:hAnsi="Times"/>
        </w:rPr>
        <w:sectPr>
          <w:headerReference r:id="rId23" w:type="first"/>
          <w:footerReference r:id="rId25" w:type="first"/>
          <w:headerReference r:id="rId22" w:type="default"/>
          <w:footerReference r:id="rId24" w:type="default"/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pgNumType w:fmt="decimal"/>
          <w:cols w:space="425" w:num="1"/>
          <w:titlePg/>
          <w:docGrid w:type="lines" w:linePitch="312" w:charSpace="0"/>
        </w:sectPr>
      </w:pPr>
    </w:p>
    <w:p w14:paraId="40943950">
      <w:pPr>
        <w:pStyle w:val="2"/>
        <w:bidi w:val="0"/>
      </w:pPr>
      <w:bookmarkStart w:id="35" w:name="_Toc5323"/>
      <w:r>
        <w:t>参考文献</w:t>
      </w:r>
      <w:bookmarkEnd w:id="25"/>
      <w:bookmarkEnd w:id="26"/>
      <w:bookmarkEnd w:id="35"/>
    </w:p>
    <w:p w14:paraId="5062C828">
      <w:pPr>
        <w:pStyle w:val="20"/>
        <w:keepNext w:val="0"/>
        <w:keepLines w:val="0"/>
        <w:widowControl/>
        <w:suppressLineNumbers w:val="0"/>
      </w:pPr>
      <w:r>
        <w:t>[</w:t>
      </w:r>
      <w:r>
        <w:rPr>
          <w:rFonts w:hint="eastAsia"/>
          <w:lang w:val="en-US" w:eastAsia="zh-CN"/>
        </w:rPr>
        <w:t>1</w:t>
      </w:r>
      <w:r>
        <w:t xml:space="preserve">] ROS 2 Documentation. Robot Operating System, </w:t>
      </w:r>
      <w:r>
        <w:fldChar w:fldCharType="begin"/>
      </w:r>
      <w:r>
        <w:instrText xml:space="preserve"> HYPERLINK "https://docs.ros.org/" \t "_new" </w:instrText>
      </w:r>
      <w:r>
        <w:fldChar w:fldCharType="separate"/>
      </w:r>
      <w:r>
        <w:rPr>
          <w:rStyle w:val="26"/>
        </w:rPr>
        <w:t>https://docs.ros.org/</w:t>
      </w:r>
      <w:r>
        <w:fldChar w:fldCharType="end"/>
      </w:r>
    </w:p>
    <w:p w14:paraId="224EE22D">
      <w:pPr>
        <w:pStyle w:val="20"/>
        <w:keepNext w:val="0"/>
        <w:keepLines w:val="0"/>
        <w:widowControl/>
        <w:suppressLineNumbers w:val="0"/>
        <w:rPr>
          <w:rFonts w:ascii="Times" w:hAnsi="Times" w:eastAsia="Songti SC"/>
          <w:szCs w:val="21"/>
        </w:rPr>
      </w:pPr>
      <w:r>
        <w:t>[</w:t>
      </w:r>
      <w:r>
        <w:rPr>
          <w:rFonts w:hint="eastAsia"/>
          <w:lang w:val="en-US" w:eastAsia="zh-CN"/>
        </w:rPr>
        <w:t>2</w:t>
      </w:r>
      <w:r>
        <w:t>] ROSMASTER X3 官方指南. 亚博智能科技有限公司, 2024.</w:t>
      </w:r>
    </w:p>
    <w:sectPr>
      <w:headerReference r:id="rId27" w:type="first"/>
      <w:footerReference r:id="rId29" w:type="first"/>
      <w:headerReference r:id="rId26" w:type="default"/>
      <w:footerReference r:id="rId28" w:type="default"/>
      <w:pgSz w:w="11900" w:h="16840"/>
      <w:pgMar w:top="1985" w:right="1701" w:bottom="1985" w:left="1701" w:header="1559" w:footer="1559" w:gutter="0"/>
      <w:pgBorders>
        <w:top w:val="single" w:color="auto" w:sz="4" w:space="1"/>
      </w:pgBorders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ti SC Medium">
    <w:altName w:val="Malgun Gothic Semilight"/>
    <w:panose1 w:val="00000000000000000000"/>
    <w:charset w:val="88"/>
    <w:family w:val="auto"/>
    <w:pitch w:val="default"/>
    <w:sig w:usb0="00000000" w:usb1="00000000" w:usb2="00000010" w:usb3="00000000" w:csb0="003E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黑体-简">
    <w:altName w:val="黑体"/>
    <w:panose1 w:val="02000000000000000000"/>
    <w:charset w:val="88"/>
    <w:family w:val="auto"/>
    <w:pitch w:val="default"/>
    <w:sig w:usb0="00000000" w:usb1="00000000" w:usb2="00000010" w:usb3="00000000" w:csb0="003E0000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1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1EF0A">
    <w:pPr>
      <w:pStyle w:val="13"/>
      <w:framePr w:wrap="auto" w:vAnchor="text" w:hAnchor="margin" w:xAlign="center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separate"/>
    </w:r>
    <w:r>
      <w:rPr>
        <w:rStyle w:val="24"/>
      </w:rPr>
      <w:t>4</w:t>
    </w:r>
    <w:r>
      <w:rPr>
        <w:rStyle w:val="24"/>
      </w:rPr>
      <w:fldChar w:fldCharType="end"/>
    </w:r>
  </w:p>
  <w:p w14:paraId="21AC0B48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CDFAB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39F31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55D59">
    <w:pPr>
      <w:pStyle w:val="1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A1A7A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386B8C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86B8C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610D9">
    <w:pPr>
      <w:pStyle w:val="13"/>
      <w:framePr w:wrap="auto" w:vAnchor="text" w:hAnchor="margin" w:xAlign="center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separate"/>
    </w:r>
    <w:r>
      <w:rPr>
        <w:rStyle w:val="24"/>
      </w:rPr>
      <w:t>4</w:t>
    </w:r>
    <w:r>
      <w:rPr>
        <w:rStyle w:val="24"/>
      </w:rPr>
      <w:fldChar w:fldCharType="end"/>
    </w:r>
  </w:p>
  <w:p w14:paraId="10C06E43">
    <w:pPr>
      <w:pStyle w:val="13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26225">
    <w:pPr>
      <w:pStyle w:val="13"/>
      <w:tabs>
        <w:tab w:val="clear" w:pos="4153"/>
      </w:tabs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86148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86148E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B735E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1F23C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1F23CE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592B9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556C11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556C11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E8EF0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FF7088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FF7088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13C13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161D49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161D49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5F188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4B265C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4B265C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8949F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36ECF3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36ECF3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07E6">
    <w:pPr>
      <w:pStyle w:val="1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rPr>
        <w:rFonts w:hint="default" w:eastAsia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DEC75">
    <w:pPr>
      <w:pStyle w:val="14"/>
      <w:jc w:val="center"/>
      <w:rPr>
        <w:sz w:val="21"/>
        <w:szCs w:val="21"/>
      </w:rPr>
    </w:pPr>
    <w:r>
      <w:rPr>
        <w:sz w:val="21"/>
        <w:szCs w:val="21"/>
      </w:rPr>
      <w:t>信软学院综合设计I中期报告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68F51">
    <w:pPr>
      <w:pStyle w:val="14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B548D">
    <w:pPr>
      <w:pStyle w:val="14"/>
      <w:bidi w:val="0"/>
      <w:rPr>
        <w:rFonts w:hint="eastAsia"/>
        <w:color w:val="000000" w:themeColor="text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目录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  <w:p w14:paraId="5355C1EC">
    <w:pPr>
      <w:pStyle w:val="14"/>
      <w:rPr>
        <w:rFonts w:hint="default"/>
        <w:lang w:val="en-US" w:eastAsia="zh-CN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6573">
    <w:pPr>
      <w:pStyle w:val="14"/>
      <w:bidi w:val="0"/>
      <w:rPr>
        <w:rFonts w:hint="eastAsia"/>
        <w:color w:val="000000" w:themeColor="text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目录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  <w:p w14:paraId="2C67D04F">
    <w:pPr>
      <w:pStyle w:val="14"/>
      <w:rPr>
        <w:rFonts w:hint="default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0292C">
    <w:pPr>
      <w:pStyle w:val="14"/>
      <w:bidi w:val="0"/>
      <w:rPr>
        <w:rFonts w:hint="eastAsia"/>
        <w:color w:val="000000" w:themeColor="text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第一章 综合项目的进展情况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  <w:p w14:paraId="4EA64A84">
    <w:pPr>
      <w:pStyle w:val="14"/>
      <w:rPr>
        <w:rFonts w:hint="default"/>
        <w:lang w:val="en-US" w:eastAsia="zh-CN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FD795">
    <w:pPr>
      <w:pStyle w:val="14"/>
      <w:jc w:val="center"/>
      <w:rPr>
        <w:sz w:val="21"/>
        <w:szCs w:val="21"/>
      </w:rPr>
    </w:pPr>
    <w:r>
      <w:rPr>
        <w:sz w:val="21"/>
        <w:szCs w:val="21"/>
      </w:rPr>
      <w:t>信软学院</w:t>
    </w:r>
    <w:r>
      <w:rPr>
        <w:rFonts w:hint="eastAsia"/>
        <w:sz w:val="21"/>
        <w:szCs w:val="21"/>
      </w:rPr>
      <w:t>进阶式挑战性综合项目</w:t>
    </w:r>
    <w:r>
      <w:rPr>
        <w:sz w:val="21"/>
        <w:szCs w:val="21"/>
      </w:rPr>
      <w:t>I中期报告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7EB09">
    <w:pPr>
      <w:pStyle w:val="14"/>
      <w:bidi w:val="0"/>
      <w:rPr>
        <w:rFonts w:hint="eastAsia"/>
        <w:color w:val="000000" w:themeColor="text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第一章 综合项目的进展情况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  <w:p w14:paraId="53CB066B">
    <w:pPr>
      <w:pStyle w:val="14"/>
      <w:rPr>
        <w:rFonts w:hint="default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955C7">
    <w:pPr>
      <w:pStyle w:val="14"/>
      <w:bidi w:val="0"/>
      <w:rPr>
        <w:rFonts w:hint="eastAsia"/>
        <w:color w:val="000000" w:themeColor="text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第二章 存在问题与解决方案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  <w:p w14:paraId="29F52EC9">
    <w:pPr>
      <w:pStyle w:val="14"/>
      <w:rPr>
        <w:rFonts w:hint="default"/>
        <w:lang w:val="en-US" w:eastAsia="zh-CN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8F856">
    <w:pPr>
      <w:pStyle w:val="14"/>
      <w:bidi w:val="0"/>
      <w:rPr>
        <w:rFonts w:hint="default"/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第二章 存在问题与解决方案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671F6">
    <w:pPr>
      <w:pStyle w:val="14"/>
      <w:bidi w:val="0"/>
      <w:rPr>
        <w:rFonts w:hint="eastAsia"/>
        <w:color w:val="000000" w:themeColor="text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第三章 前期任务完成度与后续实施计划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  <w:p w14:paraId="141F3B9B">
    <w:pPr>
      <w:pStyle w:val="14"/>
      <w:rPr>
        <w:rFonts w:hint="default"/>
        <w:lang w:val="en-US" w:eastAsia="zh-CN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E2A25">
    <w:pPr>
      <w:pStyle w:val="14"/>
      <w:bidi w:val="0"/>
      <w:rPr>
        <w:rFonts w:hint="default"/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第三章 前期任务完成度与后续实施计划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1C1E5">
    <w:pPr>
      <w:pStyle w:val="14"/>
      <w:bidi w:val="0"/>
      <w:rPr>
        <w:rFonts w:hint="eastAsia"/>
        <w:color w:val="000000" w:themeColor="text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第三章 前期任务完成度与后续实施计划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  <w:p w14:paraId="514E9B0D">
    <w:pPr>
      <w:pStyle w:val="14"/>
      <w:rPr>
        <w:rFonts w:hint="default"/>
        <w:lang w:val="en-US" w:eastAsia="zh-CN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85F77">
    <w:pPr>
      <w:pStyle w:val="14"/>
      <w:bidi w:val="0"/>
      <w:rPr>
        <w:rFonts w:hint="default"/>
      </w:rPr>
    </w:pP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参考文献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076B88"/>
    <w:multiLevelType w:val="multilevel"/>
    <w:tmpl w:val="36076B8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lvlText w:val="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">
    <w:nsid w:val="5A856234"/>
    <w:multiLevelType w:val="multilevel"/>
    <w:tmpl w:val="5A856234"/>
    <w:lvl w:ilvl="0" w:tentative="0">
      <w:start w:val="1"/>
      <w:numFmt w:val="decimal"/>
      <w:lvlText w:val="%1、"/>
      <w:lvlJc w:val="left"/>
      <w:pPr>
        <w:ind w:left="370" w:hanging="370"/>
      </w:pPr>
      <w:rPr>
        <w:rFonts w:hint="default" w:cs="Times New Roman"/>
      </w:rPr>
    </w:lvl>
    <w:lvl w:ilvl="1" w:tentative="0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13C797D"/>
    <w:multiLevelType w:val="multilevel"/>
    <w:tmpl w:val="613C797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4"/>
      <w:lvlText w:val="%2.1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95"/>
    <w:rsid w:val="00012391"/>
    <w:rsid w:val="00025BAB"/>
    <w:rsid w:val="00060DBD"/>
    <w:rsid w:val="000619EE"/>
    <w:rsid w:val="00067845"/>
    <w:rsid w:val="0007192A"/>
    <w:rsid w:val="000B5C79"/>
    <w:rsid w:val="000C3F49"/>
    <w:rsid w:val="000C62E7"/>
    <w:rsid w:val="000D5A06"/>
    <w:rsid w:val="000E729C"/>
    <w:rsid w:val="0010168A"/>
    <w:rsid w:val="00102BC8"/>
    <w:rsid w:val="00103D64"/>
    <w:rsid w:val="00111BD6"/>
    <w:rsid w:val="0011329C"/>
    <w:rsid w:val="00124FE7"/>
    <w:rsid w:val="00127653"/>
    <w:rsid w:val="00163E32"/>
    <w:rsid w:val="00186EB0"/>
    <w:rsid w:val="00193766"/>
    <w:rsid w:val="001A33BE"/>
    <w:rsid w:val="001A47AD"/>
    <w:rsid w:val="001A7B97"/>
    <w:rsid w:val="001B7F90"/>
    <w:rsid w:val="001E6DA0"/>
    <w:rsid w:val="001F248C"/>
    <w:rsid w:val="00201A52"/>
    <w:rsid w:val="00204D88"/>
    <w:rsid w:val="002165E7"/>
    <w:rsid w:val="0023773B"/>
    <w:rsid w:val="00240A90"/>
    <w:rsid w:val="00246AAE"/>
    <w:rsid w:val="002501FD"/>
    <w:rsid w:val="002504C2"/>
    <w:rsid w:val="002679A7"/>
    <w:rsid w:val="00273806"/>
    <w:rsid w:val="00290A19"/>
    <w:rsid w:val="002933D0"/>
    <w:rsid w:val="002A65DC"/>
    <w:rsid w:val="002B4B54"/>
    <w:rsid w:val="002C5CD9"/>
    <w:rsid w:val="00316B0B"/>
    <w:rsid w:val="0032292F"/>
    <w:rsid w:val="00323774"/>
    <w:rsid w:val="00324CD3"/>
    <w:rsid w:val="00335F60"/>
    <w:rsid w:val="00336F51"/>
    <w:rsid w:val="0034406B"/>
    <w:rsid w:val="0036171F"/>
    <w:rsid w:val="00362EBF"/>
    <w:rsid w:val="00365015"/>
    <w:rsid w:val="003661CE"/>
    <w:rsid w:val="00371C76"/>
    <w:rsid w:val="003A75F9"/>
    <w:rsid w:val="003B57C9"/>
    <w:rsid w:val="003D02EC"/>
    <w:rsid w:val="003D5440"/>
    <w:rsid w:val="003E5E50"/>
    <w:rsid w:val="003F6566"/>
    <w:rsid w:val="004062CF"/>
    <w:rsid w:val="00411796"/>
    <w:rsid w:val="004134B4"/>
    <w:rsid w:val="00441C4A"/>
    <w:rsid w:val="00451CC8"/>
    <w:rsid w:val="00452DD5"/>
    <w:rsid w:val="00456B1E"/>
    <w:rsid w:val="00496910"/>
    <w:rsid w:val="00497ED1"/>
    <w:rsid w:val="004A4827"/>
    <w:rsid w:val="004C1737"/>
    <w:rsid w:val="004C200B"/>
    <w:rsid w:val="00503A3B"/>
    <w:rsid w:val="00516687"/>
    <w:rsid w:val="00597FA8"/>
    <w:rsid w:val="005B1895"/>
    <w:rsid w:val="005B485A"/>
    <w:rsid w:val="005C0004"/>
    <w:rsid w:val="005C50FA"/>
    <w:rsid w:val="005E5E20"/>
    <w:rsid w:val="005F56DA"/>
    <w:rsid w:val="00604FCE"/>
    <w:rsid w:val="00610319"/>
    <w:rsid w:val="00663470"/>
    <w:rsid w:val="00664722"/>
    <w:rsid w:val="006748D0"/>
    <w:rsid w:val="00684DA4"/>
    <w:rsid w:val="00696013"/>
    <w:rsid w:val="006A5CEE"/>
    <w:rsid w:val="006B3D5B"/>
    <w:rsid w:val="006B4823"/>
    <w:rsid w:val="006B618C"/>
    <w:rsid w:val="006B6AAA"/>
    <w:rsid w:val="006D2CAB"/>
    <w:rsid w:val="006E7C10"/>
    <w:rsid w:val="006F7D97"/>
    <w:rsid w:val="00700246"/>
    <w:rsid w:val="00702960"/>
    <w:rsid w:val="007130CC"/>
    <w:rsid w:val="00726C04"/>
    <w:rsid w:val="007319F9"/>
    <w:rsid w:val="00733E77"/>
    <w:rsid w:val="007357B7"/>
    <w:rsid w:val="00743891"/>
    <w:rsid w:val="00751E8E"/>
    <w:rsid w:val="0076578C"/>
    <w:rsid w:val="007706A8"/>
    <w:rsid w:val="00772B60"/>
    <w:rsid w:val="00780093"/>
    <w:rsid w:val="00781971"/>
    <w:rsid w:val="007A2AAA"/>
    <w:rsid w:val="007A7F02"/>
    <w:rsid w:val="007C733C"/>
    <w:rsid w:val="007D41BA"/>
    <w:rsid w:val="007E3DDD"/>
    <w:rsid w:val="008154EC"/>
    <w:rsid w:val="008313C4"/>
    <w:rsid w:val="008434D5"/>
    <w:rsid w:val="00856375"/>
    <w:rsid w:val="00885B6D"/>
    <w:rsid w:val="00896AD0"/>
    <w:rsid w:val="00896FF1"/>
    <w:rsid w:val="008B2238"/>
    <w:rsid w:val="008C77D1"/>
    <w:rsid w:val="008F1244"/>
    <w:rsid w:val="0091131E"/>
    <w:rsid w:val="009144AF"/>
    <w:rsid w:val="0092068C"/>
    <w:rsid w:val="009308CD"/>
    <w:rsid w:val="00943441"/>
    <w:rsid w:val="009458AB"/>
    <w:rsid w:val="009644C9"/>
    <w:rsid w:val="00973495"/>
    <w:rsid w:val="00975B4D"/>
    <w:rsid w:val="009846FC"/>
    <w:rsid w:val="00984C0D"/>
    <w:rsid w:val="00985D7A"/>
    <w:rsid w:val="00986E20"/>
    <w:rsid w:val="00996E08"/>
    <w:rsid w:val="009B397F"/>
    <w:rsid w:val="009B4F6F"/>
    <w:rsid w:val="00A00D0B"/>
    <w:rsid w:val="00A2375C"/>
    <w:rsid w:val="00A26742"/>
    <w:rsid w:val="00A30EE6"/>
    <w:rsid w:val="00A310A5"/>
    <w:rsid w:val="00A322DA"/>
    <w:rsid w:val="00A35389"/>
    <w:rsid w:val="00A36A00"/>
    <w:rsid w:val="00A44FD2"/>
    <w:rsid w:val="00A53CDA"/>
    <w:rsid w:val="00A63F64"/>
    <w:rsid w:val="00A64221"/>
    <w:rsid w:val="00A6454D"/>
    <w:rsid w:val="00A67A7D"/>
    <w:rsid w:val="00AB3E36"/>
    <w:rsid w:val="00AC551C"/>
    <w:rsid w:val="00AE3ACC"/>
    <w:rsid w:val="00AF1129"/>
    <w:rsid w:val="00AF3FC3"/>
    <w:rsid w:val="00AF57B5"/>
    <w:rsid w:val="00B3132E"/>
    <w:rsid w:val="00B35C16"/>
    <w:rsid w:val="00B423F1"/>
    <w:rsid w:val="00B52B56"/>
    <w:rsid w:val="00B632C3"/>
    <w:rsid w:val="00B72095"/>
    <w:rsid w:val="00B802B6"/>
    <w:rsid w:val="00B96B69"/>
    <w:rsid w:val="00B971C7"/>
    <w:rsid w:val="00BA7F22"/>
    <w:rsid w:val="00BB153D"/>
    <w:rsid w:val="00BB6600"/>
    <w:rsid w:val="00BD5752"/>
    <w:rsid w:val="00BD7AEA"/>
    <w:rsid w:val="00BE2A66"/>
    <w:rsid w:val="00BF65DA"/>
    <w:rsid w:val="00C014E4"/>
    <w:rsid w:val="00C05A34"/>
    <w:rsid w:val="00C13248"/>
    <w:rsid w:val="00C1636E"/>
    <w:rsid w:val="00C27B1E"/>
    <w:rsid w:val="00C334D9"/>
    <w:rsid w:val="00C5375A"/>
    <w:rsid w:val="00C5512D"/>
    <w:rsid w:val="00C86AF9"/>
    <w:rsid w:val="00C96690"/>
    <w:rsid w:val="00C97098"/>
    <w:rsid w:val="00CA4563"/>
    <w:rsid w:val="00CA4B31"/>
    <w:rsid w:val="00CA56BA"/>
    <w:rsid w:val="00CB29C7"/>
    <w:rsid w:val="00CB3D06"/>
    <w:rsid w:val="00CB7B54"/>
    <w:rsid w:val="00CC2C73"/>
    <w:rsid w:val="00CF3F79"/>
    <w:rsid w:val="00D12F42"/>
    <w:rsid w:val="00D32BFC"/>
    <w:rsid w:val="00D45D40"/>
    <w:rsid w:val="00D5100C"/>
    <w:rsid w:val="00D5200E"/>
    <w:rsid w:val="00D624BE"/>
    <w:rsid w:val="00D6485F"/>
    <w:rsid w:val="00D927DF"/>
    <w:rsid w:val="00DD1843"/>
    <w:rsid w:val="00DE2BEA"/>
    <w:rsid w:val="00DE33F4"/>
    <w:rsid w:val="00DE7AEC"/>
    <w:rsid w:val="00E757F1"/>
    <w:rsid w:val="00E9648A"/>
    <w:rsid w:val="00EA5626"/>
    <w:rsid w:val="00EB0271"/>
    <w:rsid w:val="00EB28E8"/>
    <w:rsid w:val="00EE3FF1"/>
    <w:rsid w:val="00EE47D3"/>
    <w:rsid w:val="00EF51ED"/>
    <w:rsid w:val="00F07453"/>
    <w:rsid w:val="00F11029"/>
    <w:rsid w:val="00F17291"/>
    <w:rsid w:val="00F17ADE"/>
    <w:rsid w:val="00F23B6F"/>
    <w:rsid w:val="00F304D1"/>
    <w:rsid w:val="00F563CC"/>
    <w:rsid w:val="00F640D1"/>
    <w:rsid w:val="00F83883"/>
    <w:rsid w:val="00F85545"/>
    <w:rsid w:val="00F9153A"/>
    <w:rsid w:val="00FB22ED"/>
    <w:rsid w:val="00FE0B42"/>
    <w:rsid w:val="0F836897"/>
    <w:rsid w:val="156E4B58"/>
    <w:rsid w:val="1F63539B"/>
    <w:rsid w:val="27FD02F5"/>
    <w:rsid w:val="2B530B51"/>
    <w:rsid w:val="35DB5C4E"/>
    <w:rsid w:val="3B635240"/>
    <w:rsid w:val="3D47236F"/>
    <w:rsid w:val="40D941A6"/>
    <w:rsid w:val="4693009E"/>
    <w:rsid w:val="4BC73469"/>
    <w:rsid w:val="4D755985"/>
    <w:rsid w:val="59477242"/>
    <w:rsid w:val="5BDE6251"/>
    <w:rsid w:val="5C62588F"/>
    <w:rsid w:val="656C5C71"/>
    <w:rsid w:val="6BC008CF"/>
    <w:rsid w:val="6EB64BED"/>
    <w:rsid w:val="771B38C7"/>
    <w:rsid w:val="77EA3747"/>
    <w:rsid w:val="7B291E7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2.5pt" color="#3471B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3"/>
    <w:next w:val="3"/>
    <w:link w:val="33"/>
    <w:qFormat/>
    <w:uiPriority w:val="9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4">
    <w:name w:val="heading 2"/>
    <w:basedOn w:val="3"/>
    <w:next w:val="3"/>
    <w:link w:val="27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5">
    <w:name w:val="heading 3"/>
    <w:basedOn w:val="3"/>
    <w:next w:val="3"/>
    <w:link w:val="28"/>
    <w:qFormat/>
    <w:uiPriority w:val="99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6">
    <w:name w:val="toc 7"/>
    <w:basedOn w:val="3"/>
    <w:next w:val="3"/>
    <w:autoRedefine/>
    <w:unhideWhenUsed/>
    <w:qFormat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7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8">
    <w:name w:val="Document Map"/>
    <w:basedOn w:val="3"/>
    <w:link w:val="40"/>
    <w:semiHidden/>
    <w:unhideWhenUsed/>
    <w:qFormat/>
    <w:uiPriority w:val="99"/>
    <w:rPr>
      <w:sz w:val="24"/>
      <w:szCs w:val="24"/>
    </w:rPr>
  </w:style>
  <w:style w:type="paragraph" w:styleId="9">
    <w:name w:val="toc 5"/>
    <w:basedOn w:val="3"/>
    <w:next w:val="3"/>
    <w:autoRedefine/>
    <w:unhideWhenUsed/>
    <w:qFormat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10">
    <w:name w:val="toc 3"/>
    <w:basedOn w:val="3"/>
    <w:next w:val="3"/>
    <w:autoRedefine/>
    <w:qFormat/>
    <w:uiPriority w:val="39"/>
    <w:pPr>
      <w:ind w:left="420"/>
      <w:jc w:val="left"/>
    </w:pPr>
    <w:rPr>
      <w:rFonts w:ascii="Calibri" w:hAnsi="Calibri"/>
      <w:i/>
      <w:sz w:val="22"/>
    </w:rPr>
  </w:style>
  <w:style w:type="paragraph" w:styleId="11">
    <w:name w:val="toc 8"/>
    <w:basedOn w:val="3"/>
    <w:next w:val="3"/>
    <w:autoRedefine/>
    <w:unhideWhenUsed/>
    <w:qFormat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12">
    <w:name w:val="Balloon Text"/>
    <w:basedOn w:val="3"/>
    <w:link w:val="32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3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3"/>
    <w:link w:val="2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5">
    <w:name w:val="toc 1"/>
    <w:basedOn w:val="3"/>
    <w:next w:val="3"/>
    <w:autoRedefine/>
    <w:qFormat/>
    <w:uiPriority w:val="39"/>
    <w:pPr>
      <w:tabs>
        <w:tab w:val="right" w:leader="dot" w:pos="8494"/>
      </w:tabs>
      <w:spacing w:line="400" w:lineRule="exact"/>
    </w:pPr>
    <w:rPr>
      <w:rFonts w:eastAsia="黑体"/>
      <w:caps/>
      <w:sz w:val="24"/>
      <w:szCs w:val="24"/>
    </w:rPr>
  </w:style>
  <w:style w:type="paragraph" w:styleId="16">
    <w:name w:val="toc 4"/>
    <w:basedOn w:val="3"/>
    <w:next w:val="3"/>
    <w:autoRedefine/>
    <w:unhideWhenUsed/>
    <w:qFormat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17">
    <w:name w:val="toc 6"/>
    <w:basedOn w:val="3"/>
    <w:next w:val="3"/>
    <w:autoRedefine/>
    <w:unhideWhenUsed/>
    <w:qFormat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18">
    <w:name w:val="toc 2"/>
    <w:basedOn w:val="3"/>
    <w:next w:val="3"/>
    <w:autoRedefine/>
    <w:qFormat/>
    <w:uiPriority w:val="39"/>
    <w:pPr>
      <w:ind w:left="210"/>
      <w:jc w:val="left"/>
    </w:pPr>
    <w:rPr>
      <w:rFonts w:ascii="Calibri" w:hAnsi="Calibri"/>
      <w:smallCaps/>
      <w:sz w:val="22"/>
    </w:rPr>
  </w:style>
  <w:style w:type="paragraph" w:styleId="19">
    <w:name w:val="toc 9"/>
    <w:basedOn w:val="3"/>
    <w:next w:val="3"/>
    <w:autoRedefine/>
    <w:unhideWhenUsed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2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page number"/>
    <w:qFormat/>
    <w:uiPriority w:val="99"/>
    <w:rPr>
      <w:rFonts w:cs="Times New Roman"/>
    </w:rPr>
  </w:style>
  <w:style w:type="character" w:styleId="25">
    <w:name w:val="FollowedHyperlink"/>
    <w:semiHidden/>
    <w:unhideWhenUsed/>
    <w:qFormat/>
    <w:uiPriority w:val="99"/>
    <w:rPr>
      <w:color w:val="954F72"/>
      <w:u w:val="single"/>
    </w:rPr>
  </w:style>
  <w:style w:type="character" w:styleId="26">
    <w:name w:val="Hyperlink"/>
    <w:qFormat/>
    <w:uiPriority w:val="99"/>
    <w:rPr>
      <w:rFonts w:cs="Times New Roman"/>
      <w:color w:val="0563C1"/>
      <w:u w:val="single"/>
    </w:rPr>
  </w:style>
  <w:style w:type="character" w:customStyle="1" w:styleId="27">
    <w:name w:val="标题 2 字符"/>
    <w:link w:val="4"/>
    <w:qFormat/>
    <w:uiPriority w:val="99"/>
    <w:rPr>
      <w:rFonts w:ascii="Cambria" w:hAnsi="Cambria" w:eastAsia="宋体" w:cs="Times New Roman"/>
      <w:b/>
      <w:sz w:val="32"/>
      <w:szCs w:val="20"/>
    </w:rPr>
  </w:style>
  <w:style w:type="character" w:customStyle="1" w:styleId="28">
    <w:name w:val="标题 3 字符"/>
    <w:link w:val="5"/>
    <w:qFormat/>
    <w:uiPriority w:val="99"/>
    <w:rPr>
      <w:rFonts w:ascii="Times New Roman" w:hAnsi="Times New Roman" w:eastAsia="宋体" w:cs="Times New Roman"/>
      <w:b/>
      <w:sz w:val="32"/>
      <w:szCs w:val="20"/>
    </w:rPr>
  </w:style>
  <w:style w:type="character" w:customStyle="1" w:styleId="29">
    <w:name w:val="页眉 字符"/>
    <w:link w:val="14"/>
    <w:qFormat/>
    <w:uiPriority w:val="99"/>
    <w:rPr>
      <w:rFonts w:ascii="Times New Roman" w:hAnsi="Times New Roman" w:eastAsia="宋体" w:cs="Times New Roman"/>
      <w:sz w:val="18"/>
      <w:szCs w:val="22"/>
    </w:rPr>
  </w:style>
  <w:style w:type="character" w:customStyle="1" w:styleId="30">
    <w:name w:val="页脚 字符"/>
    <w:link w:val="13"/>
    <w:qFormat/>
    <w:uiPriority w:val="99"/>
    <w:rPr>
      <w:rFonts w:ascii="Times New Roman" w:hAnsi="Times New Roman" w:eastAsia="宋体" w:cs="Times New Roman"/>
      <w:sz w:val="18"/>
      <w:szCs w:val="22"/>
    </w:rPr>
  </w:style>
  <w:style w:type="paragraph" w:styleId="31">
    <w:name w:val="List Paragraph"/>
    <w:basedOn w:val="3"/>
    <w:qFormat/>
    <w:uiPriority w:val="34"/>
    <w:pPr>
      <w:ind w:firstLine="420" w:firstLineChars="200"/>
    </w:pPr>
    <w:rPr>
      <w:szCs w:val="24"/>
    </w:rPr>
  </w:style>
  <w:style w:type="character" w:customStyle="1" w:styleId="32">
    <w:name w:val="批注框文本 字符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3">
    <w:name w:val="标题 1 字符"/>
    <w:link w:val="2"/>
    <w:qFormat/>
    <w:uiPriority w:val="9"/>
    <w:rPr>
      <w:rFonts w:ascii="Times New Roman" w:hAnsi="Times New Roman" w:eastAsia="黑体" w:cs="黑体"/>
      <w:kern w:val="2"/>
      <w:sz w:val="30"/>
      <w:szCs w:val="30"/>
    </w:rPr>
  </w:style>
  <w:style w:type="paragraph" w:customStyle="1" w:styleId="34">
    <w:name w:val="标题2"/>
    <w:basedOn w:val="4"/>
    <w:next w:val="3"/>
    <w:autoRedefine/>
    <w:qFormat/>
    <w:uiPriority w:val="0"/>
    <w:pPr>
      <w:numPr>
        <w:numId w:val="2"/>
      </w:numPr>
      <w:spacing w:before="360" w:after="360" w:line="400" w:lineRule="exact"/>
    </w:pPr>
    <w:rPr>
      <w:rFonts w:ascii="Heiti SC Medium" w:eastAsia="Heiti SC Medium"/>
      <w:b w:val="0"/>
      <w:bCs/>
      <w:sz w:val="28"/>
    </w:rPr>
  </w:style>
  <w:style w:type="paragraph" w:customStyle="1" w:styleId="35">
    <w:name w:val="标题1"/>
    <w:basedOn w:val="2"/>
    <w:autoRedefine/>
    <w:qFormat/>
    <w:uiPriority w:val="0"/>
  </w:style>
  <w:style w:type="paragraph" w:customStyle="1" w:styleId="36">
    <w:name w:val="样式1"/>
    <w:basedOn w:val="14"/>
    <w:autoRedefine/>
    <w:qFormat/>
    <w:uiPriority w:val="0"/>
    <w:pPr>
      <w:jc w:val="center"/>
    </w:pPr>
  </w:style>
  <w:style w:type="paragraph" w:customStyle="1" w:styleId="37">
    <w:name w:val="正文1"/>
    <w:basedOn w:val="3"/>
    <w:qFormat/>
    <w:uiPriority w:val="0"/>
    <w:pPr>
      <w:spacing w:line="400" w:lineRule="exact"/>
      <w:jc w:val="left"/>
    </w:pPr>
    <w:rPr>
      <w:sz w:val="24"/>
      <w:szCs w:val="24"/>
    </w:rPr>
  </w:style>
  <w:style w:type="paragraph" w:customStyle="1" w:styleId="38">
    <w:name w:val="目录－标题2"/>
    <w:basedOn w:val="18"/>
    <w:qFormat/>
    <w:uiPriority w:val="0"/>
    <w:pPr>
      <w:tabs>
        <w:tab w:val="left" w:pos="1200"/>
        <w:tab w:val="right" w:leader="dot" w:pos="8494"/>
      </w:tabs>
      <w:ind w:left="420"/>
    </w:pPr>
    <w:rPr>
      <w:szCs w:val="28"/>
    </w:rPr>
  </w:style>
  <w:style w:type="paragraph" w:customStyle="1" w:styleId="39">
    <w:name w:val="标题22"/>
    <w:basedOn w:val="4"/>
    <w:qFormat/>
    <w:uiPriority w:val="0"/>
    <w:pPr>
      <w:keepNext w:val="0"/>
      <w:keepLines w:val="0"/>
      <w:numPr>
        <w:ilvl w:val="0"/>
        <w:numId w:val="0"/>
      </w:numPr>
      <w:spacing w:before="360" w:after="360" w:line="400" w:lineRule="exact"/>
      <w:ind w:left="785" w:hanging="360"/>
    </w:pPr>
    <w:rPr>
      <w:rFonts w:ascii="Times New Roman" w:hAnsi="Times New Roman" w:eastAsia="黑体"/>
      <w:b w:val="0"/>
      <w:sz w:val="28"/>
      <w:szCs w:val="28"/>
    </w:rPr>
  </w:style>
  <w:style w:type="character" w:customStyle="1" w:styleId="40">
    <w:name w:val="文档结构图 字符"/>
    <w:link w:val="8"/>
    <w:semiHidden/>
    <w:qFormat/>
    <w:uiPriority w:val="99"/>
    <w:rPr>
      <w:rFonts w:ascii="Times New Roman" w:hAnsi="Times New Roman"/>
      <w:kern w:val="2"/>
      <w:sz w:val="24"/>
      <w:szCs w:val="24"/>
    </w:rPr>
  </w:style>
  <w:style w:type="character" w:customStyle="1" w:styleId="41">
    <w:name w:val="111111111111 Char"/>
    <w:link w:val="42"/>
    <w:qFormat/>
    <w:uiPriority w:val="0"/>
    <w:rPr>
      <w:rFonts w:ascii="Times New Roman" w:hAnsi="Times New Roman" w:eastAsia="黑体" w:cs="黑体"/>
      <w:sz w:val="30"/>
      <w:szCs w:val="30"/>
    </w:rPr>
  </w:style>
  <w:style w:type="paragraph" w:customStyle="1" w:styleId="42">
    <w:name w:val="111111111111"/>
    <w:basedOn w:val="3"/>
    <w:link w:val="41"/>
    <w:qFormat/>
    <w:uiPriority w:val="0"/>
    <w:pPr>
      <w:spacing w:before="600" w:after="600" w:line="400" w:lineRule="exact"/>
      <w:jc w:val="center"/>
      <w:outlineLvl w:val="0"/>
    </w:pPr>
    <w:rPr>
      <w:rFonts w:eastAsia="黑体" w:cs="黑体"/>
      <w:kern w:val="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4.png"/><Relationship Id="rId33" Type="http://schemas.openxmlformats.org/officeDocument/2006/relationships/image" Target="media/image3.png"/><Relationship Id="rId32" Type="http://schemas.openxmlformats.org/officeDocument/2006/relationships/image" Target="media/image2.png"/><Relationship Id="rId31" Type="http://schemas.openxmlformats.org/officeDocument/2006/relationships/image" Target="media/image1.emf"/><Relationship Id="rId30" Type="http://schemas.openxmlformats.org/officeDocument/2006/relationships/theme" Target="theme/theme1.xml"/><Relationship Id="rId3" Type="http://schemas.openxmlformats.org/officeDocument/2006/relationships/header" Target="header1.xml"/><Relationship Id="rId29" Type="http://schemas.openxmlformats.org/officeDocument/2006/relationships/footer" Target="footer13.xml"/><Relationship Id="rId28" Type="http://schemas.openxmlformats.org/officeDocument/2006/relationships/footer" Target="footer12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footer" Target="footer11.xml"/><Relationship Id="rId24" Type="http://schemas.openxmlformats.org/officeDocument/2006/relationships/footer" Target="footer10.xml"/><Relationship Id="rId23" Type="http://schemas.openxmlformats.org/officeDocument/2006/relationships/header" Target="header12.xml"/><Relationship Id="rId22" Type="http://schemas.openxmlformats.org/officeDocument/2006/relationships/header" Target="header11.xml"/><Relationship Id="rId21" Type="http://schemas.openxmlformats.org/officeDocument/2006/relationships/footer" Target="foot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10.xml"/><Relationship Id="rId18" Type="http://schemas.openxmlformats.org/officeDocument/2006/relationships/header" Target="header9.xml"/><Relationship Id="rId17" Type="http://schemas.openxmlformats.org/officeDocument/2006/relationships/footer" Target="footer7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87E7C2-CCA8-5A45-B190-3B449DD918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15</Pages>
  <Words>4834</Words>
  <Characters>5309</Characters>
  <Lines>6</Lines>
  <Paragraphs>1</Paragraphs>
  <TotalTime>0</TotalTime>
  <ScaleCrop>false</ScaleCrop>
  <LinksUpToDate>false</LinksUpToDate>
  <CharactersWithSpaces>5552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2016-12-14T11:24:00Z</dcterms:created>
  <dc:creator>Microsoft Office 用户</dc:creator>
  <cp:lastModifiedBy>星个瓶</cp:lastModifiedBy>
  <dcterms:modified xsi:type="dcterms:W3CDTF">2026-01-13T14:05:43Z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eyJoZGlkIjoiYzlmMzlmZDQ3NzFiNGU0MTAyYTBmNGQzODY4YWJhMWMiLCJ1c2VySWQiOiIzNTQ0NjM0MTEifQ==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D0F87859BD7F4DB588E86E4561B874C9_12</vt:lpwstr>
  </property>
</Properties>
</file>