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8D" w:rsidRPr="003C64FA" w:rsidRDefault="004453DA" w:rsidP="003C64FA">
      <w:pPr>
        <w:pStyle w:val="1"/>
        <w:ind w:firstLine="964"/>
      </w:pPr>
      <w:bookmarkStart w:id="0" w:name="OLE_LINK1"/>
      <w:bookmarkStart w:id="1" w:name="OLE_LINK2"/>
      <w:r w:rsidRPr="003C64FA">
        <w:t>Progress Report</w:t>
      </w:r>
      <w:r w:rsidR="00207373" w:rsidRPr="003C64FA">
        <w:t xml:space="preserve"> of WP</w:t>
      </w:r>
      <w:r w:rsidR="002C24FA" w:rsidRPr="003C64FA">
        <w:t>2</w:t>
      </w:r>
    </w:p>
    <w:p w:rsidR="00DC21A8" w:rsidRPr="007C05FA" w:rsidRDefault="00DC21A8" w:rsidP="004464D3">
      <w:pPr>
        <w:ind w:firstLine="480"/>
        <w:jc w:val="center"/>
        <w:rPr>
          <w:rFonts w:cs="Times New Roman"/>
          <w:szCs w:val="24"/>
        </w:rPr>
      </w:pPr>
      <w:r w:rsidRPr="007C05FA">
        <w:rPr>
          <w:rFonts w:cs="Times New Roman"/>
          <w:szCs w:val="24"/>
        </w:rPr>
        <w:t>Automation Technology Center</w:t>
      </w:r>
    </w:p>
    <w:p w:rsidR="004464D3" w:rsidRDefault="004464D3" w:rsidP="004464D3">
      <w:pPr>
        <w:ind w:firstLine="480"/>
        <w:jc w:val="center"/>
        <w:rPr>
          <w:rFonts w:cs="Times New Roman"/>
          <w:szCs w:val="24"/>
        </w:rPr>
      </w:pPr>
      <w:r w:rsidRPr="007C05FA">
        <w:rPr>
          <w:rFonts w:cs="Times New Roman"/>
          <w:szCs w:val="24"/>
        </w:rPr>
        <w:t>Hong Kong University of Science and Technology</w:t>
      </w:r>
    </w:p>
    <w:p w:rsidR="00BF4005" w:rsidRDefault="00BF4005" w:rsidP="00BF4005">
      <w:pPr>
        <w:pStyle w:val="2"/>
      </w:pPr>
      <w:r>
        <w:rPr>
          <w:rFonts w:hint="eastAsia"/>
        </w:rPr>
        <w:t>Review</w:t>
      </w:r>
    </w:p>
    <w:p w:rsidR="00F76704" w:rsidRDefault="000907DF" w:rsidP="00F76704">
      <w:r>
        <w:rPr>
          <w:rFonts w:hint="eastAsia"/>
        </w:rPr>
        <w:t>Products of computer, communication and consumer ele</w:t>
      </w:r>
      <w:r w:rsidR="00F76704">
        <w:rPr>
          <w:rFonts w:hint="eastAsia"/>
        </w:rPr>
        <w:t>ctronics are called 3C products</w:t>
      </w:r>
      <w:r>
        <w:rPr>
          <w:rFonts w:hint="eastAsia"/>
        </w:rPr>
        <w:t>.</w:t>
      </w:r>
      <w:r w:rsidR="00F76704">
        <w:rPr>
          <w:rFonts w:hint="eastAsia"/>
        </w:rPr>
        <w:t xml:space="preserve"> </w:t>
      </w:r>
      <w:r>
        <w:rPr>
          <w:rFonts w:hint="eastAsia"/>
        </w:rPr>
        <w:t>N</w:t>
      </w:r>
      <w:r w:rsidR="00FD34CD">
        <w:rPr>
          <w:rFonts w:hint="eastAsia"/>
        </w:rPr>
        <w:t xml:space="preserve">owadays, </w:t>
      </w:r>
      <w:r w:rsidR="00C16F29">
        <w:rPr>
          <w:rFonts w:hint="eastAsia"/>
        </w:rPr>
        <w:t>with higher requirements of the manufacturing process, rapidly rising labor cost and shaper and shaper shortage of labor supplies, there is an urgent need and huge potential market to adapt robotized automation solution for 3C assembly.</w:t>
      </w:r>
    </w:p>
    <w:p w:rsidR="00F76704" w:rsidRDefault="00F76704" w:rsidP="00F76704">
      <w:pPr>
        <w:rPr>
          <w:sz w:val="23"/>
          <w:szCs w:val="23"/>
        </w:rPr>
      </w:pPr>
      <w:r>
        <w:t xml:space="preserve"> </w:t>
      </w:r>
      <w:r>
        <w:rPr>
          <w:sz w:val="23"/>
          <w:szCs w:val="23"/>
        </w:rPr>
        <w:t>The ultimate goal of this project is to comprehensively classify and evaluate robot configuration for a given type or class of assembly operations, and to develop an efficient algorithm for robot configuration selection. Simulation or experiment shall be conducted for verification of effectiveness as well.</w:t>
      </w:r>
    </w:p>
    <w:p w:rsidR="00B240FA" w:rsidRDefault="0088761F" w:rsidP="00F76704">
      <w:pPr>
        <w:rPr>
          <w:sz w:val="23"/>
          <w:szCs w:val="23"/>
        </w:rPr>
      </w:pPr>
      <w:r>
        <w:rPr>
          <w:rFonts w:hint="eastAsia"/>
          <w:sz w:val="23"/>
          <w:szCs w:val="23"/>
        </w:rPr>
        <w:t>In WP1, our group conducted a few surveys by site visiting factories including: Rapoo, DJI,</w:t>
      </w:r>
      <w:r w:rsidR="00CE327A">
        <w:rPr>
          <w:rFonts w:hint="eastAsia"/>
          <w:sz w:val="23"/>
          <w:szCs w:val="23"/>
        </w:rPr>
        <w:t xml:space="preserve"> Flextronics, Yaskawa to learn about typical 3C assembly operations. </w:t>
      </w:r>
      <w:r w:rsidR="00E824C6">
        <w:rPr>
          <w:rFonts w:hint="eastAsia"/>
          <w:sz w:val="23"/>
          <w:szCs w:val="23"/>
        </w:rPr>
        <w:t xml:space="preserve">After these surveys, we conclude and establish a </w:t>
      </w:r>
      <w:r w:rsidR="00E824C6">
        <w:rPr>
          <w:sz w:val="23"/>
          <w:szCs w:val="23"/>
        </w:rPr>
        <w:t>mathematical</w:t>
      </w:r>
      <w:r w:rsidR="00E824C6">
        <w:rPr>
          <w:rFonts w:hint="eastAsia"/>
          <w:sz w:val="23"/>
          <w:szCs w:val="23"/>
        </w:rPr>
        <w:t xml:space="preserve"> model</w:t>
      </w:r>
      <w:r w:rsidR="00560E2C">
        <w:rPr>
          <w:rFonts w:hint="eastAsia"/>
          <w:sz w:val="23"/>
          <w:szCs w:val="23"/>
        </w:rPr>
        <w:t xml:space="preserve"> </w:t>
      </w:r>
      <w:r w:rsidR="001631FB">
        <w:rPr>
          <w:rFonts w:hint="eastAsia"/>
          <w:sz w:val="23"/>
          <w:szCs w:val="23"/>
        </w:rPr>
        <w:t>for</w:t>
      </w:r>
      <w:r w:rsidR="00560E2C">
        <w:rPr>
          <w:rFonts w:hint="eastAsia"/>
          <w:sz w:val="23"/>
          <w:szCs w:val="23"/>
        </w:rPr>
        <w:t xml:space="preserve"> these typical operations on </w:t>
      </w:r>
      <w:r w:rsidR="00560E2C" w:rsidRPr="00560E2C">
        <w:rPr>
          <w:position w:val="-10"/>
          <w:sz w:val="23"/>
          <w:szCs w:val="23"/>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5.9pt" o:ole="">
            <v:imagedata r:id="rId8" o:title=""/>
          </v:shape>
          <o:OLEObject Type="Embed" ProgID="Equation.DSMT4" ShapeID="_x0000_i1025" DrawAspect="Content" ObjectID="_1471367265" r:id="rId9"/>
        </w:object>
      </w:r>
      <w:r w:rsidR="000D3B15">
        <w:rPr>
          <w:rFonts w:hint="eastAsia"/>
          <w:sz w:val="23"/>
          <w:szCs w:val="23"/>
        </w:rPr>
        <w:t xml:space="preserve"> </w:t>
      </w:r>
      <w:r w:rsidR="00560E2C">
        <w:rPr>
          <w:rFonts w:hint="eastAsia"/>
          <w:sz w:val="23"/>
          <w:szCs w:val="23"/>
        </w:rPr>
        <w:t xml:space="preserve">and </w:t>
      </w:r>
      <w:r w:rsidR="00560E2C" w:rsidRPr="00560E2C">
        <w:rPr>
          <w:position w:val="-10"/>
          <w:sz w:val="23"/>
          <w:szCs w:val="23"/>
        </w:rPr>
        <w:object w:dxaOrig="680" w:dyaOrig="320">
          <v:shape id="_x0000_i1026" type="#_x0000_t75" style="width:33.35pt;height:15.9pt" o:ole="">
            <v:imagedata r:id="rId10" o:title=""/>
          </v:shape>
          <o:OLEObject Type="Embed" ProgID="Equation.DSMT4" ShapeID="_x0000_i1026" DrawAspect="Content" ObjectID="_1471367266" r:id="rId11"/>
        </w:object>
      </w:r>
      <w:r w:rsidR="00560E2C">
        <w:rPr>
          <w:rFonts w:hint="eastAsia"/>
          <w:sz w:val="23"/>
          <w:szCs w:val="23"/>
        </w:rPr>
        <w:t>.</w:t>
      </w:r>
      <w:r w:rsidR="00975B5E">
        <w:rPr>
          <w:rFonts w:hint="eastAsia"/>
          <w:sz w:val="23"/>
          <w:szCs w:val="23"/>
        </w:rPr>
        <w:t xml:space="preserve"> According to the discussion </w:t>
      </w:r>
      <w:r w:rsidR="004B7EE9">
        <w:rPr>
          <w:rFonts w:hint="eastAsia"/>
          <w:sz w:val="23"/>
          <w:szCs w:val="23"/>
        </w:rPr>
        <w:t xml:space="preserve">with ABB </w:t>
      </w:r>
      <w:r w:rsidR="00975B5E">
        <w:rPr>
          <w:rFonts w:hint="eastAsia"/>
          <w:sz w:val="23"/>
          <w:szCs w:val="23"/>
        </w:rPr>
        <w:t xml:space="preserve">and </w:t>
      </w:r>
      <w:r w:rsidR="00975B5E">
        <w:rPr>
          <w:sz w:val="23"/>
          <w:szCs w:val="23"/>
        </w:rPr>
        <w:t>suggestion</w:t>
      </w:r>
      <w:r w:rsidR="00975B5E">
        <w:rPr>
          <w:rFonts w:hint="eastAsia"/>
          <w:sz w:val="23"/>
          <w:szCs w:val="23"/>
        </w:rPr>
        <w:t xml:space="preserve"> from ABB, in WP2,</w:t>
      </w:r>
      <w:r w:rsidR="00C7360F">
        <w:rPr>
          <w:rFonts w:hint="eastAsia"/>
          <w:sz w:val="23"/>
          <w:szCs w:val="23"/>
        </w:rPr>
        <w:t xml:space="preserve"> </w:t>
      </w:r>
      <w:r w:rsidR="00975B5E">
        <w:rPr>
          <w:rFonts w:hint="eastAsia"/>
          <w:sz w:val="23"/>
          <w:szCs w:val="23"/>
        </w:rPr>
        <w:t>we will firstly make a little change and review these typical operations: Snap Fit, Screw Driving and Gluing.</w:t>
      </w:r>
      <w:r w:rsidR="00C7360F">
        <w:rPr>
          <w:rFonts w:hint="eastAsia"/>
          <w:sz w:val="23"/>
          <w:szCs w:val="23"/>
        </w:rPr>
        <w:t xml:space="preserve"> Secondly, we will establish a database of 4 typical robot configuration which can perform such operations.</w:t>
      </w:r>
    </w:p>
    <w:p w:rsidR="0088761F" w:rsidRPr="00F26690" w:rsidRDefault="00B240FA" w:rsidP="00F26690">
      <w:pPr>
        <w:rPr>
          <w:sz w:val="23"/>
          <w:szCs w:val="23"/>
        </w:rPr>
      </w:pPr>
      <w:r>
        <w:rPr>
          <w:sz w:val="23"/>
          <w:szCs w:val="23"/>
        </w:rPr>
        <w:t>B</w:t>
      </w:r>
      <w:r>
        <w:rPr>
          <w:rFonts w:hint="eastAsia"/>
          <w:sz w:val="23"/>
          <w:szCs w:val="23"/>
        </w:rPr>
        <w:t>elow is the review of these typical operation</w:t>
      </w:r>
      <w:r w:rsidR="00090B74">
        <w:rPr>
          <w:rFonts w:hint="eastAsia"/>
          <w:sz w:val="23"/>
          <w:szCs w:val="23"/>
        </w:rPr>
        <w:t>s</w:t>
      </w:r>
      <w:r w:rsidR="008864F9">
        <w:rPr>
          <w:rFonts w:hint="eastAsia"/>
          <w:sz w:val="23"/>
          <w:szCs w:val="23"/>
        </w:rPr>
        <w:t xml:space="preserve"> with more details</w:t>
      </w:r>
      <w:r>
        <w:rPr>
          <w:rFonts w:hint="eastAsia"/>
          <w:sz w:val="23"/>
          <w:szCs w:val="23"/>
        </w:rPr>
        <w:t>:</w:t>
      </w:r>
    </w:p>
    <w:p w:rsidR="00BF4005" w:rsidRDefault="00E10BDC" w:rsidP="00BF4005">
      <w:pPr>
        <w:pStyle w:val="3"/>
      </w:pPr>
      <w:r>
        <w:rPr>
          <w:rFonts w:hint="eastAsia"/>
        </w:rPr>
        <w:t>Snap F</w:t>
      </w:r>
      <w:r w:rsidR="00E1426B">
        <w:rPr>
          <w:rFonts w:hint="eastAsia"/>
        </w:rPr>
        <w:t>it</w:t>
      </w:r>
    </w:p>
    <w:p w:rsidR="00422F57" w:rsidRDefault="00422F57" w:rsidP="00422F57">
      <w:pPr>
        <w:rPr>
          <w:sz w:val="23"/>
          <w:szCs w:val="23"/>
        </w:rPr>
      </w:pPr>
      <w:r w:rsidRPr="00422F57">
        <w:rPr>
          <w:rFonts w:hint="eastAsia"/>
          <w:sz w:val="23"/>
          <w:szCs w:val="23"/>
        </w:rPr>
        <w:t xml:space="preserve">The </w:t>
      </w:r>
      <w:r>
        <w:rPr>
          <w:rFonts w:hint="eastAsia"/>
          <w:sz w:val="23"/>
          <w:szCs w:val="23"/>
        </w:rPr>
        <w:t xml:space="preserve">definition of Snap Fit: A Snap Fit is a mechanical joint system where part-to-part attachment is accomplished with locating and locking feature (constraint features) that are homogenous with one or the other of the components being joined. </w:t>
      </w:r>
      <w:r w:rsidR="006B07F3">
        <w:rPr>
          <w:rFonts w:hint="eastAsia"/>
          <w:sz w:val="23"/>
          <w:szCs w:val="23"/>
        </w:rPr>
        <w:t xml:space="preserve"> </w:t>
      </w:r>
    </w:p>
    <w:p w:rsidR="00D077A5" w:rsidRDefault="006B07F3" w:rsidP="00422F57">
      <w:pPr>
        <w:rPr>
          <w:sz w:val="23"/>
          <w:szCs w:val="23"/>
        </w:rPr>
      </w:pPr>
      <w:r>
        <w:rPr>
          <w:rFonts w:hint="eastAsia"/>
          <w:sz w:val="23"/>
          <w:szCs w:val="23"/>
        </w:rPr>
        <w:t xml:space="preserve"> </w:t>
      </w:r>
      <w:r w:rsidR="00B52337">
        <w:rPr>
          <w:rFonts w:hint="eastAsia"/>
          <w:sz w:val="23"/>
          <w:szCs w:val="23"/>
        </w:rPr>
        <w:t>As same as we discuss</w:t>
      </w:r>
      <w:r w:rsidR="00DA3D44">
        <w:rPr>
          <w:rFonts w:hint="eastAsia"/>
          <w:sz w:val="23"/>
          <w:szCs w:val="23"/>
        </w:rPr>
        <w:t>ed</w:t>
      </w:r>
      <w:r w:rsidR="00B52337">
        <w:rPr>
          <w:rFonts w:hint="eastAsia"/>
          <w:sz w:val="23"/>
          <w:szCs w:val="23"/>
        </w:rPr>
        <w:t xml:space="preserve"> </w:t>
      </w:r>
      <w:r w:rsidR="00E17EFE">
        <w:rPr>
          <w:rFonts w:hint="eastAsia"/>
          <w:sz w:val="23"/>
          <w:szCs w:val="23"/>
        </w:rPr>
        <w:t xml:space="preserve">before </w:t>
      </w:r>
      <w:r w:rsidR="00B52337">
        <w:rPr>
          <w:rFonts w:hint="eastAsia"/>
          <w:sz w:val="23"/>
          <w:szCs w:val="23"/>
        </w:rPr>
        <w:t>about pressing, t</w:t>
      </w:r>
      <w:r w:rsidR="003320D9">
        <w:rPr>
          <w:rFonts w:hint="eastAsia"/>
          <w:sz w:val="23"/>
          <w:szCs w:val="23"/>
        </w:rPr>
        <w:t>o snap fit two parts together, a proper amount of force should be exerted along the normal direction.</w:t>
      </w:r>
      <w:r w:rsidR="00F31161">
        <w:rPr>
          <w:rFonts w:hint="eastAsia"/>
          <w:sz w:val="23"/>
          <w:szCs w:val="23"/>
        </w:rPr>
        <w:t xml:space="preserve"> As we can see, snap fit emphasize more on force side.</w:t>
      </w:r>
      <w:r w:rsidR="00337AD2">
        <w:rPr>
          <w:rFonts w:hint="eastAsia"/>
          <w:sz w:val="23"/>
          <w:szCs w:val="23"/>
        </w:rPr>
        <w:t xml:space="preserve"> Without loss of generality, we assume that the local normal direction is along the </w:t>
      </w:r>
      <w:r w:rsidR="00E15004">
        <w:rPr>
          <w:rFonts w:hint="eastAsia"/>
          <w:sz w:val="23"/>
          <w:szCs w:val="23"/>
        </w:rPr>
        <w:t xml:space="preserve">z-axis and the required force is </w:t>
      </w:r>
      <w:bookmarkStart w:id="2" w:name="OLE_LINK7"/>
      <w:bookmarkStart w:id="3" w:name="OLE_LINK8"/>
      <w:r w:rsidR="000A7107" w:rsidRPr="000A7107">
        <w:rPr>
          <w:position w:val="-14"/>
          <w:sz w:val="23"/>
          <w:szCs w:val="23"/>
        </w:rPr>
        <w:object w:dxaOrig="1980" w:dyaOrig="380">
          <v:shape id="_x0000_i1027" type="#_x0000_t75" style="width:98.55pt;height:18.95pt" o:ole="">
            <v:imagedata r:id="rId12" o:title=""/>
          </v:shape>
          <o:OLEObject Type="Embed" ProgID="Equation.DSMT4" ShapeID="_x0000_i1027" DrawAspect="Content" ObjectID="_1471367267" r:id="rId13"/>
        </w:object>
      </w:r>
      <w:bookmarkEnd w:id="2"/>
      <w:bookmarkEnd w:id="3"/>
      <w:r w:rsidR="000A7107">
        <w:rPr>
          <w:rFonts w:hint="eastAsia"/>
          <w:sz w:val="23"/>
          <w:szCs w:val="23"/>
        </w:rPr>
        <w:t>. In x and y direct</w:t>
      </w:r>
      <w:r w:rsidR="00E17EFE">
        <w:rPr>
          <w:rFonts w:hint="eastAsia"/>
          <w:sz w:val="23"/>
          <w:szCs w:val="23"/>
        </w:rPr>
        <w:t xml:space="preserve">ion, usually there is no motion, </w:t>
      </w:r>
      <w:r w:rsidR="00E17EFE" w:rsidRPr="00E17EFE">
        <w:rPr>
          <w:position w:val="-14"/>
          <w:sz w:val="23"/>
          <w:szCs w:val="23"/>
        </w:rPr>
        <w:object w:dxaOrig="4440" w:dyaOrig="400">
          <v:shape id="_x0000_i1028" type="#_x0000_t75" style="width:222.8pt;height:18.95pt" o:ole="">
            <v:imagedata r:id="rId14" o:title=""/>
          </v:shape>
          <o:OLEObject Type="Embed" ProgID="Equation.DSMT4" ShapeID="_x0000_i1028" DrawAspect="Content" ObjectID="_1471367268" r:id="rId15"/>
        </w:object>
      </w:r>
      <w:r w:rsidR="00E17EFE">
        <w:rPr>
          <w:rFonts w:hint="eastAsia"/>
          <w:sz w:val="23"/>
          <w:szCs w:val="23"/>
        </w:rPr>
        <w:t xml:space="preserve">. To demonstrate the snap fit operation, we choose the FPC connector of </w:t>
      </w:r>
      <w:r w:rsidR="00241D36">
        <w:rPr>
          <w:rFonts w:hint="eastAsia"/>
          <w:sz w:val="23"/>
          <w:szCs w:val="23"/>
        </w:rPr>
        <w:t xml:space="preserve">the </w:t>
      </w:r>
      <w:r w:rsidR="00E17EFE">
        <w:rPr>
          <w:rFonts w:hint="eastAsia"/>
          <w:sz w:val="23"/>
          <w:szCs w:val="23"/>
        </w:rPr>
        <w:t>iphone as an example</w:t>
      </w:r>
      <w:r w:rsidR="008600FD">
        <w:rPr>
          <w:rFonts w:hint="eastAsia"/>
          <w:sz w:val="23"/>
          <w:szCs w:val="23"/>
        </w:rPr>
        <w:t xml:space="preserve"> (</w:t>
      </w:r>
      <w:r w:rsidR="00E34045">
        <w:rPr>
          <w:rFonts w:hint="eastAsia"/>
          <w:sz w:val="23"/>
          <w:szCs w:val="23"/>
        </w:rPr>
        <w:t>F</w:t>
      </w:r>
      <w:r w:rsidR="008600FD">
        <w:rPr>
          <w:rFonts w:hint="eastAsia"/>
          <w:sz w:val="23"/>
          <w:szCs w:val="23"/>
        </w:rPr>
        <w:t>igure 1)</w:t>
      </w:r>
      <w:r w:rsidR="00E17EFE">
        <w:rPr>
          <w:rFonts w:hint="eastAsia"/>
          <w:sz w:val="23"/>
          <w:szCs w:val="23"/>
        </w:rPr>
        <w:t xml:space="preserve">. </w:t>
      </w:r>
      <w:r w:rsidR="00800D6F">
        <w:rPr>
          <w:rFonts w:hint="eastAsia"/>
          <w:sz w:val="23"/>
          <w:szCs w:val="23"/>
        </w:rPr>
        <w:t xml:space="preserve">The type of the FPC connector is </w:t>
      </w:r>
      <w:r w:rsidR="002C14F2">
        <w:rPr>
          <w:rFonts w:hint="eastAsia"/>
          <w:sz w:val="23"/>
          <w:szCs w:val="23"/>
        </w:rPr>
        <w:t>0.4</w:t>
      </w:r>
      <w:r w:rsidR="00A67288">
        <w:rPr>
          <w:rFonts w:hint="eastAsia"/>
          <w:sz w:val="23"/>
          <w:szCs w:val="23"/>
        </w:rPr>
        <w:t>mm</w:t>
      </w:r>
      <w:r w:rsidR="002C14F2">
        <w:rPr>
          <w:rFonts w:hint="eastAsia"/>
          <w:sz w:val="23"/>
          <w:szCs w:val="23"/>
        </w:rPr>
        <w:t xml:space="preserve"> </w:t>
      </w:r>
      <w:r w:rsidR="00977B03">
        <w:rPr>
          <w:sz w:val="23"/>
          <w:szCs w:val="23"/>
        </w:rPr>
        <w:t>‘</w:t>
      </w:r>
      <w:r w:rsidR="00977B03" w:rsidRPr="00977B03">
        <w:rPr>
          <w:sz w:val="23"/>
          <w:szCs w:val="23"/>
        </w:rPr>
        <w:t>Receptacle Housing Assembly J-Bend Tail With Nail</w:t>
      </w:r>
      <w:r w:rsidR="00977B03">
        <w:rPr>
          <w:sz w:val="23"/>
          <w:szCs w:val="23"/>
        </w:rPr>
        <w:t>’</w:t>
      </w:r>
      <w:r w:rsidR="00977B03">
        <w:rPr>
          <w:rFonts w:hint="eastAsia"/>
          <w:sz w:val="23"/>
          <w:szCs w:val="23"/>
        </w:rPr>
        <w:t xml:space="preserve"> with 22 pin</w:t>
      </w:r>
      <w:r w:rsidR="005F5E7D">
        <w:rPr>
          <w:rFonts w:hint="eastAsia"/>
          <w:sz w:val="23"/>
          <w:szCs w:val="23"/>
        </w:rPr>
        <w:t>. According to the FPC connector dat</w:t>
      </w:r>
      <w:r w:rsidR="00F9005D">
        <w:rPr>
          <w:rFonts w:hint="eastAsia"/>
          <w:sz w:val="23"/>
          <w:szCs w:val="23"/>
        </w:rPr>
        <w:t>asheet</w:t>
      </w:r>
      <w:r w:rsidR="00E26912">
        <w:rPr>
          <w:rFonts w:hint="eastAsia"/>
          <w:sz w:val="23"/>
          <w:szCs w:val="23"/>
        </w:rPr>
        <w:t xml:space="preserve">, the insertion force </w:t>
      </w:r>
      <w:r w:rsidR="00F9005D">
        <w:rPr>
          <w:rFonts w:hint="eastAsia"/>
          <w:sz w:val="23"/>
          <w:szCs w:val="23"/>
        </w:rPr>
        <w:t>is 25</w:t>
      </w:r>
      <w:r w:rsidR="005F5E7D">
        <w:rPr>
          <w:rFonts w:hint="eastAsia"/>
          <w:sz w:val="23"/>
          <w:szCs w:val="23"/>
        </w:rPr>
        <w:t>.9N</w:t>
      </w:r>
      <w:r w:rsidR="006C20DC">
        <w:rPr>
          <w:rFonts w:hint="eastAsia"/>
          <w:sz w:val="23"/>
          <w:szCs w:val="23"/>
        </w:rPr>
        <w:t xml:space="preserve"> (Max).</w:t>
      </w:r>
      <w:r w:rsidR="00ED607F">
        <w:rPr>
          <w:rFonts w:hint="eastAsia"/>
          <w:sz w:val="23"/>
          <w:szCs w:val="23"/>
        </w:rPr>
        <w:t xml:space="preserve"> Practically, in our experiment, the measured insertion force is just around 6N due to the wear and tear during the experiment process.</w:t>
      </w:r>
      <w:r w:rsidR="00E26912">
        <w:rPr>
          <w:rFonts w:hint="eastAsia"/>
          <w:sz w:val="23"/>
          <w:szCs w:val="23"/>
        </w:rPr>
        <w:t xml:space="preserve"> Without considering too </w:t>
      </w:r>
      <w:r w:rsidR="00BE4F23">
        <w:rPr>
          <w:rFonts w:hint="eastAsia"/>
          <w:sz w:val="23"/>
          <w:szCs w:val="23"/>
        </w:rPr>
        <w:t>many</w:t>
      </w:r>
      <w:r w:rsidR="00E26912">
        <w:rPr>
          <w:rFonts w:hint="eastAsia"/>
          <w:sz w:val="23"/>
          <w:szCs w:val="23"/>
        </w:rPr>
        <w:t xml:space="preserve"> other requirements, the basic robot configuration that can perform such snap fit operation </w:t>
      </w:r>
      <w:r w:rsidR="0072323B">
        <w:rPr>
          <w:rFonts w:hint="eastAsia"/>
          <w:sz w:val="23"/>
          <w:szCs w:val="23"/>
        </w:rPr>
        <w:t xml:space="preserve">has to be </w:t>
      </w:r>
      <w:r w:rsidR="00E26912">
        <w:rPr>
          <w:rFonts w:hint="eastAsia"/>
          <w:sz w:val="23"/>
          <w:szCs w:val="23"/>
        </w:rPr>
        <w:t>able to provide at least 25.9N force with accuracy less than 0.4mm.</w:t>
      </w:r>
    </w:p>
    <w:p w:rsidR="00D077A5" w:rsidRDefault="00D077A5" w:rsidP="00422F57">
      <w:pPr>
        <w:rPr>
          <w:sz w:val="23"/>
          <w:szCs w:val="23"/>
        </w:rPr>
      </w:pPr>
    </w:p>
    <w:p w:rsidR="006B07F3" w:rsidRDefault="00D077A5" w:rsidP="00D077A5">
      <w:pPr>
        <w:jc w:val="center"/>
        <w:rPr>
          <w:sz w:val="23"/>
          <w:szCs w:val="23"/>
        </w:rPr>
      </w:pPr>
      <w:r>
        <w:rPr>
          <w:rFonts w:hint="eastAsia"/>
          <w:noProof/>
          <w:sz w:val="23"/>
          <w:szCs w:val="23"/>
        </w:rPr>
        <w:lastRenderedPageBreak/>
        <w:drawing>
          <wp:inline distT="0" distB="0" distL="0" distR="0" wp14:anchorId="7E4F1FBC" wp14:editId="3C815CC5">
            <wp:extent cx="2484407" cy="1952247"/>
            <wp:effectExtent l="0" t="0" r="0" b="0"/>
            <wp:docPr id="6" name="Picture 6" descr="C:\Users\eeuser\Desktop\ABB_report2\snap f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_report2\snap fit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412" cy="1952251"/>
                    </a:xfrm>
                    <a:prstGeom prst="rect">
                      <a:avLst/>
                    </a:prstGeom>
                    <a:noFill/>
                    <a:ln>
                      <a:noFill/>
                    </a:ln>
                  </pic:spPr>
                </pic:pic>
              </a:graphicData>
            </a:graphic>
          </wp:inline>
        </w:drawing>
      </w:r>
      <w:r>
        <w:rPr>
          <w:rFonts w:hint="eastAsia"/>
          <w:sz w:val="23"/>
          <w:szCs w:val="23"/>
        </w:rPr>
        <w:t xml:space="preserve">      </w:t>
      </w:r>
      <w:r>
        <w:rPr>
          <w:rFonts w:hint="eastAsia"/>
          <w:noProof/>
          <w:sz w:val="23"/>
          <w:szCs w:val="23"/>
        </w:rPr>
        <w:drawing>
          <wp:inline distT="0" distB="0" distL="0" distR="0" wp14:anchorId="49D0B394" wp14:editId="66860F94">
            <wp:extent cx="2386447" cy="1949570"/>
            <wp:effectExtent l="0" t="0" r="0" b="0"/>
            <wp:docPr id="3" name="Picture 3" descr="C:\Users\eeuser\Desktop\ABB_report2\snap fi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euser\Desktop\ABB_report2\snap fit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447" cy="1949570"/>
                    </a:xfrm>
                    <a:prstGeom prst="rect">
                      <a:avLst/>
                    </a:prstGeom>
                    <a:noFill/>
                    <a:ln>
                      <a:noFill/>
                    </a:ln>
                  </pic:spPr>
                </pic:pic>
              </a:graphicData>
            </a:graphic>
          </wp:inline>
        </w:drawing>
      </w:r>
    </w:p>
    <w:p w:rsidR="00D077A5" w:rsidRPr="00752628" w:rsidRDefault="00D077A5" w:rsidP="00D077A5">
      <w:pPr>
        <w:pStyle w:val="ab"/>
        <w:jc w:val="center"/>
        <w:rPr>
          <w:rFonts w:ascii="Times New Roman" w:hAnsi="Times New Roman"/>
          <w:noProof/>
          <w:sz w:val="24"/>
        </w:rPr>
      </w:pPr>
      <w:r>
        <w:t>Fig</w:t>
      </w:r>
      <w:r w:rsidR="006D1C83">
        <w:rPr>
          <w:rFonts w:hint="eastAsia"/>
        </w:rPr>
        <w:t>ure</w:t>
      </w:r>
      <w:r>
        <w:t xml:space="preserve"> </w:t>
      </w:r>
      <w:r w:rsidR="00160A27">
        <w:fldChar w:fldCharType="begin"/>
      </w:r>
      <w:r w:rsidR="00160A27">
        <w:instrText xml:space="preserve"> SEQ Figure \* ARABIC </w:instrText>
      </w:r>
      <w:r w:rsidR="00160A27">
        <w:fldChar w:fldCharType="separate"/>
      </w:r>
      <w:r w:rsidR="00AC439E">
        <w:rPr>
          <w:noProof/>
        </w:rPr>
        <w:t>1</w:t>
      </w:r>
      <w:r w:rsidR="00160A27">
        <w:rPr>
          <w:noProof/>
        </w:rPr>
        <w:fldChar w:fldCharType="end"/>
      </w:r>
      <w:r w:rsidR="006D1C83">
        <w:rPr>
          <w:rFonts w:hint="eastAsia"/>
          <w:noProof/>
        </w:rPr>
        <w:t xml:space="preserve">. </w:t>
      </w:r>
      <w:r>
        <w:rPr>
          <w:rFonts w:hint="eastAsia"/>
        </w:rPr>
        <w:t>the snap fit process of the iphone FPC connector</w:t>
      </w:r>
    </w:p>
    <w:p w:rsidR="00D077A5" w:rsidRPr="00422F57" w:rsidRDefault="00D077A5" w:rsidP="00D077A5">
      <w:pPr>
        <w:jc w:val="center"/>
        <w:rPr>
          <w:sz w:val="23"/>
          <w:szCs w:val="23"/>
        </w:rPr>
      </w:pPr>
    </w:p>
    <w:p w:rsidR="00BF4005" w:rsidRDefault="00BF4005" w:rsidP="00BF4005">
      <w:pPr>
        <w:pStyle w:val="3"/>
      </w:pPr>
      <w:r>
        <w:rPr>
          <w:rFonts w:hint="eastAsia"/>
        </w:rPr>
        <w:t>Screw Driving</w:t>
      </w:r>
    </w:p>
    <w:p w:rsidR="00DC4FA6" w:rsidRDefault="00556D03" w:rsidP="00B37F80">
      <w:r>
        <w:t>We choose to carry out screw driving on a mouse</w:t>
      </w:r>
      <w:r w:rsidR="00AC439E">
        <w:t xml:space="preserve">, we choose </w:t>
      </w:r>
      <w:r w:rsidR="00822625">
        <w:t>to assemble the</w:t>
      </w:r>
      <w:bookmarkStart w:id="4" w:name="_GoBack"/>
      <w:bookmarkEnd w:id="4"/>
      <w:r w:rsidR="00AC439E">
        <w:t xml:space="preserve"> mouse as shown in fig.</w:t>
      </w:r>
    </w:p>
    <w:p w:rsidR="00AC439E" w:rsidRDefault="00AC439E" w:rsidP="00AC439E">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2290333</wp:posOffset>
                </wp:positionH>
                <wp:positionV relativeFrom="paragraph">
                  <wp:posOffset>1563631</wp:posOffset>
                </wp:positionV>
                <wp:extent cx="254000" cy="254000"/>
                <wp:effectExtent l="0" t="0" r="12700" b="12700"/>
                <wp:wrapNone/>
                <wp:docPr id="19" name="椭圆 19"/>
                <wp:cNvGraphicFramePr/>
                <a:graphic xmlns:a="http://schemas.openxmlformats.org/drawingml/2006/main">
                  <a:graphicData uri="http://schemas.microsoft.com/office/word/2010/wordprocessingShape">
                    <wps:wsp>
                      <wps:cNvSpPr/>
                      <wps:spPr>
                        <a:xfrm>
                          <a:off x="0" y="0"/>
                          <a:ext cx="254000" cy="254000"/>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4D814" id="椭圆 19" o:spid="_x0000_s1026" style="position:absolute;left:0;text-align:left;margin-left:180.35pt;margin-top:123.1pt;width:2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" filled="f" strokecolor="red" strokeweight="1pt"/>
            </w:pict>
          </mc:Fallback>
        </mc:AlternateContent>
      </w:r>
      <w:r>
        <w:rPr>
          <w:noProof/>
        </w:rPr>
        <w:drawing>
          <wp:inline distT="0" distB="0" distL="0" distR="0">
            <wp:extent cx="2897747" cy="21732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0191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694" cy="2181446"/>
                    </a:xfrm>
                    <a:prstGeom prst="rect">
                      <a:avLst/>
                    </a:prstGeom>
                  </pic:spPr>
                </pic:pic>
              </a:graphicData>
            </a:graphic>
          </wp:inline>
        </w:drawing>
      </w:r>
      <w:r>
        <w:rPr>
          <w:noProof/>
        </w:rPr>
        <w:drawing>
          <wp:inline distT="0" distB="0" distL="0" distR="0">
            <wp:extent cx="1270101" cy="99646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w.jpg"/>
                    <pic:cNvPicPr/>
                  </pic:nvPicPr>
                  <pic:blipFill>
                    <a:blip r:embed="rId19">
                      <a:extLst>
                        <a:ext uri="{28A0092B-C50C-407E-A947-70E740481C1C}">
                          <a14:useLocalDpi xmlns:a14="http://schemas.microsoft.com/office/drawing/2010/main" val="0"/>
                        </a:ext>
                      </a:extLst>
                    </a:blip>
                    <a:stretch>
                      <a:fillRect/>
                    </a:stretch>
                  </pic:blipFill>
                  <pic:spPr>
                    <a:xfrm>
                      <a:off x="0" y="0"/>
                      <a:ext cx="1272658" cy="998466"/>
                    </a:xfrm>
                    <a:prstGeom prst="rect">
                      <a:avLst/>
                    </a:prstGeom>
                  </pic:spPr>
                </pic:pic>
              </a:graphicData>
            </a:graphic>
          </wp:inline>
        </w:drawing>
      </w:r>
    </w:p>
    <w:p w:rsidR="00AC439E" w:rsidRDefault="00AC439E" w:rsidP="00AC439E">
      <w:pPr>
        <w:pStyle w:val="ab"/>
        <w:jc w:val="center"/>
        <w:rPr>
          <w:rFonts w:hint="eastAsia"/>
        </w:rPr>
      </w:pPr>
      <w:r>
        <w:t xml:space="preserve">Figure </w:t>
      </w:r>
      <w:fldSimple w:instr=" SEQ Figure \* ARABIC ">
        <w:r>
          <w:rPr>
            <w:noProof/>
          </w:rPr>
          <w:t>2</w:t>
        </w:r>
      </w:fldSimple>
      <w:r>
        <w:t xml:space="preserve"> Mouse and its screw</w:t>
      </w:r>
    </w:p>
    <w:p w:rsidR="005A3178" w:rsidRDefault="00096081" w:rsidP="005A3178">
      <w:r>
        <w:rPr>
          <w:rFonts w:hint="eastAsia"/>
        </w:rPr>
        <w:t xml:space="preserve">It contains a </w:t>
      </w:r>
      <w:r>
        <w:t xml:space="preserve">M2 </w:t>
      </w:r>
      <w:r w:rsidR="001D6B16" w:rsidRPr="001D6B16">
        <w:t xml:space="preserve">cross recessed head </w:t>
      </w:r>
      <w:r w:rsidR="00AC439E">
        <w:rPr>
          <w:rFonts w:hint="eastAsia"/>
        </w:rPr>
        <w:t>self-tapping screw as shown</w:t>
      </w:r>
      <w:r w:rsidR="006F785C">
        <w:t xml:space="preserve"> in fig (ploted in the red circle)</w:t>
      </w:r>
      <w:r w:rsidR="00AC439E">
        <w:t>.</w:t>
      </w:r>
    </w:p>
    <w:p w:rsidR="00374E61" w:rsidRDefault="006D7914" w:rsidP="006D7914">
      <w:r>
        <w:t xml:space="preserve">As we have concluded in the previous report, screw driving requires </w:t>
      </w:r>
      <w:r w:rsidR="00374E61">
        <w:t xml:space="preserve">control of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374E61">
        <w:rPr>
          <w:rFonts w:hint="eastAsia"/>
        </w:rPr>
        <w:t xml:space="preserve"> </w:t>
      </w:r>
      <w:r w:rsidR="00374E61">
        <w:t>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m:t>
                    </m:r>
                  </m:sub>
                </m:sSub>
              </m:e>
            </m:d>
          </m:e>
          <m:sup>
            <m:r>
              <w:rPr>
                <w:rFonts w:ascii="Cambria Math" w:hAnsi="Cambria Math"/>
              </w:rPr>
              <m:t>T</m:t>
            </m:r>
          </m:sup>
        </m:sSup>
      </m:oMath>
      <w:r w:rsidR="00374E61">
        <w:t xml:space="preserve">, where the latter should be specified by application. </w:t>
      </w:r>
      <w:r w:rsidR="00D72D74">
        <w:t>The requirements of operation are listed below:</w:t>
      </w:r>
    </w:p>
    <w:p w:rsidR="00D72D74" w:rsidRDefault="00D72D74" w:rsidP="00D72D74">
      <w:pPr>
        <w:pStyle w:val="a3"/>
        <w:numPr>
          <w:ilvl w:val="0"/>
          <w:numId w:val="16"/>
        </w:numPr>
      </w:pPr>
      <w:r>
        <w:t>at least 4 DOF</w:t>
      </w:r>
      <w:r w:rsidR="00281C5B">
        <w:t>;</w:t>
      </w:r>
    </w:p>
    <w:p w:rsidR="00374E61" w:rsidRDefault="00374E61" w:rsidP="00374E61">
      <w:pPr>
        <w:pStyle w:val="a3"/>
        <w:numPr>
          <w:ilvl w:val="0"/>
          <w:numId w:val="16"/>
        </w:numPr>
      </w:pPr>
      <w:r>
        <w:t>for x and y, 0.25mm in each direction;</w:t>
      </w:r>
    </w:p>
    <w:p w:rsidR="006D7914" w:rsidRDefault="00374E61" w:rsidP="00374E61">
      <w:pPr>
        <w:pStyle w:val="a3"/>
        <w:numPr>
          <w:ilvl w:val="0"/>
          <w:numId w:val="16"/>
        </w:numPr>
      </w:pPr>
      <w:r>
        <w:t xml:space="preserve">for roll and pitch, </w:t>
      </w:r>
      <m:oMath>
        <m:r>
          <m:rPr>
            <m:sty m:val="p"/>
          </m:rPr>
          <w:rPr>
            <w:rFonts w:ascii="Cambria Math" w:hAnsi="Cambria Math"/>
          </w:rPr>
          <m:t>±5℃</m:t>
        </m:r>
      </m:oMath>
      <w:r>
        <w:rPr>
          <w:rFonts w:hint="eastAsia"/>
        </w:rPr>
        <w:t xml:space="preserve"> in each axis is acceptable;</w:t>
      </w:r>
    </w:p>
    <w:p w:rsidR="00374E61" w:rsidRDefault="00D50F78" w:rsidP="00374E61">
      <w:pPr>
        <w:pStyle w:val="a3"/>
        <w:numPr>
          <w:ilvl w:val="0"/>
          <w:numId w:val="16"/>
        </w:numPr>
      </w:pPr>
      <w:r>
        <w:t xml:space="preserve">for </w:t>
      </w:r>
      <m:oMath>
        <m:sSub>
          <m:sSubPr>
            <m:ctrlPr>
              <w:rPr>
                <w:rFonts w:ascii="Cambria Math" w:hAnsi="Cambria Math"/>
              </w:rPr>
            </m:ctrlPr>
          </m:sSubPr>
          <m:e>
            <m:r>
              <w:rPr>
                <w:rFonts w:ascii="Cambria Math" w:hAnsi="Cambria Math"/>
              </w:rPr>
              <m:t>f</m:t>
            </m:r>
          </m:e>
          <m:sub>
            <m:r>
              <w:rPr>
                <w:rFonts w:ascii="Cambria Math" w:hAnsi="Cambria Math"/>
              </w:rPr>
              <m:t>z</m:t>
            </m:r>
          </m:sub>
        </m:sSub>
      </m:oMath>
      <w:r>
        <w:rPr>
          <w:rFonts w:hint="eastAsia"/>
        </w:rPr>
        <w:t xml:space="preserve">, </w:t>
      </w:r>
      <w:r>
        <w:t>it should fall into 5N(so as not to slip) to 10N(so as not to damage the screw)</w:t>
      </w:r>
      <w:r w:rsidR="00352641">
        <w:t>;</w:t>
      </w:r>
    </w:p>
    <w:p w:rsidR="00D50F78" w:rsidRDefault="00D50F78" w:rsidP="00374E61">
      <w:pPr>
        <w:pStyle w:val="a3"/>
        <w:numPr>
          <w:ilvl w:val="0"/>
          <w:numId w:val="16"/>
        </w:numPr>
      </w:pPr>
      <w:r>
        <w:t xml:space="preserve">for </w:t>
      </w:r>
      <m:oMath>
        <m:sSub>
          <m:sSubPr>
            <m:ctrlPr>
              <w:rPr>
                <w:rFonts w:ascii="Cambria Math" w:hAnsi="Cambria Math"/>
              </w:rPr>
            </m:ctrlPr>
          </m:sSubPr>
          <m:e>
            <m:r>
              <w:rPr>
                <w:rFonts w:ascii="Cambria Math" w:hAnsi="Cambria Math"/>
              </w:rPr>
              <m:t>τ</m:t>
            </m:r>
          </m:e>
          <m:sub>
            <m:r>
              <w:rPr>
                <w:rFonts w:ascii="Cambria Math" w:hAnsi="Cambria Math"/>
              </w:rPr>
              <m:t>z</m:t>
            </m:r>
          </m:sub>
        </m:sSub>
      </m:oMath>
      <w:r>
        <w:rPr>
          <w:rFonts w:hint="eastAsia"/>
        </w:rPr>
        <w:t>,</w:t>
      </w:r>
      <w:r w:rsidR="00352641">
        <w:t xml:space="preserve"> it should not exceeds certain limit </w:t>
      </w:r>
      <w:r w:rsidR="00C87368">
        <w:t>so a</w:t>
      </w:r>
      <w:r w:rsidR="00352641">
        <w:t xml:space="preserve">s </w:t>
      </w:r>
      <w:r w:rsidR="00C87368">
        <w:t xml:space="preserve">not </w:t>
      </w:r>
      <w:r w:rsidR="00B07F8E">
        <w:t>to break the screw.</w:t>
      </w:r>
    </w:p>
    <w:p w:rsidR="00D50F78" w:rsidRPr="00374E61" w:rsidRDefault="00D50F78" w:rsidP="00D50F78">
      <w:pPr>
        <w:ind w:left="567" w:firstLine="0"/>
      </w:pPr>
      <w:r>
        <w:rPr>
          <w:rFonts w:hint="eastAsia"/>
        </w:rPr>
        <w:t xml:space="preserve">Note that if we choose some </w:t>
      </w:r>
      <w:r>
        <w:t>flex</w:t>
      </w:r>
      <w:r w:rsidR="005931E5">
        <w:t xml:space="preserve">ible mechanism as discussed in </w:t>
      </w:r>
      <w:r>
        <w:t xml:space="preserve">report 1, force control in z-axis is </w:t>
      </w:r>
      <w:r w:rsidRPr="00D50F78">
        <w:t>redundant</w:t>
      </w:r>
      <w:r>
        <w:t>.</w:t>
      </w:r>
    </w:p>
    <w:p w:rsidR="00BF4005" w:rsidRDefault="00E27F80" w:rsidP="006D7914">
      <w:pPr>
        <w:pStyle w:val="3"/>
      </w:pPr>
      <w:r>
        <w:lastRenderedPageBreak/>
        <w:t>Dispensing</w:t>
      </w:r>
    </w:p>
    <w:p w:rsidR="00F52EF6" w:rsidRDefault="00F52EF6" w:rsidP="00F52EF6">
      <w:r>
        <w:rPr>
          <w:rFonts w:hint="eastAsia"/>
        </w:rPr>
        <w:t>We didn</w:t>
      </w:r>
      <w:r>
        <w:t>’t mention gluing in the previous report, here we shall follow the same analysis pattern for gluing operation.</w:t>
      </w:r>
    </w:p>
    <w:p w:rsidR="00F52EF6" w:rsidRPr="00F52EF6" w:rsidRDefault="00F52EF6" w:rsidP="00F52EF6">
      <w:r>
        <w:t xml:space="preserve">As </w:t>
      </w:r>
      <w:r>
        <w:rPr>
          <w:rFonts w:hint="eastAsia"/>
        </w:rPr>
        <w:t xml:space="preserve">mentioned in working </w:t>
      </w:r>
      <w:r>
        <w:t xml:space="preserve">report 1, we didn’t encounter much gluing operations in our field visit. But </w:t>
      </w:r>
    </w:p>
    <w:p w:rsidR="00BF4005" w:rsidRDefault="003E30A7" w:rsidP="00BF4005">
      <w:pPr>
        <w:pStyle w:val="2"/>
      </w:pPr>
      <w:r>
        <w:rPr>
          <w:rFonts w:hint="eastAsia"/>
        </w:rPr>
        <w:t>Database</w:t>
      </w:r>
    </w:p>
    <w:p w:rsidR="00E47D13" w:rsidRDefault="00542B8A" w:rsidP="004020C0">
      <w:r>
        <w:rPr>
          <w:rFonts w:hint="eastAsia"/>
        </w:rPr>
        <w:t>After the review of these typical operations, four various robot configuration</w:t>
      </w:r>
      <w:r w:rsidR="00D36210">
        <w:rPr>
          <w:rFonts w:hint="eastAsia"/>
        </w:rPr>
        <w:t>s</w:t>
      </w:r>
      <w:r w:rsidR="004020C0">
        <w:rPr>
          <w:rFonts w:hint="eastAsia"/>
        </w:rPr>
        <w:t xml:space="preserve"> will be chosen</w:t>
      </w:r>
      <w:r>
        <w:rPr>
          <w:rFonts w:hint="eastAsia"/>
        </w:rPr>
        <w:t xml:space="preserve"> to </w:t>
      </w:r>
      <w:r w:rsidR="00D36210">
        <w:rPr>
          <w:rFonts w:hint="eastAsia"/>
        </w:rPr>
        <w:t>perform these</w:t>
      </w:r>
      <w:r w:rsidR="001912D9">
        <w:rPr>
          <w:rFonts w:hint="eastAsia"/>
        </w:rPr>
        <w:t xml:space="preserve"> operations in this part. </w:t>
      </w:r>
      <w:r w:rsidR="0090346B">
        <w:rPr>
          <w:rFonts w:hint="eastAsia"/>
        </w:rPr>
        <w:t>Repeatability</w:t>
      </w:r>
      <w:r w:rsidR="00CF3C4D">
        <w:rPr>
          <w:rFonts w:hint="eastAsia"/>
        </w:rPr>
        <w:t>, cycle</w:t>
      </w:r>
      <w:r w:rsidR="00B50877">
        <w:rPr>
          <w:rFonts w:hint="eastAsia"/>
        </w:rPr>
        <w:t xml:space="preserve"> </w:t>
      </w:r>
      <w:r w:rsidR="00CF3C4D">
        <w:rPr>
          <w:rFonts w:hint="eastAsia"/>
        </w:rPr>
        <w:t xml:space="preserve">time, </w:t>
      </w:r>
      <w:r w:rsidR="009C3863">
        <w:rPr>
          <w:rFonts w:hint="eastAsia"/>
        </w:rPr>
        <w:t>pay</w:t>
      </w:r>
      <w:r w:rsidR="00CF3C4D">
        <w:rPr>
          <w:rFonts w:hint="eastAsia"/>
        </w:rPr>
        <w:t>load, work</w:t>
      </w:r>
      <w:r w:rsidR="00BA730A">
        <w:rPr>
          <w:rFonts w:hint="eastAsia"/>
        </w:rPr>
        <w:t xml:space="preserve">ing </w:t>
      </w:r>
      <w:r w:rsidR="00CF3C4D">
        <w:rPr>
          <w:rFonts w:hint="eastAsia"/>
        </w:rPr>
        <w:t>range would be the first four determinant</w:t>
      </w:r>
      <w:r w:rsidR="0035518F">
        <w:rPr>
          <w:rFonts w:hint="eastAsia"/>
        </w:rPr>
        <w:t>s</w:t>
      </w:r>
      <w:r w:rsidR="0090346B">
        <w:rPr>
          <w:rFonts w:hint="eastAsia"/>
        </w:rPr>
        <w:t>.</w:t>
      </w:r>
      <w:r w:rsidR="00BA730A">
        <w:rPr>
          <w:rFonts w:hint="eastAsia"/>
        </w:rPr>
        <w:t xml:space="preserve"> </w:t>
      </w:r>
      <w:r w:rsidR="00D36210">
        <w:rPr>
          <w:rFonts w:hint="eastAsia"/>
        </w:rPr>
        <w:t xml:space="preserve">ABB is </w:t>
      </w:r>
      <w:r w:rsidR="00BD5AFF">
        <w:rPr>
          <w:rFonts w:hint="eastAsia"/>
        </w:rPr>
        <w:t xml:space="preserve">the global </w:t>
      </w:r>
      <w:r w:rsidR="001912D9">
        <w:rPr>
          <w:rFonts w:hint="eastAsia"/>
        </w:rPr>
        <w:t>lea</w:t>
      </w:r>
      <w:r w:rsidR="009A7ECF">
        <w:rPr>
          <w:rFonts w:hint="eastAsia"/>
        </w:rPr>
        <w:t xml:space="preserve">der in </w:t>
      </w:r>
      <w:r w:rsidR="001912D9">
        <w:rPr>
          <w:rFonts w:hint="eastAsia"/>
        </w:rPr>
        <w:t>a</w:t>
      </w:r>
      <w:r w:rsidR="009A7ECF">
        <w:rPr>
          <w:rFonts w:hint="eastAsia"/>
        </w:rPr>
        <w:t xml:space="preserve">utomation </w:t>
      </w:r>
      <w:r w:rsidR="001912D9">
        <w:rPr>
          <w:rFonts w:hint="eastAsia"/>
        </w:rPr>
        <w:t>technologies with widely used robot all around the world</w:t>
      </w:r>
      <w:r w:rsidR="000302B1">
        <w:rPr>
          <w:rFonts w:hint="eastAsia"/>
        </w:rPr>
        <w:t>, especially ABB IRB120 which has been put into use in Rapoo</w:t>
      </w:r>
      <w:r w:rsidR="000302B1">
        <w:t>’</w:t>
      </w:r>
      <w:r w:rsidR="000302B1">
        <w:rPr>
          <w:rFonts w:hint="eastAsia"/>
        </w:rPr>
        <w:t>s mouse and keyboard assembly factory.</w:t>
      </w:r>
      <w:r w:rsidR="001679F4">
        <w:rPr>
          <w:rFonts w:hint="eastAsia"/>
        </w:rPr>
        <w:t xml:space="preserve"> </w:t>
      </w:r>
      <w:r w:rsidR="005D365F">
        <w:rPr>
          <w:rFonts w:hint="eastAsia"/>
        </w:rPr>
        <w:t xml:space="preserve">Surely, the 6-axis </w:t>
      </w:r>
      <w:r w:rsidR="00E577DF">
        <w:rPr>
          <w:rFonts w:hint="eastAsia"/>
        </w:rPr>
        <w:t xml:space="preserve">robot </w:t>
      </w:r>
      <w:r w:rsidR="005D365F">
        <w:rPr>
          <w:rFonts w:hint="eastAsia"/>
        </w:rPr>
        <w:t xml:space="preserve">IRB120 would be our first choice to perform such 3C operations. </w:t>
      </w:r>
      <w:r w:rsidR="00204205">
        <w:rPr>
          <w:rFonts w:hint="eastAsia"/>
        </w:rPr>
        <w:t>In addition</w:t>
      </w:r>
      <w:r w:rsidR="00FC236D">
        <w:rPr>
          <w:rFonts w:hint="eastAsia"/>
        </w:rPr>
        <w:t xml:space="preserve">, </w:t>
      </w:r>
      <w:r w:rsidR="009F44BD">
        <w:rPr>
          <w:rFonts w:hint="eastAsia"/>
        </w:rPr>
        <w:t>w</w:t>
      </w:r>
      <w:r w:rsidR="00E577DF">
        <w:rPr>
          <w:rFonts w:hint="eastAsia"/>
        </w:rPr>
        <w:t xml:space="preserve">e choose another </w:t>
      </w:r>
      <w:r w:rsidR="00E54646">
        <w:rPr>
          <w:rFonts w:hint="eastAsia"/>
        </w:rPr>
        <w:t xml:space="preserve">ABB </w:t>
      </w:r>
      <w:r w:rsidR="00E577DF">
        <w:rPr>
          <w:rFonts w:hint="eastAsia"/>
        </w:rPr>
        <w:t>6-axis robot IRB140 which is small and exquisite enough to perform these tasks.</w:t>
      </w:r>
      <w:r w:rsidR="00204205">
        <w:rPr>
          <w:rFonts w:hint="eastAsia"/>
        </w:rPr>
        <w:t xml:space="preserve"> </w:t>
      </w:r>
      <w:r w:rsidR="004F0583">
        <w:rPr>
          <w:rFonts w:hint="eastAsia"/>
        </w:rPr>
        <w:t xml:space="preserve">Since </w:t>
      </w:r>
      <w:r w:rsidR="00E00BA8">
        <w:rPr>
          <w:rFonts w:hint="eastAsia"/>
        </w:rPr>
        <w:t xml:space="preserve">ABB does not produce the 4-axis SCARA robot which is </w:t>
      </w:r>
      <w:r w:rsidR="00883294">
        <w:rPr>
          <w:rFonts w:hint="eastAsia"/>
        </w:rPr>
        <w:t>also appropriate for these oper</w:t>
      </w:r>
      <w:r w:rsidR="00E00BA8">
        <w:rPr>
          <w:rFonts w:hint="eastAsia"/>
        </w:rPr>
        <w:t>a</w:t>
      </w:r>
      <w:r w:rsidR="00883294">
        <w:rPr>
          <w:rFonts w:hint="eastAsia"/>
        </w:rPr>
        <w:t>t</w:t>
      </w:r>
      <w:r w:rsidR="00E00BA8">
        <w:rPr>
          <w:rFonts w:hint="eastAsia"/>
        </w:rPr>
        <w:t xml:space="preserve">ions, </w:t>
      </w:r>
      <w:r w:rsidR="004F0583">
        <w:rPr>
          <w:rFonts w:hint="eastAsia"/>
        </w:rPr>
        <w:t xml:space="preserve">we decided to </w:t>
      </w:r>
      <w:r w:rsidR="00A67B91">
        <w:rPr>
          <w:rFonts w:hint="eastAsia"/>
        </w:rPr>
        <w:t xml:space="preserve">choose the typical SCARA </w:t>
      </w:r>
      <w:r w:rsidR="005E6A20">
        <w:rPr>
          <w:rFonts w:hint="eastAsia"/>
        </w:rPr>
        <w:t>G1-225 from E</w:t>
      </w:r>
      <w:r w:rsidR="00FF3BB6">
        <w:rPr>
          <w:rFonts w:hint="eastAsia"/>
        </w:rPr>
        <w:t>pson</w:t>
      </w:r>
      <w:r w:rsidR="005E6A20">
        <w:rPr>
          <w:rFonts w:hint="eastAsia"/>
        </w:rPr>
        <w:t xml:space="preserve"> and AR-F500</w:t>
      </w:r>
      <w:r w:rsidR="00213028">
        <w:rPr>
          <w:rFonts w:hint="eastAsia"/>
        </w:rPr>
        <w:t>H</w:t>
      </w:r>
      <w:r w:rsidR="001E2709">
        <w:rPr>
          <w:rFonts w:hint="eastAsia"/>
        </w:rPr>
        <w:t xml:space="preserve"> from Hirit</w:t>
      </w:r>
      <w:r w:rsidR="005E6A20">
        <w:rPr>
          <w:rFonts w:hint="eastAsia"/>
        </w:rPr>
        <w:t>a</w:t>
      </w:r>
      <w:r w:rsidR="00BE556D">
        <w:rPr>
          <w:rFonts w:hint="eastAsia"/>
        </w:rPr>
        <w:t>.</w:t>
      </w:r>
      <w:r w:rsidR="0000187E">
        <w:rPr>
          <w:rFonts w:hint="eastAsia"/>
        </w:rPr>
        <w:t xml:space="preserve"> </w:t>
      </w:r>
      <w:r w:rsidR="00E537A7">
        <w:rPr>
          <w:rFonts w:hint="eastAsia"/>
        </w:rPr>
        <w:t xml:space="preserve">See Table 1 for the detail </w:t>
      </w:r>
      <w:r w:rsidR="00BA68C2">
        <w:rPr>
          <w:rFonts w:hint="eastAsia"/>
        </w:rPr>
        <w:t xml:space="preserve">robot </w:t>
      </w:r>
      <w:r w:rsidR="00E537A7">
        <w:rPr>
          <w:rFonts w:hint="eastAsia"/>
        </w:rPr>
        <w:t>specifications</w:t>
      </w:r>
      <w:r w:rsidR="00D72D1A">
        <w:rPr>
          <w:rFonts w:hint="eastAsia"/>
        </w:rPr>
        <w:t>.</w:t>
      </w:r>
      <w:r w:rsidR="009B2DCE">
        <w:rPr>
          <w:rFonts w:hint="eastAsia"/>
        </w:rPr>
        <w:t xml:space="preserve"> </w:t>
      </w:r>
    </w:p>
    <w:tbl>
      <w:tblPr>
        <w:tblW w:w="8580" w:type="dxa"/>
        <w:jc w:val="center"/>
        <w:tblLook w:val="04A0" w:firstRow="1" w:lastRow="0" w:firstColumn="1" w:lastColumn="0" w:noHBand="0" w:noVBand="1"/>
      </w:tblPr>
      <w:tblGrid>
        <w:gridCol w:w="1760"/>
        <w:gridCol w:w="1622"/>
        <w:gridCol w:w="1408"/>
        <w:gridCol w:w="1244"/>
        <w:gridCol w:w="1924"/>
        <w:gridCol w:w="622"/>
      </w:tblGrid>
      <w:tr w:rsidR="008552B1" w:rsidRPr="008552B1" w:rsidTr="004020C0">
        <w:trPr>
          <w:trHeight w:val="315"/>
          <w:jc w:val="center"/>
        </w:trPr>
        <w:tc>
          <w:tcPr>
            <w:tcW w:w="17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Type</w:t>
            </w:r>
          </w:p>
        </w:tc>
        <w:tc>
          <w:tcPr>
            <w:tcW w:w="682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8552B1" w:rsidRPr="008552B1" w:rsidRDefault="008552B1" w:rsidP="008552B1">
            <w:pPr>
              <w:spacing w:after="0" w:line="240" w:lineRule="auto"/>
              <w:ind w:left="0" w:firstLine="0"/>
              <w:jc w:val="center"/>
              <w:rPr>
                <w:rFonts w:ascii="Arial" w:eastAsia="Times New Roman" w:hAnsi="Arial" w:cs="Arial"/>
                <w:b/>
                <w:bCs/>
                <w:color w:val="000000"/>
                <w:sz w:val="18"/>
                <w:szCs w:val="18"/>
              </w:rPr>
            </w:pPr>
            <w:r w:rsidRPr="008552B1">
              <w:rPr>
                <w:rFonts w:ascii="Arial" w:eastAsia="Times New Roman" w:hAnsi="Arial" w:cs="Arial"/>
                <w:b/>
                <w:bCs/>
                <w:color w:val="000000"/>
                <w:sz w:val="18"/>
                <w:szCs w:val="18"/>
              </w:rPr>
              <w:t>Specifications</w:t>
            </w:r>
          </w:p>
        </w:tc>
      </w:tr>
      <w:tr w:rsidR="008552B1" w:rsidRPr="008552B1" w:rsidTr="004020C0">
        <w:trPr>
          <w:trHeight w:val="315"/>
          <w:jc w:val="center"/>
        </w:trPr>
        <w:tc>
          <w:tcPr>
            <w:tcW w:w="1760" w:type="dxa"/>
            <w:vMerge/>
            <w:tcBorders>
              <w:top w:val="single" w:sz="8" w:space="0" w:color="auto"/>
              <w:left w:val="single" w:sz="8" w:space="0" w:color="auto"/>
              <w:bottom w:val="single" w:sz="8" w:space="0" w:color="000000"/>
              <w:right w:val="single" w:sz="8" w:space="0" w:color="auto"/>
            </w:tcBorders>
            <w:vAlign w:val="center"/>
            <w:hideMark/>
          </w:tcPr>
          <w:p w:rsidR="008552B1" w:rsidRPr="008552B1" w:rsidRDefault="008552B1" w:rsidP="008552B1">
            <w:pPr>
              <w:spacing w:after="0" w:line="240" w:lineRule="auto"/>
              <w:ind w:left="0" w:firstLine="0"/>
              <w:jc w:val="left"/>
              <w:rPr>
                <w:rFonts w:ascii="Arial Unicode MS" w:eastAsia="Arial Unicode MS" w:hAnsi="Arial Unicode MS" w:cs="Arial Unicode MS"/>
                <w:b/>
                <w:bCs/>
                <w:color w:val="000000"/>
                <w:sz w:val="18"/>
                <w:szCs w:val="18"/>
              </w:rPr>
            </w:pP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xml:space="preserve">Repeatability  </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Cycle Time</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Payload</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Working Range</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DOF</w:t>
            </w:r>
          </w:p>
        </w:tc>
      </w:tr>
      <w:tr w:rsidR="008552B1" w:rsidRPr="008552B1" w:rsidTr="004020C0">
        <w:trPr>
          <w:trHeight w:val="315"/>
          <w:jc w:val="center"/>
        </w:trPr>
        <w:tc>
          <w:tcPr>
            <w:tcW w:w="1760" w:type="dxa"/>
            <w:vMerge/>
            <w:tcBorders>
              <w:top w:val="single" w:sz="8" w:space="0" w:color="auto"/>
              <w:left w:val="single" w:sz="8" w:space="0" w:color="auto"/>
              <w:bottom w:val="single" w:sz="8" w:space="0" w:color="000000"/>
              <w:right w:val="single" w:sz="8" w:space="0" w:color="auto"/>
            </w:tcBorders>
            <w:vAlign w:val="center"/>
            <w:hideMark/>
          </w:tcPr>
          <w:p w:rsidR="008552B1" w:rsidRPr="008552B1" w:rsidRDefault="008552B1" w:rsidP="008552B1">
            <w:pPr>
              <w:spacing w:after="0" w:line="240" w:lineRule="auto"/>
              <w:ind w:left="0" w:firstLine="0"/>
              <w:jc w:val="left"/>
              <w:rPr>
                <w:rFonts w:ascii="Arial Unicode MS" w:eastAsia="Arial Unicode MS" w:hAnsi="Arial Unicode MS" w:cs="Arial Unicode MS"/>
                <w:b/>
                <w:bCs/>
                <w:color w:val="000000"/>
                <w:sz w:val="18"/>
                <w:szCs w:val="18"/>
              </w:rPr>
            </w:pP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mm)</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xml:space="preserve">(s)  </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Rated(kg)</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(mm)</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Epson G1-225</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0.01</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0.3</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0.5</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125+100+100</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4</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bookmarkStart w:id="5" w:name="OLE_LINK6"/>
            <w:bookmarkStart w:id="6" w:name="RANGE!A5"/>
            <w:r w:rsidRPr="008552B1">
              <w:rPr>
                <w:rFonts w:ascii="Courier New" w:eastAsia="Times New Roman" w:hAnsi="Courier New" w:cs="Courier New"/>
                <w:color w:val="000000"/>
                <w:sz w:val="18"/>
                <w:szCs w:val="18"/>
              </w:rPr>
              <w:t>Hirata AR-F500H</w:t>
            </w:r>
            <w:bookmarkEnd w:id="5"/>
            <w:bookmarkEnd w:id="6"/>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0.02</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0.3</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2</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250+250+200</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4</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ABB IRB-120</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0.01</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0.58</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3</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Figure X</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ABB IRB-140</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0.03</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0.85</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Figure X</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r>
    </w:tbl>
    <w:p w:rsidR="00AF5ED5" w:rsidRDefault="00197486" w:rsidP="008552B1">
      <w:pPr>
        <w:ind w:left="0" w:firstLine="0"/>
        <w:jc w:val="center"/>
      </w:pPr>
      <w:r>
        <w:rPr>
          <w:rFonts w:hint="eastAsia"/>
        </w:rPr>
        <w:t xml:space="preserve">Table 1. the </w:t>
      </w:r>
      <w:r w:rsidR="000368CE">
        <w:rPr>
          <w:rFonts w:hint="eastAsia"/>
        </w:rPr>
        <w:t>sele</w:t>
      </w:r>
      <w:r w:rsidR="00A63762">
        <w:rPr>
          <w:rFonts w:hint="eastAsia"/>
        </w:rPr>
        <w:t>cted</w:t>
      </w:r>
      <w:r w:rsidR="00247908">
        <w:rPr>
          <w:rFonts w:hint="eastAsia"/>
        </w:rPr>
        <w:t xml:space="preserve"> </w:t>
      </w:r>
      <w:r>
        <w:rPr>
          <w:rFonts w:hint="eastAsia"/>
        </w:rPr>
        <w:t>robot specification</w:t>
      </w:r>
      <w:r w:rsidR="00E537A7">
        <w:rPr>
          <w:rFonts w:hint="eastAsia"/>
        </w:rPr>
        <w:t>s</w:t>
      </w:r>
    </w:p>
    <w:p w:rsidR="00AF5ED5" w:rsidRDefault="00AA2071" w:rsidP="00AA2071">
      <w:pPr>
        <w:jc w:val="center"/>
        <w:rPr>
          <w:noProof/>
        </w:rPr>
      </w:pPr>
      <w:r>
        <w:rPr>
          <w:noProof/>
        </w:rPr>
        <w:drawing>
          <wp:inline distT="0" distB="0" distL="0" distR="0" wp14:anchorId="11BCFD20" wp14:editId="1A47675B">
            <wp:extent cx="2544793" cy="211742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47705" cy="2119846"/>
                    </a:xfrm>
                    <a:prstGeom prst="rect">
                      <a:avLst/>
                    </a:prstGeom>
                  </pic:spPr>
                </pic:pic>
              </a:graphicData>
            </a:graphic>
          </wp:inline>
        </w:drawing>
      </w:r>
      <w:r>
        <w:rPr>
          <w:rFonts w:hint="eastAsia"/>
          <w:noProof/>
        </w:rPr>
        <w:t xml:space="preserve">         </w:t>
      </w:r>
      <w:r>
        <w:rPr>
          <w:noProof/>
        </w:rPr>
        <w:drawing>
          <wp:inline distT="0" distB="0" distL="0" distR="0" wp14:anchorId="4054C069" wp14:editId="0E665862">
            <wp:extent cx="2543714" cy="2415396"/>
            <wp:effectExtent l="0" t="0" r="952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6114" cy="2417675"/>
                    </a:xfrm>
                    <a:prstGeom prst="rect">
                      <a:avLst/>
                    </a:prstGeom>
                  </pic:spPr>
                </pic:pic>
              </a:graphicData>
            </a:graphic>
          </wp:inline>
        </w:drawing>
      </w:r>
    </w:p>
    <w:p w:rsidR="00AA2071" w:rsidRPr="00752628" w:rsidRDefault="00AA2071" w:rsidP="00AA2071">
      <w:pPr>
        <w:pStyle w:val="ab"/>
        <w:jc w:val="center"/>
        <w:rPr>
          <w:rFonts w:ascii="Times New Roman" w:hAnsi="Times New Roman"/>
          <w:noProof/>
          <w:sz w:val="24"/>
        </w:rPr>
      </w:pPr>
      <w:r>
        <w:t>Fig</w:t>
      </w:r>
      <w:r>
        <w:rPr>
          <w:rFonts w:hint="eastAsia"/>
        </w:rPr>
        <w:t>ure</w:t>
      </w:r>
      <w:r>
        <w:t xml:space="preserve"> </w:t>
      </w:r>
      <w:r>
        <w:rPr>
          <w:rFonts w:hint="eastAsia"/>
        </w:rPr>
        <w:t>x</w:t>
      </w:r>
      <w:r>
        <w:rPr>
          <w:rFonts w:hint="eastAsia"/>
          <w:noProof/>
        </w:rPr>
        <w:t xml:space="preserve">. </w:t>
      </w:r>
      <w:r>
        <w:rPr>
          <w:rFonts w:hint="eastAsia"/>
        </w:rPr>
        <w:t>The working range of IRB120</w:t>
      </w:r>
      <w:r w:rsidR="006A4A40">
        <w:rPr>
          <w:rFonts w:hint="eastAsia"/>
        </w:rPr>
        <w:t xml:space="preserve"> </w:t>
      </w:r>
      <w:r>
        <w:rPr>
          <w:rFonts w:hint="eastAsia"/>
        </w:rPr>
        <w:t>(Left) and IRB140</w:t>
      </w:r>
      <w:r w:rsidR="006A4A40">
        <w:rPr>
          <w:rFonts w:hint="eastAsia"/>
        </w:rPr>
        <w:t xml:space="preserve"> </w:t>
      </w:r>
      <w:r>
        <w:rPr>
          <w:rFonts w:hint="eastAsia"/>
        </w:rPr>
        <w:t>(Right)</w:t>
      </w:r>
    </w:p>
    <w:p w:rsidR="00BF4005" w:rsidRDefault="00C70BA4" w:rsidP="00BF4005">
      <w:pPr>
        <w:pStyle w:val="2"/>
      </w:pPr>
      <w:r>
        <w:rPr>
          <w:rFonts w:hint="eastAsia"/>
        </w:rPr>
        <w:lastRenderedPageBreak/>
        <w:t xml:space="preserve">Qualitative </w:t>
      </w:r>
      <w:r w:rsidR="009A25D4">
        <w:rPr>
          <w:rFonts w:hint="eastAsia"/>
        </w:rPr>
        <w:t>Analysis</w:t>
      </w:r>
    </w:p>
    <w:p w:rsidR="009A25D4" w:rsidRDefault="003F1331" w:rsidP="004020C0">
      <w:r>
        <w:rPr>
          <w:rFonts w:hint="eastAsia"/>
        </w:rPr>
        <w:t xml:space="preserve">According to Table 1, the repeatability of the robot we choose is in </w:t>
      </w:r>
      <w:r>
        <w:t>millimeter</w:t>
      </w:r>
      <w:r>
        <w:rPr>
          <w:rFonts w:hint="eastAsia"/>
        </w:rPr>
        <w:t xml:space="preserve"> range.</w:t>
      </w:r>
      <w:r w:rsidR="004C48E4">
        <w:rPr>
          <w:rFonts w:hint="eastAsia"/>
        </w:rPr>
        <w:t xml:space="preserve"> And the degree of freedom of the robot is 4 or 6.</w:t>
      </w:r>
      <w:r w:rsidR="00FB6884">
        <w:rPr>
          <w:rFonts w:hint="eastAsia"/>
        </w:rPr>
        <w:t xml:space="preserve"> There is no doubt</w:t>
      </w:r>
      <w:r w:rsidR="004C48E4">
        <w:rPr>
          <w:rFonts w:hint="eastAsia"/>
        </w:rPr>
        <w:t xml:space="preserve"> </w:t>
      </w:r>
      <w:r w:rsidR="00A35FF4">
        <w:rPr>
          <w:rFonts w:hint="eastAsia"/>
        </w:rPr>
        <w:t xml:space="preserve">that the </w:t>
      </w:r>
      <w:r w:rsidR="00A35FF4">
        <w:t>repeatability</w:t>
      </w:r>
      <w:r w:rsidR="00A35FF4">
        <w:rPr>
          <w:rFonts w:hint="eastAsia"/>
        </w:rPr>
        <w:t xml:space="preserve"> and the DOF are the dominant </w:t>
      </w:r>
      <w:r w:rsidR="00E47D56">
        <w:rPr>
          <w:rFonts w:hint="eastAsia"/>
        </w:rPr>
        <w:t xml:space="preserve">two </w:t>
      </w:r>
      <w:r w:rsidR="000A54A9">
        <w:rPr>
          <w:rFonts w:hint="eastAsia"/>
        </w:rPr>
        <w:t>specification</w:t>
      </w:r>
      <w:r w:rsidR="001D7263">
        <w:rPr>
          <w:rFonts w:hint="eastAsia"/>
        </w:rPr>
        <w:t xml:space="preserve">s to </w:t>
      </w:r>
      <w:r w:rsidR="00044018">
        <w:t>determine</w:t>
      </w:r>
      <w:r w:rsidR="00044018">
        <w:rPr>
          <w:rFonts w:hint="eastAsia"/>
        </w:rPr>
        <w:t xml:space="preserve"> whether the robot </w:t>
      </w:r>
      <w:r w:rsidR="00E47D56">
        <w:rPr>
          <w:rFonts w:hint="eastAsia"/>
        </w:rPr>
        <w:t>is able to</w:t>
      </w:r>
      <w:r w:rsidR="00044018">
        <w:rPr>
          <w:rFonts w:hint="eastAsia"/>
        </w:rPr>
        <w:t xml:space="preserve"> perform the operations or not.</w:t>
      </w:r>
      <w:r w:rsidR="007D63FD">
        <w:rPr>
          <w:rFonts w:hint="eastAsia"/>
        </w:rPr>
        <w:t xml:space="preserve"> On the DOF aspect, 6 DOF robot is sufficient to implement all the task</w:t>
      </w:r>
      <w:r w:rsidR="00BA3781">
        <w:rPr>
          <w:rFonts w:hint="eastAsia"/>
        </w:rPr>
        <w:t>s</w:t>
      </w:r>
      <w:r w:rsidR="007D63FD">
        <w:rPr>
          <w:rFonts w:hint="eastAsia"/>
        </w:rPr>
        <w:t xml:space="preserve"> no matter the requirements on </w:t>
      </w:r>
      <w:r w:rsidR="007D63FD" w:rsidRPr="007D63FD">
        <w:rPr>
          <w:position w:val="-10"/>
        </w:rPr>
        <w:object w:dxaOrig="560" w:dyaOrig="320">
          <v:shape id="_x0000_i1029" type="#_x0000_t75" style="width:27.3pt;height:15.9pt" o:ole="">
            <v:imagedata r:id="rId22" o:title=""/>
          </v:shape>
          <o:OLEObject Type="Embed" ProgID="Equation.DSMT4" ShapeID="_x0000_i1029" DrawAspect="Content" ObjectID="_1471367269" r:id="rId23"/>
        </w:object>
      </w:r>
      <w:r w:rsidR="007D63FD">
        <w:rPr>
          <w:rFonts w:hint="eastAsia"/>
        </w:rPr>
        <w:t xml:space="preserve"> or </w:t>
      </w:r>
      <w:r w:rsidR="007D63FD" w:rsidRPr="007D63FD">
        <w:rPr>
          <w:position w:val="-10"/>
        </w:rPr>
        <w:object w:dxaOrig="680" w:dyaOrig="320">
          <v:shape id="_x0000_i1030" type="#_x0000_t75" style="width:33.35pt;height:15.9pt" o:ole="">
            <v:imagedata r:id="rId24" o:title=""/>
          </v:shape>
          <o:OLEObject Type="Embed" ProgID="Equation.DSMT4" ShapeID="_x0000_i1030" DrawAspect="Content" ObjectID="_1471367270" r:id="rId25"/>
        </w:object>
      </w:r>
      <w:r w:rsidR="00DD3C04">
        <w:rPr>
          <w:rFonts w:hint="eastAsia"/>
        </w:rPr>
        <w:t>.</w:t>
      </w:r>
      <w:r w:rsidR="004B7105">
        <w:rPr>
          <w:rFonts w:hint="eastAsia"/>
        </w:rPr>
        <w:t xml:space="preserve"> 4 DOF robot is able to perform most of these operations.</w:t>
      </w:r>
      <w:r w:rsidR="006D5032">
        <w:rPr>
          <w:rFonts w:hint="eastAsia"/>
        </w:rPr>
        <w:t xml:space="preserve"> Obviously, </w:t>
      </w:r>
      <w:r w:rsidR="00F85C86">
        <w:rPr>
          <w:rFonts w:hint="eastAsia"/>
        </w:rPr>
        <w:t xml:space="preserve">the cycle time of 4-axis SCARA robot is </w:t>
      </w:r>
      <w:r w:rsidR="003F0F23">
        <w:rPr>
          <w:rFonts w:hint="eastAsia"/>
        </w:rPr>
        <w:t>just about half of</w:t>
      </w:r>
      <w:r w:rsidR="00F85C86">
        <w:rPr>
          <w:rFonts w:hint="eastAsia"/>
        </w:rPr>
        <w:t xml:space="preserve"> </w:t>
      </w:r>
      <w:r w:rsidR="00F85C86">
        <w:t>that</w:t>
      </w:r>
      <w:r w:rsidR="00F85C86">
        <w:rPr>
          <w:rFonts w:hint="eastAsia"/>
        </w:rPr>
        <w:t xml:space="preserve"> of 6-axis robot.</w:t>
      </w:r>
      <w:r w:rsidR="00BA53B1">
        <w:rPr>
          <w:rFonts w:hint="eastAsia"/>
        </w:rPr>
        <w:t xml:space="preserve"> </w:t>
      </w:r>
      <w:r w:rsidR="00F912B5">
        <w:rPr>
          <w:rFonts w:hint="eastAsia"/>
        </w:rPr>
        <w:t>In contrast, the payload of 6-axis robot is larger than 4-axis SCARA robot.</w:t>
      </w:r>
      <w:r w:rsidR="00E3763D">
        <w:rPr>
          <w:rFonts w:hint="eastAsia"/>
        </w:rPr>
        <w:t xml:space="preserve"> But practically, the component of 3C products is usually quite small and light,</w:t>
      </w:r>
      <w:r w:rsidR="004D28A9">
        <w:rPr>
          <w:rFonts w:hint="eastAsia"/>
        </w:rPr>
        <w:t xml:space="preserve"> </w:t>
      </w:r>
      <w:r w:rsidR="00175E61">
        <w:rPr>
          <w:rFonts w:hint="eastAsia"/>
        </w:rPr>
        <w:t xml:space="preserve">so </w:t>
      </w:r>
      <w:r w:rsidR="00AF0A34">
        <w:rPr>
          <w:rFonts w:hint="eastAsia"/>
        </w:rPr>
        <w:t>the 0.5~6kg range payload robot suffice to handle the 3C component</w:t>
      </w:r>
      <w:r w:rsidR="00670B4F">
        <w:rPr>
          <w:rFonts w:hint="eastAsia"/>
        </w:rPr>
        <w:t>s</w:t>
      </w:r>
      <w:r w:rsidR="00475CCB">
        <w:rPr>
          <w:rFonts w:hint="eastAsia"/>
        </w:rPr>
        <w:t>.</w:t>
      </w:r>
      <w:r w:rsidR="004020C0">
        <w:rPr>
          <w:rFonts w:hint="eastAsia"/>
        </w:rPr>
        <w:t xml:space="preserve"> </w:t>
      </w:r>
    </w:p>
    <w:p w:rsidR="00CA28E1" w:rsidRDefault="00BC3D97" w:rsidP="004020C0">
      <w:r>
        <w:rPr>
          <w:rFonts w:hint="eastAsia"/>
        </w:rPr>
        <w:t xml:space="preserve">Specifically, taking the Snap Fit operation as an example, </w:t>
      </w:r>
      <w:r w:rsidR="00E44985">
        <w:rPr>
          <w:rFonts w:hint="eastAsia"/>
        </w:rPr>
        <w:t xml:space="preserve">on DOF aspect, IRB120 and IRB140 can provide the force </w:t>
      </w:r>
      <w:r w:rsidR="00E44985" w:rsidRPr="00E44985">
        <w:rPr>
          <w:position w:val="-12"/>
        </w:rPr>
        <w:object w:dxaOrig="260" w:dyaOrig="360">
          <v:shape id="_x0000_i1031" type="#_x0000_t75" style="width:13.65pt;height:18.2pt" o:ole="">
            <v:imagedata r:id="rId26" o:title=""/>
          </v:shape>
          <o:OLEObject Type="Embed" ProgID="Equation.DSMT4" ShapeID="_x0000_i1031" DrawAspect="Content" ObjectID="_1471367271" r:id="rId27"/>
        </w:object>
      </w:r>
      <w:r w:rsidR="00615AB4">
        <w:rPr>
          <w:rFonts w:hint="eastAsia"/>
        </w:rPr>
        <w:t xml:space="preserve"> (25.9N)</w:t>
      </w:r>
      <w:r w:rsidR="00CD52A4">
        <w:rPr>
          <w:rFonts w:hint="eastAsia"/>
        </w:rPr>
        <w:t xml:space="preserve"> </w:t>
      </w:r>
      <w:r w:rsidR="00E44985">
        <w:rPr>
          <w:rFonts w:hint="eastAsia"/>
        </w:rPr>
        <w:t xml:space="preserve">on all directions in </w:t>
      </w:r>
      <w:r w:rsidR="00E44985" w:rsidRPr="00E44985">
        <w:rPr>
          <w:position w:val="-10"/>
        </w:rPr>
        <w:object w:dxaOrig="680" w:dyaOrig="320">
          <v:shape id="_x0000_i1032" type="#_x0000_t75" style="width:33.35pt;height:15.9pt" o:ole="">
            <v:imagedata r:id="rId28" o:title=""/>
          </v:shape>
          <o:OLEObject Type="Embed" ProgID="Equation.DSMT4" ShapeID="_x0000_i1032" DrawAspect="Content" ObjectID="_1471367272" r:id="rId29"/>
        </w:object>
      </w:r>
      <w:r w:rsidR="00E44985">
        <w:rPr>
          <w:rFonts w:hint="eastAsia"/>
        </w:rPr>
        <w:t xml:space="preserve">. </w:t>
      </w:r>
      <w:r w:rsidR="00CB541E">
        <w:rPr>
          <w:rFonts w:hint="eastAsia"/>
        </w:rPr>
        <w:t xml:space="preserve">Surely, IRB120 and IRB140 is sufficient on DOF aspect. </w:t>
      </w:r>
      <w:r w:rsidR="00E44985">
        <w:rPr>
          <w:rFonts w:hint="eastAsia"/>
        </w:rPr>
        <w:t xml:space="preserve">But the rest two SCARA robots can only provide force on </w:t>
      </w:r>
      <w:r w:rsidR="00E44985" w:rsidRPr="00E44985">
        <w:rPr>
          <w:position w:val="-4"/>
        </w:rPr>
        <w:object w:dxaOrig="200" w:dyaOrig="200">
          <v:shape id="_x0000_i1033" type="#_x0000_t75" style="width:9.85pt;height:9.85pt" o:ole="">
            <v:imagedata r:id="rId30" o:title=""/>
          </v:shape>
          <o:OLEObject Type="Embed" ProgID="Equation.DSMT4" ShapeID="_x0000_i1033" DrawAspect="Content" ObjectID="_1471367273" r:id="rId31"/>
        </w:object>
      </w:r>
      <w:r w:rsidR="00E44985">
        <w:rPr>
          <w:rFonts w:hint="eastAsia"/>
        </w:rPr>
        <w:t xml:space="preserve">axis. </w:t>
      </w:r>
      <w:r w:rsidR="00CB541E">
        <w:rPr>
          <w:rFonts w:hint="eastAsia"/>
        </w:rPr>
        <w:t>Whether the SCARA robot is able to perform the operation</w:t>
      </w:r>
      <w:r w:rsidR="00D8672D">
        <w:rPr>
          <w:rFonts w:hint="eastAsia"/>
        </w:rPr>
        <w:t xml:space="preserve"> depends on the Snap Fit direction requirement</w:t>
      </w:r>
      <w:r w:rsidR="000B7129">
        <w:rPr>
          <w:rFonts w:hint="eastAsia"/>
        </w:rPr>
        <w:t>.</w:t>
      </w:r>
      <w:r w:rsidR="00835614">
        <w:rPr>
          <w:rFonts w:hint="eastAsia"/>
        </w:rPr>
        <w:t xml:space="preserve"> In terms of </w:t>
      </w:r>
      <w:r w:rsidR="00636B8C">
        <w:t>repeatability</w:t>
      </w:r>
      <w:r w:rsidR="00636B8C">
        <w:rPr>
          <w:rFonts w:hint="eastAsia"/>
        </w:rPr>
        <w:t xml:space="preserve">, </w:t>
      </w:r>
      <w:r w:rsidR="00D760A6">
        <w:rPr>
          <w:rFonts w:hint="eastAsia"/>
        </w:rPr>
        <w:t>the FPC Snap Fit</w:t>
      </w:r>
      <w:r w:rsidR="001B2F39">
        <w:rPr>
          <w:rFonts w:hint="eastAsia"/>
        </w:rPr>
        <w:t xml:space="preserve"> operation</w:t>
      </w:r>
      <w:r w:rsidR="00D760A6">
        <w:rPr>
          <w:rFonts w:hint="eastAsia"/>
        </w:rPr>
        <w:t xml:space="preserve"> </w:t>
      </w:r>
      <w:r w:rsidR="001B2F39">
        <w:rPr>
          <w:rFonts w:hint="eastAsia"/>
        </w:rPr>
        <w:t>stated in the review part require</w:t>
      </w:r>
      <w:r w:rsidR="007D39F8">
        <w:rPr>
          <w:rFonts w:hint="eastAsia"/>
        </w:rPr>
        <w:t>s</w:t>
      </w:r>
      <w:r w:rsidR="001B2F39">
        <w:rPr>
          <w:rFonts w:hint="eastAsia"/>
        </w:rPr>
        <w:t xml:space="preserve"> the </w:t>
      </w:r>
      <w:r w:rsidR="001E416F">
        <w:rPr>
          <w:rFonts w:hint="eastAsia"/>
        </w:rPr>
        <w:t xml:space="preserve">accuracy </w:t>
      </w:r>
      <w:r w:rsidR="00880445">
        <w:rPr>
          <w:rFonts w:hint="eastAsia"/>
        </w:rPr>
        <w:t>less than 0.4mm.</w:t>
      </w:r>
      <w:r w:rsidR="007D39F8">
        <w:rPr>
          <w:rFonts w:hint="eastAsia"/>
        </w:rPr>
        <w:t xml:space="preserve"> Obviously, all of the four type of robot can satisfy the </w:t>
      </w:r>
      <w:r w:rsidR="00EB532E">
        <w:t>accuracy</w:t>
      </w:r>
      <w:r w:rsidR="00EB532E">
        <w:rPr>
          <w:rFonts w:hint="eastAsia"/>
        </w:rPr>
        <w:t xml:space="preserve"> </w:t>
      </w:r>
      <w:r w:rsidR="007D39F8">
        <w:rPr>
          <w:rFonts w:hint="eastAsia"/>
        </w:rPr>
        <w:t>requirement</w:t>
      </w:r>
      <w:r w:rsidR="00B35C73">
        <w:rPr>
          <w:rFonts w:hint="eastAsia"/>
        </w:rPr>
        <w:t>.</w:t>
      </w:r>
      <w:r w:rsidR="005276C3">
        <w:rPr>
          <w:rFonts w:hint="eastAsia"/>
        </w:rPr>
        <w:t xml:space="preserve"> When comes to payload, </w:t>
      </w:r>
      <w:r w:rsidR="00322E2C">
        <w:rPr>
          <w:rFonts w:hint="eastAsia"/>
        </w:rPr>
        <w:t>the FPC connector is just a few gram</w:t>
      </w:r>
      <w:r w:rsidR="00707391">
        <w:rPr>
          <w:rFonts w:hint="eastAsia"/>
        </w:rPr>
        <w:t xml:space="preserve"> which is far less than the rated payload of the four</w:t>
      </w:r>
      <w:r w:rsidR="0068295F">
        <w:rPr>
          <w:rFonts w:hint="eastAsia"/>
        </w:rPr>
        <w:t xml:space="preserve"> robots</w:t>
      </w:r>
      <w:r w:rsidR="00322E2C">
        <w:rPr>
          <w:rFonts w:hint="eastAsia"/>
        </w:rPr>
        <w:t>.</w:t>
      </w:r>
      <w:r w:rsidR="00252E14">
        <w:rPr>
          <w:rFonts w:hint="eastAsia"/>
        </w:rPr>
        <w:t xml:space="preserve"> </w:t>
      </w:r>
      <w:r w:rsidR="001F532D">
        <w:rPr>
          <w:rFonts w:hint="eastAsia"/>
        </w:rPr>
        <w:t xml:space="preserve">Cycle time is not the factor to determine whether the robot can implement the operations. It will be used to evaluate the efficiency of the robot configuration in </w:t>
      </w:r>
      <w:r w:rsidR="001F532D">
        <w:t>the</w:t>
      </w:r>
      <w:r w:rsidR="001F532D">
        <w:rPr>
          <w:rFonts w:hint="eastAsia"/>
        </w:rPr>
        <w:t xml:space="preserve"> future. </w:t>
      </w:r>
    </w:p>
    <w:p w:rsidR="00F80B61" w:rsidRPr="00CA28E1" w:rsidRDefault="00F80B61" w:rsidP="004020C0">
      <w:r>
        <w:t xml:space="preserve">As to screw driving, </w:t>
      </w:r>
      <w:r w:rsidR="001217C7">
        <w:t xml:space="preserve">the control requirements is </w:t>
      </w:r>
    </w:p>
    <w:bookmarkEnd w:id="0"/>
    <w:bookmarkEnd w:id="1"/>
    <w:p w:rsidR="00C961EA" w:rsidRDefault="007B0A20" w:rsidP="00BF4005">
      <w:pPr>
        <w:pStyle w:val="2"/>
      </w:pPr>
      <w:r>
        <w:rPr>
          <w:rFonts w:hint="eastAsia"/>
        </w:rPr>
        <w:t>Future work</w:t>
      </w:r>
      <w:r w:rsidR="00B01400" w:rsidRPr="00DC21A8">
        <w:t xml:space="preserve"> </w:t>
      </w:r>
    </w:p>
    <w:p w:rsidR="00901F99" w:rsidRPr="00901F99" w:rsidRDefault="00D8207A" w:rsidP="004020C0">
      <w:r>
        <w:rPr>
          <w:rFonts w:hint="eastAsia"/>
        </w:rPr>
        <w:t xml:space="preserve">In previous part, we make a qualitative analysis </w:t>
      </w:r>
      <w:r w:rsidR="00AA6445">
        <w:rPr>
          <w:rFonts w:hint="eastAsia"/>
        </w:rPr>
        <w:t>whether the four selected</w:t>
      </w:r>
      <w:r w:rsidR="00EB60AE">
        <w:rPr>
          <w:rFonts w:hint="eastAsia"/>
        </w:rPr>
        <w:t xml:space="preserve"> robot </w:t>
      </w:r>
      <w:r w:rsidR="00367EA0">
        <w:t>configuration</w:t>
      </w:r>
      <w:r w:rsidR="00367EA0">
        <w:rPr>
          <w:rFonts w:hint="eastAsia"/>
        </w:rPr>
        <w:t xml:space="preserve"> is able to perform the typical 3C </w:t>
      </w:r>
      <w:r w:rsidR="0008108A">
        <w:rPr>
          <w:rFonts w:hint="eastAsia"/>
        </w:rPr>
        <w:t xml:space="preserve">assembly </w:t>
      </w:r>
      <w:r w:rsidR="00367EA0">
        <w:rPr>
          <w:rFonts w:hint="eastAsia"/>
        </w:rPr>
        <w:t>operations</w:t>
      </w:r>
      <w:r w:rsidR="00322FCA">
        <w:rPr>
          <w:rFonts w:hint="eastAsia"/>
        </w:rPr>
        <w:t>.</w:t>
      </w:r>
      <w:r w:rsidR="00C83016">
        <w:rPr>
          <w:rFonts w:hint="eastAsia"/>
        </w:rPr>
        <w:t xml:space="preserve"> </w:t>
      </w:r>
      <w:r w:rsidR="00683A7E">
        <w:rPr>
          <w:rFonts w:hint="eastAsia"/>
        </w:rPr>
        <w:t>Among these specifications</w:t>
      </w:r>
      <w:r w:rsidR="00A452ED">
        <w:rPr>
          <w:rFonts w:hint="eastAsia"/>
        </w:rPr>
        <w:t xml:space="preserve">, </w:t>
      </w:r>
      <w:r w:rsidR="00836115">
        <w:rPr>
          <w:rFonts w:hint="eastAsia"/>
        </w:rPr>
        <w:t>repea</w:t>
      </w:r>
      <w:r w:rsidR="00F95F72">
        <w:rPr>
          <w:rFonts w:hint="eastAsia"/>
        </w:rPr>
        <w:t>tibility, payload, DOF are the factors to decide if the robot configuration is able to implement the operation</w:t>
      </w:r>
      <w:r w:rsidR="00936DBB">
        <w:rPr>
          <w:rFonts w:hint="eastAsia"/>
        </w:rPr>
        <w:t xml:space="preserve"> or not. Cycle time and working range</w:t>
      </w:r>
      <w:r w:rsidR="008A360C">
        <w:rPr>
          <w:rFonts w:hint="eastAsia"/>
        </w:rPr>
        <w:t xml:space="preserve"> are the </w:t>
      </w:r>
      <w:r w:rsidR="008A360C">
        <w:t>additional</w:t>
      </w:r>
      <w:r w:rsidR="0042626B">
        <w:rPr>
          <w:rFonts w:hint="eastAsia"/>
        </w:rPr>
        <w:t xml:space="preserve"> </w:t>
      </w:r>
      <w:r w:rsidR="008A360C">
        <w:rPr>
          <w:rFonts w:hint="eastAsia"/>
        </w:rPr>
        <w:t>factors to evaluate the efficiency of the robot.</w:t>
      </w:r>
      <w:r w:rsidR="00387CAE">
        <w:rPr>
          <w:rFonts w:hint="eastAsia"/>
        </w:rPr>
        <w:t xml:space="preserve"> In next step, we will move to the robot efficiency evaluation part.</w:t>
      </w:r>
      <w:r w:rsidR="00A3653A">
        <w:rPr>
          <w:rFonts w:hint="eastAsia"/>
        </w:rPr>
        <w:t xml:space="preserve"> </w:t>
      </w:r>
      <w:r w:rsidR="00EA1445">
        <w:rPr>
          <w:rFonts w:hint="eastAsia"/>
        </w:rPr>
        <w:t xml:space="preserve">Specifically, the </w:t>
      </w:r>
      <w:r w:rsidR="0012509B">
        <w:rPr>
          <w:rFonts w:hint="eastAsia"/>
        </w:rPr>
        <w:t>current</w:t>
      </w:r>
      <w:r w:rsidR="0012509B">
        <w:t xml:space="preserve"> repeatability</w:t>
      </w:r>
      <w:r w:rsidR="0012509B">
        <w:rPr>
          <w:rFonts w:hint="eastAsia"/>
        </w:rPr>
        <w:t xml:space="preserve"> model is not enough for us to evaluate the robot configuration</w:t>
      </w:r>
      <w:r w:rsidR="00F62CE7">
        <w:rPr>
          <w:rFonts w:hint="eastAsia"/>
        </w:rPr>
        <w:t xml:space="preserve"> for the 3C purpose</w:t>
      </w:r>
      <w:r w:rsidR="009F6A2A">
        <w:rPr>
          <w:rFonts w:hint="eastAsia"/>
        </w:rPr>
        <w:t xml:space="preserve">, so we will also get involved in the </w:t>
      </w:r>
      <w:r w:rsidR="009F6A2A">
        <w:t>repeatability</w:t>
      </w:r>
      <w:r w:rsidR="009F6A2A">
        <w:rPr>
          <w:rFonts w:hint="eastAsia"/>
        </w:rPr>
        <w:t xml:space="preserve"> </w:t>
      </w:r>
      <w:r w:rsidR="009F6A2A">
        <w:t>modeling</w:t>
      </w:r>
      <w:r w:rsidR="009F6A2A">
        <w:rPr>
          <w:rFonts w:hint="eastAsia"/>
        </w:rPr>
        <w:t xml:space="preserve"> </w:t>
      </w:r>
      <w:r w:rsidR="00AE1BC9">
        <w:rPr>
          <w:rFonts w:hint="eastAsia"/>
        </w:rPr>
        <w:t>work appropriately</w:t>
      </w:r>
      <w:r w:rsidR="008D6A42">
        <w:rPr>
          <w:rFonts w:hint="eastAsia"/>
        </w:rPr>
        <w:t>.</w:t>
      </w:r>
      <w:r w:rsidR="0012509B">
        <w:rPr>
          <w:rFonts w:hint="eastAsia"/>
        </w:rPr>
        <w:t xml:space="preserve"> </w:t>
      </w:r>
    </w:p>
    <w:sectPr w:rsidR="00901F99" w:rsidRPr="00901F99" w:rsidSect="005F7ED4">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A27" w:rsidRDefault="00160A27" w:rsidP="00C955BA">
      <w:pPr>
        <w:spacing w:after="0" w:line="240" w:lineRule="auto"/>
        <w:ind w:firstLine="480"/>
      </w:pPr>
      <w:r>
        <w:separator/>
      </w:r>
    </w:p>
  </w:endnote>
  <w:endnote w:type="continuationSeparator" w:id="0">
    <w:p w:rsidR="00160A27" w:rsidRDefault="00160A27" w:rsidP="00C955BA">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A27" w:rsidRDefault="00160A27" w:rsidP="00C955BA">
      <w:pPr>
        <w:spacing w:after="0" w:line="240" w:lineRule="auto"/>
        <w:ind w:firstLine="480"/>
      </w:pPr>
      <w:r>
        <w:separator/>
      </w:r>
    </w:p>
  </w:footnote>
  <w:footnote w:type="continuationSeparator" w:id="0">
    <w:p w:rsidR="00160A27" w:rsidRDefault="00160A27" w:rsidP="00C955BA">
      <w:pPr>
        <w:spacing w:after="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901FF9"/>
    <w:multiLevelType w:val="hybridMultilevel"/>
    <w:tmpl w:val="BE86A976"/>
    <w:lvl w:ilvl="0" w:tplc="ECF2BBB6">
      <w:start w:val="1"/>
      <w:numFmt w:val="decimal"/>
      <w:lvlText w:val="1.%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2C9F7EFD"/>
    <w:multiLevelType w:val="hybridMultilevel"/>
    <w:tmpl w:val="7DD82442"/>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C775A41"/>
    <w:multiLevelType w:val="multilevel"/>
    <w:tmpl w:val="9A80B5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F653BD5"/>
    <w:multiLevelType w:val="hybridMultilevel"/>
    <w:tmpl w:val="7EE8F01E"/>
    <w:lvl w:ilvl="0" w:tplc="ECF2BBB6">
      <w:start w:val="1"/>
      <w:numFmt w:val="decimal"/>
      <w:lvlText w:val="1.%1"/>
      <w:lvlJc w:val="left"/>
      <w:pPr>
        <w:ind w:left="1554" w:hanging="420"/>
      </w:pPr>
      <w:rPr>
        <w:rFonts w:hint="eastAsia"/>
      </w:rPr>
    </w:lvl>
    <w:lvl w:ilvl="1" w:tplc="04090019" w:tentative="1">
      <w:start w:val="1"/>
      <w:numFmt w:val="lowerLetter"/>
      <w:lvlText w:val="%2)"/>
      <w:lvlJc w:val="left"/>
      <w:pPr>
        <w:ind w:left="1407" w:hanging="420"/>
      </w:pPr>
    </w:lvl>
    <w:lvl w:ilvl="2" w:tplc="ECF2BBB6">
      <w:start w:val="1"/>
      <w:numFmt w:val="decimal"/>
      <w:lvlText w:val="1.%3"/>
      <w:lvlJc w:val="left"/>
      <w:pPr>
        <w:ind w:left="1827" w:hanging="420"/>
      </w:pPr>
      <w:rPr>
        <w:rFonts w:hint="eastAsia"/>
      </w:r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40373A15"/>
    <w:multiLevelType w:val="multilevel"/>
    <w:tmpl w:val="E9F022BE"/>
    <w:lvl w:ilvl="0">
      <w:start w:val="1"/>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9">
    <w:nsid w:val="43444790"/>
    <w:multiLevelType w:val="multilevel"/>
    <w:tmpl w:val="E1E47DC4"/>
    <w:lvl w:ilvl="0">
      <w:start w:val="1"/>
      <w:numFmt w:val="decimal"/>
      <w:pStyle w:val="2"/>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693A2D2C"/>
    <w:multiLevelType w:val="hybridMultilevel"/>
    <w:tmpl w:val="CE9E2138"/>
    <w:lvl w:ilvl="0" w:tplc="72127568">
      <w:start w:val="1"/>
      <w:numFmt w:val="decimal"/>
      <w:pStyle w:val="3"/>
      <w:lvlText w:val="1.%1"/>
      <w:lvlJc w:val="left"/>
      <w:pPr>
        <w:ind w:left="1065" w:hanging="420"/>
      </w:pPr>
      <w:rPr>
        <w:rFonts w:hint="eastAsia"/>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5">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0"/>
  </w:num>
  <w:num w:numId="5">
    <w:abstractNumId w:val="15"/>
  </w:num>
  <w:num w:numId="6">
    <w:abstractNumId w:val="12"/>
  </w:num>
  <w:num w:numId="7">
    <w:abstractNumId w:val="6"/>
  </w:num>
  <w:num w:numId="8">
    <w:abstractNumId w:val="4"/>
  </w:num>
  <w:num w:numId="9">
    <w:abstractNumId w:val="13"/>
  </w:num>
  <w:num w:numId="10">
    <w:abstractNumId w:val="3"/>
  </w:num>
  <w:num w:numId="11">
    <w:abstractNumId w:val="8"/>
  </w:num>
  <w:num w:numId="12">
    <w:abstractNumId w:val="9"/>
  </w:num>
  <w:num w:numId="13">
    <w:abstractNumId w:val="1"/>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187E"/>
    <w:rsid w:val="00004C61"/>
    <w:rsid w:val="000050E3"/>
    <w:rsid w:val="00006AF8"/>
    <w:rsid w:val="00012C18"/>
    <w:rsid w:val="00014E42"/>
    <w:rsid w:val="00014FCC"/>
    <w:rsid w:val="0002198B"/>
    <w:rsid w:val="0002311E"/>
    <w:rsid w:val="000301E8"/>
    <w:rsid w:val="000302B1"/>
    <w:rsid w:val="00030460"/>
    <w:rsid w:val="000368CE"/>
    <w:rsid w:val="00041A9B"/>
    <w:rsid w:val="00043E0E"/>
    <w:rsid w:val="00044018"/>
    <w:rsid w:val="0004467F"/>
    <w:rsid w:val="000501BF"/>
    <w:rsid w:val="0005070B"/>
    <w:rsid w:val="00052CC2"/>
    <w:rsid w:val="000555A5"/>
    <w:rsid w:val="000603CE"/>
    <w:rsid w:val="00060501"/>
    <w:rsid w:val="000616C2"/>
    <w:rsid w:val="00061EFE"/>
    <w:rsid w:val="0006220F"/>
    <w:rsid w:val="000706F9"/>
    <w:rsid w:val="000716B6"/>
    <w:rsid w:val="0007579A"/>
    <w:rsid w:val="000760E9"/>
    <w:rsid w:val="0008108A"/>
    <w:rsid w:val="00082489"/>
    <w:rsid w:val="00082F69"/>
    <w:rsid w:val="00084042"/>
    <w:rsid w:val="00084D1C"/>
    <w:rsid w:val="000907DF"/>
    <w:rsid w:val="00090B74"/>
    <w:rsid w:val="00096081"/>
    <w:rsid w:val="000A0CB0"/>
    <w:rsid w:val="000A1675"/>
    <w:rsid w:val="000A54A9"/>
    <w:rsid w:val="000A7107"/>
    <w:rsid w:val="000B3564"/>
    <w:rsid w:val="000B49CC"/>
    <w:rsid w:val="000B4D67"/>
    <w:rsid w:val="000B5DCE"/>
    <w:rsid w:val="000B7129"/>
    <w:rsid w:val="000C1A27"/>
    <w:rsid w:val="000C350B"/>
    <w:rsid w:val="000C5CC4"/>
    <w:rsid w:val="000C5D6E"/>
    <w:rsid w:val="000C7DFC"/>
    <w:rsid w:val="000D14C5"/>
    <w:rsid w:val="000D150F"/>
    <w:rsid w:val="000D1AD0"/>
    <w:rsid w:val="000D3B15"/>
    <w:rsid w:val="000D42CB"/>
    <w:rsid w:val="000D4A59"/>
    <w:rsid w:val="000D5322"/>
    <w:rsid w:val="000E4959"/>
    <w:rsid w:val="000E5018"/>
    <w:rsid w:val="000F4917"/>
    <w:rsid w:val="000F49A6"/>
    <w:rsid w:val="00103888"/>
    <w:rsid w:val="00110026"/>
    <w:rsid w:val="00110339"/>
    <w:rsid w:val="00115FDD"/>
    <w:rsid w:val="00117694"/>
    <w:rsid w:val="001217C7"/>
    <w:rsid w:val="0012509B"/>
    <w:rsid w:val="00135BF7"/>
    <w:rsid w:val="0013787C"/>
    <w:rsid w:val="00140B7C"/>
    <w:rsid w:val="00160A27"/>
    <w:rsid w:val="001631FB"/>
    <w:rsid w:val="00164A20"/>
    <w:rsid w:val="00164D06"/>
    <w:rsid w:val="00167816"/>
    <w:rsid w:val="001679F4"/>
    <w:rsid w:val="00167BBE"/>
    <w:rsid w:val="00175E61"/>
    <w:rsid w:val="00184E9D"/>
    <w:rsid w:val="00186531"/>
    <w:rsid w:val="00186F31"/>
    <w:rsid w:val="00187E3E"/>
    <w:rsid w:val="001903F8"/>
    <w:rsid w:val="0019073B"/>
    <w:rsid w:val="001912D9"/>
    <w:rsid w:val="0019469E"/>
    <w:rsid w:val="00196DE1"/>
    <w:rsid w:val="00197486"/>
    <w:rsid w:val="001A22AA"/>
    <w:rsid w:val="001B0B26"/>
    <w:rsid w:val="001B2F39"/>
    <w:rsid w:val="001B53E8"/>
    <w:rsid w:val="001B566A"/>
    <w:rsid w:val="001B7928"/>
    <w:rsid w:val="001C0E44"/>
    <w:rsid w:val="001C6B60"/>
    <w:rsid w:val="001D14FB"/>
    <w:rsid w:val="001D2582"/>
    <w:rsid w:val="001D6B16"/>
    <w:rsid w:val="001D7263"/>
    <w:rsid w:val="001E0ED2"/>
    <w:rsid w:val="001E2709"/>
    <w:rsid w:val="001E416F"/>
    <w:rsid w:val="001E4AB5"/>
    <w:rsid w:val="001E7AA9"/>
    <w:rsid w:val="001F030A"/>
    <w:rsid w:val="001F2341"/>
    <w:rsid w:val="001F532D"/>
    <w:rsid w:val="001F5424"/>
    <w:rsid w:val="001F7148"/>
    <w:rsid w:val="00200BB2"/>
    <w:rsid w:val="002014E3"/>
    <w:rsid w:val="00202631"/>
    <w:rsid w:val="00204205"/>
    <w:rsid w:val="00207373"/>
    <w:rsid w:val="00213028"/>
    <w:rsid w:val="0022227F"/>
    <w:rsid w:val="002252B2"/>
    <w:rsid w:val="00227E2B"/>
    <w:rsid w:val="00232A1D"/>
    <w:rsid w:val="00234138"/>
    <w:rsid w:val="002362AB"/>
    <w:rsid w:val="002406B7"/>
    <w:rsid w:val="00241D36"/>
    <w:rsid w:val="0024376E"/>
    <w:rsid w:val="00244714"/>
    <w:rsid w:val="0024512E"/>
    <w:rsid w:val="00247908"/>
    <w:rsid w:val="00252E14"/>
    <w:rsid w:val="0025793B"/>
    <w:rsid w:val="002667A3"/>
    <w:rsid w:val="00275745"/>
    <w:rsid w:val="00280CEB"/>
    <w:rsid w:val="00281276"/>
    <w:rsid w:val="002813B9"/>
    <w:rsid w:val="00281C5B"/>
    <w:rsid w:val="002837E8"/>
    <w:rsid w:val="00284B3E"/>
    <w:rsid w:val="0028692E"/>
    <w:rsid w:val="00287240"/>
    <w:rsid w:val="002A5C84"/>
    <w:rsid w:val="002A7F82"/>
    <w:rsid w:val="002B3F71"/>
    <w:rsid w:val="002C14F2"/>
    <w:rsid w:val="002C191C"/>
    <w:rsid w:val="002C24FA"/>
    <w:rsid w:val="002C4474"/>
    <w:rsid w:val="002C47DD"/>
    <w:rsid w:val="002D520B"/>
    <w:rsid w:val="002E36E5"/>
    <w:rsid w:val="002E4307"/>
    <w:rsid w:val="002E479C"/>
    <w:rsid w:val="002F0970"/>
    <w:rsid w:val="002F0B53"/>
    <w:rsid w:val="002F35CB"/>
    <w:rsid w:val="002F64C3"/>
    <w:rsid w:val="00300671"/>
    <w:rsid w:val="0030119B"/>
    <w:rsid w:val="00301BEF"/>
    <w:rsid w:val="00302C0E"/>
    <w:rsid w:val="00317A11"/>
    <w:rsid w:val="00321E6A"/>
    <w:rsid w:val="00322E2C"/>
    <w:rsid w:val="00322FCA"/>
    <w:rsid w:val="0032520D"/>
    <w:rsid w:val="00326AD5"/>
    <w:rsid w:val="00331401"/>
    <w:rsid w:val="003320D9"/>
    <w:rsid w:val="0033620E"/>
    <w:rsid w:val="003370DE"/>
    <w:rsid w:val="00337AD2"/>
    <w:rsid w:val="00343D32"/>
    <w:rsid w:val="003466C5"/>
    <w:rsid w:val="003504AF"/>
    <w:rsid w:val="00351AB9"/>
    <w:rsid w:val="00352641"/>
    <w:rsid w:val="0035518F"/>
    <w:rsid w:val="00355AD4"/>
    <w:rsid w:val="0035725D"/>
    <w:rsid w:val="00361327"/>
    <w:rsid w:val="0036209F"/>
    <w:rsid w:val="00362120"/>
    <w:rsid w:val="00367C35"/>
    <w:rsid w:val="00367EA0"/>
    <w:rsid w:val="00372F6D"/>
    <w:rsid w:val="00374E61"/>
    <w:rsid w:val="003835AB"/>
    <w:rsid w:val="00384C94"/>
    <w:rsid w:val="00384F4D"/>
    <w:rsid w:val="00385195"/>
    <w:rsid w:val="00387CAE"/>
    <w:rsid w:val="003911EF"/>
    <w:rsid w:val="0039270D"/>
    <w:rsid w:val="003A0FE4"/>
    <w:rsid w:val="003A11AF"/>
    <w:rsid w:val="003A1522"/>
    <w:rsid w:val="003A562F"/>
    <w:rsid w:val="003B0091"/>
    <w:rsid w:val="003B0C2C"/>
    <w:rsid w:val="003B2FD4"/>
    <w:rsid w:val="003C0671"/>
    <w:rsid w:val="003C64FA"/>
    <w:rsid w:val="003D34A0"/>
    <w:rsid w:val="003E30A7"/>
    <w:rsid w:val="003E568B"/>
    <w:rsid w:val="003F0273"/>
    <w:rsid w:val="003F0F23"/>
    <w:rsid w:val="003F1331"/>
    <w:rsid w:val="003F2A09"/>
    <w:rsid w:val="003F6DFB"/>
    <w:rsid w:val="003F7CA9"/>
    <w:rsid w:val="004020C0"/>
    <w:rsid w:val="0040535E"/>
    <w:rsid w:val="004055E9"/>
    <w:rsid w:val="00412457"/>
    <w:rsid w:val="004153B0"/>
    <w:rsid w:val="004159CD"/>
    <w:rsid w:val="00422F57"/>
    <w:rsid w:val="00425DFF"/>
    <w:rsid w:val="00425FA2"/>
    <w:rsid w:val="0042626B"/>
    <w:rsid w:val="00433964"/>
    <w:rsid w:val="00435BEA"/>
    <w:rsid w:val="00441CC5"/>
    <w:rsid w:val="004453DA"/>
    <w:rsid w:val="004464D3"/>
    <w:rsid w:val="004569AE"/>
    <w:rsid w:val="00456E2A"/>
    <w:rsid w:val="004623F2"/>
    <w:rsid w:val="004627AC"/>
    <w:rsid w:val="0046548D"/>
    <w:rsid w:val="00465E11"/>
    <w:rsid w:val="00475CCB"/>
    <w:rsid w:val="0048358A"/>
    <w:rsid w:val="00486689"/>
    <w:rsid w:val="00496E51"/>
    <w:rsid w:val="004A3D4B"/>
    <w:rsid w:val="004A6954"/>
    <w:rsid w:val="004B1AAD"/>
    <w:rsid w:val="004B2B91"/>
    <w:rsid w:val="004B5990"/>
    <w:rsid w:val="004B7105"/>
    <w:rsid w:val="004B73FD"/>
    <w:rsid w:val="004B7EE9"/>
    <w:rsid w:val="004C48E4"/>
    <w:rsid w:val="004D28A9"/>
    <w:rsid w:val="004D6698"/>
    <w:rsid w:val="004E0A0E"/>
    <w:rsid w:val="004E2144"/>
    <w:rsid w:val="004E6AEB"/>
    <w:rsid w:val="004E7B31"/>
    <w:rsid w:val="004E7FC2"/>
    <w:rsid w:val="004F0583"/>
    <w:rsid w:val="004F6AAF"/>
    <w:rsid w:val="004F6B43"/>
    <w:rsid w:val="00500D5E"/>
    <w:rsid w:val="0050167E"/>
    <w:rsid w:val="0051745C"/>
    <w:rsid w:val="005212F9"/>
    <w:rsid w:val="005236B2"/>
    <w:rsid w:val="005276C3"/>
    <w:rsid w:val="00532413"/>
    <w:rsid w:val="00536BB3"/>
    <w:rsid w:val="00537595"/>
    <w:rsid w:val="005375C2"/>
    <w:rsid w:val="00540F81"/>
    <w:rsid w:val="00541248"/>
    <w:rsid w:val="00542B8A"/>
    <w:rsid w:val="00543205"/>
    <w:rsid w:val="00544F4C"/>
    <w:rsid w:val="00545437"/>
    <w:rsid w:val="00552292"/>
    <w:rsid w:val="00556BB5"/>
    <w:rsid w:val="00556D03"/>
    <w:rsid w:val="00557195"/>
    <w:rsid w:val="00557813"/>
    <w:rsid w:val="00557C13"/>
    <w:rsid w:val="00560E2C"/>
    <w:rsid w:val="0056453D"/>
    <w:rsid w:val="00564B89"/>
    <w:rsid w:val="00566270"/>
    <w:rsid w:val="005700B7"/>
    <w:rsid w:val="00572D1A"/>
    <w:rsid w:val="005758A9"/>
    <w:rsid w:val="005874EF"/>
    <w:rsid w:val="0058765B"/>
    <w:rsid w:val="005931E5"/>
    <w:rsid w:val="00596E96"/>
    <w:rsid w:val="00596F60"/>
    <w:rsid w:val="00597B9D"/>
    <w:rsid w:val="005A159F"/>
    <w:rsid w:val="005A1EB0"/>
    <w:rsid w:val="005A2FE5"/>
    <w:rsid w:val="005A3178"/>
    <w:rsid w:val="005A479F"/>
    <w:rsid w:val="005B158D"/>
    <w:rsid w:val="005B15D2"/>
    <w:rsid w:val="005B22B3"/>
    <w:rsid w:val="005B2490"/>
    <w:rsid w:val="005B6CEB"/>
    <w:rsid w:val="005C4DE5"/>
    <w:rsid w:val="005C6C0B"/>
    <w:rsid w:val="005D29F5"/>
    <w:rsid w:val="005D365F"/>
    <w:rsid w:val="005D40F3"/>
    <w:rsid w:val="005D7511"/>
    <w:rsid w:val="005E0BAE"/>
    <w:rsid w:val="005E39BE"/>
    <w:rsid w:val="005E4DB3"/>
    <w:rsid w:val="005E5434"/>
    <w:rsid w:val="005E5447"/>
    <w:rsid w:val="005E5F77"/>
    <w:rsid w:val="005E6A20"/>
    <w:rsid w:val="005E7C1C"/>
    <w:rsid w:val="005F1250"/>
    <w:rsid w:val="005F40F9"/>
    <w:rsid w:val="005F439D"/>
    <w:rsid w:val="005F5E7D"/>
    <w:rsid w:val="005F615D"/>
    <w:rsid w:val="005F7659"/>
    <w:rsid w:val="005F7ED4"/>
    <w:rsid w:val="005F7EF1"/>
    <w:rsid w:val="0060438E"/>
    <w:rsid w:val="006047CA"/>
    <w:rsid w:val="006065CA"/>
    <w:rsid w:val="00611368"/>
    <w:rsid w:val="006133D5"/>
    <w:rsid w:val="006139F5"/>
    <w:rsid w:val="006149D6"/>
    <w:rsid w:val="00614E70"/>
    <w:rsid w:val="00615AB4"/>
    <w:rsid w:val="00617BF4"/>
    <w:rsid w:val="00617C4F"/>
    <w:rsid w:val="0063027A"/>
    <w:rsid w:val="00632D6C"/>
    <w:rsid w:val="0063378A"/>
    <w:rsid w:val="00634712"/>
    <w:rsid w:val="00636B8C"/>
    <w:rsid w:val="00637145"/>
    <w:rsid w:val="0064191E"/>
    <w:rsid w:val="0064678B"/>
    <w:rsid w:val="00650430"/>
    <w:rsid w:val="006512F2"/>
    <w:rsid w:val="00651E66"/>
    <w:rsid w:val="00652252"/>
    <w:rsid w:val="006618A0"/>
    <w:rsid w:val="00666C09"/>
    <w:rsid w:val="00666E0D"/>
    <w:rsid w:val="00670B4F"/>
    <w:rsid w:val="0067158B"/>
    <w:rsid w:val="00671611"/>
    <w:rsid w:val="0067398C"/>
    <w:rsid w:val="0067448D"/>
    <w:rsid w:val="0067494B"/>
    <w:rsid w:val="006751A2"/>
    <w:rsid w:val="00680EAE"/>
    <w:rsid w:val="006818A3"/>
    <w:rsid w:val="0068295F"/>
    <w:rsid w:val="00683265"/>
    <w:rsid w:val="00683884"/>
    <w:rsid w:val="00683A7E"/>
    <w:rsid w:val="00684ED8"/>
    <w:rsid w:val="006865F3"/>
    <w:rsid w:val="00693015"/>
    <w:rsid w:val="00694684"/>
    <w:rsid w:val="006949B3"/>
    <w:rsid w:val="00696606"/>
    <w:rsid w:val="00697281"/>
    <w:rsid w:val="006A01AE"/>
    <w:rsid w:val="006A1124"/>
    <w:rsid w:val="006A4A40"/>
    <w:rsid w:val="006A6BB6"/>
    <w:rsid w:val="006B07F3"/>
    <w:rsid w:val="006B538A"/>
    <w:rsid w:val="006B56CA"/>
    <w:rsid w:val="006B59E0"/>
    <w:rsid w:val="006B5E32"/>
    <w:rsid w:val="006C044F"/>
    <w:rsid w:val="006C20DC"/>
    <w:rsid w:val="006C5ADD"/>
    <w:rsid w:val="006C62AA"/>
    <w:rsid w:val="006C6882"/>
    <w:rsid w:val="006D05CB"/>
    <w:rsid w:val="006D1C83"/>
    <w:rsid w:val="006D273B"/>
    <w:rsid w:val="006D5032"/>
    <w:rsid w:val="006D54B1"/>
    <w:rsid w:val="006D7914"/>
    <w:rsid w:val="006E2EFB"/>
    <w:rsid w:val="006E43F8"/>
    <w:rsid w:val="006E6C33"/>
    <w:rsid w:val="006E77C5"/>
    <w:rsid w:val="006E7950"/>
    <w:rsid w:val="006F6C1E"/>
    <w:rsid w:val="006F720F"/>
    <w:rsid w:val="006F785C"/>
    <w:rsid w:val="00700AC8"/>
    <w:rsid w:val="007013AF"/>
    <w:rsid w:val="00701B8F"/>
    <w:rsid w:val="0070223B"/>
    <w:rsid w:val="00702D99"/>
    <w:rsid w:val="007036BD"/>
    <w:rsid w:val="00703973"/>
    <w:rsid w:val="007050B3"/>
    <w:rsid w:val="0070520A"/>
    <w:rsid w:val="00707391"/>
    <w:rsid w:val="00711564"/>
    <w:rsid w:val="00717E75"/>
    <w:rsid w:val="00722267"/>
    <w:rsid w:val="0072323B"/>
    <w:rsid w:val="0073100E"/>
    <w:rsid w:val="00732859"/>
    <w:rsid w:val="007353B7"/>
    <w:rsid w:val="007358E2"/>
    <w:rsid w:val="00735D9C"/>
    <w:rsid w:val="00736607"/>
    <w:rsid w:val="00740CCC"/>
    <w:rsid w:val="0075034E"/>
    <w:rsid w:val="00757124"/>
    <w:rsid w:val="007633D5"/>
    <w:rsid w:val="00770319"/>
    <w:rsid w:val="00771223"/>
    <w:rsid w:val="00771371"/>
    <w:rsid w:val="00782CB1"/>
    <w:rsid w:val="0078707E"/>
    <w:rsid w:val="00793D3D"/>
    <w:rsid w:val="007945C7"/>
    <w:rsid w:val="00796D11"/>
    <w:rsid w:val="007A1047"/>
    <w:rsid w:val="007A5048"/>
    <w:rsid w:val="007A7CDA"/>
    <w:rsid w:val="007B0A20"/>
    <w:rsid w:val="007B167C"/>
    <w:rsid w:val="007B225B"/>
    <w:rsid w:val="007B40EB"/>
    <w:rsid w:val="007B4BA8"/>
    <w:rsid w:val="007B67ED"/>
    <w:rsid w:val="007B7FF3"/>
    <w:rsid w:val="007C05FA"/>
    <w:rsid w:val="007C099D"/>
    <w:rsid w:val="007C3282"/>
    <w:rsid w:val="007D07BB"/>
    <w:rsid w:val="007D1EF4"/>
    <w:rsid w:val="007D262C"/>
    <w:rsid w:val="007D39F8"/>
    <w:rsid w:val="007D4BC3"/>
    <w:rsid w:val="007D63FD"/>
    <w:rsid w:val="007D6813"/>
    <w:rsid w:val="007D7087"/>
    <w:rsid w:val="007D78FA"/>
    <w:rsid w:val="007E4784"/>
    <w:rsid w:val="007E7D58"/>
    <w:rsid w:val="007F31EE"/>
    <w:rsid w:val="007F351D"/>
    <w:rsid w:val="008002E4"/>
    <w:rsid w:val="00800D6F"/>
    <w:rsid w:val="008027B6"/>
    <w:rsid w:val="0081293E"/>
    <w:rsid w:val="00817ED2"/>
    <w:rsid w:val="00822625"/>
    <w:rsid w:val="0082628A"/>
    <w:rsid w:val="00830A10"/>
    <w:rsid w:val="00831142"/>
    <w:rsid w:val="00833DDE"/>
    <w:rsid w:val="008355EC"/>
    <w:rsid w:val="00835614"/>
    <w:rsid w:val="00836115"/>
    <w:rsid w:val="008362AA"/>
    <w:rsid w:val="0084057E"/>
    <w:rsid w:val="00846F00"/>
    <w:rsid w:val="00850C63"/>
    <w:rsid w:val="00851808"/>
    <w:rsid w:val="008525F2"/>
    <w:rsid w:val="008552B1"/>
    <w:rsid w:val="008600FD"/>
    <w:rsid w:val="00862917"/>
    <w:rsid w:val="00862D7C"/>
    <w:rsid w:val="00862F38"/>
    <w:rsid w:val="00866268"/>
    <w:rsid w:val="008703FA"/>
    <w:rsid w:val="00870D57"/>
    <w:rsid w:val="0087368A"/>
    <w:rsid w:val="00875762"/>
    <w:rsid w:val="008803EE"/>
    <w:rsid w:val="00880445"/>
    <w:rsid w:val="00883294"/>
    <w:rsid w:val="00884B98"/>
    <w:rsid w:val="008864F9"/>
    <w:rsid w:val="00886A8D"/>
    <w:rsid w:val="00887150"/>
    <w:rsid w:val="0088761F"/>
    <w:rsid w:val="00887D83"/>
    <w:rsid w:val="00892682"/>
    <w:rsid w:val="008942E9"/>
    <w:rsid w:val="00894E81"/>
    <w:rsid w:val="008A0B28"/>
    <w:rsid w:val="008A360C"/>
    <w:rsid w:val="008A4D0E"/>
    <w:rsid w:val="008A4F7C"/>
    <w:rsid w:val="008B3C61"/>
    <w:rsid w:val="008B4242"/>
    <w:rsid w:val="008B6CA2"/>
    <w:rsid w:val="008C3E73"/>
    <w:rsid w:val="008C58B1"/>
    <w:rsid w:val="008D0A25"/>
    <w:rsid w:val="008D6A42"/>
    <w:rsid w:val="008D7A9B"/>
    <w:rsid w:val="008E4210"/>
    <w:rsid w:val="008E6549"/>
    <w:rsid w:val="008E78BB"/>
    <w:rsid w:val="008F2610"/>
    <w:rsid w:val="008F3837"/>
    <w:rsid w:val="00901F99"/>
    <w:rsid w:val="0090346B"/>
    <w:rsid w:val="009075A1"/>
    <w:rsid w:val="00912F42"/>
    <w:rsid w:val="00915D32"/>
    <w:rsid w:val="0091646E"/>
    <w:rsid w:val="0092055A"/>
    <w:rsid w:val="00925CAC"/>
    <w:rsid w:val="009314B8"/>
    <w:rsid w:val="00936DBB"/>
    <w:rsid w:val="00944212"/>
    <w:rsid w:val="00954097"/>
    <w:rsid w:val="0095486E"/>
    <w:rsid w:val="00954BA1"/>
    <w:rsid w:val="00954D6F"/>
    <w:rsid w:val="00954EB2"/>
    <w:rsid w:val="009558C9"/>
    <w:rsid w:val="00960632"/>
    <w:rsid w:val="00961C83"/>
    <w:rsid w:val="00964408"/>
    <w:rsid w:val="00974C2A"/>
    <w:rsid w:val="00974D64"/>
    <w:rsid w:val="009754AD"/>
    <w:rsid w:val="00975B5E"/>
    <w:rsid w:val="009772AD"/>
    <w:rsid w:val="00977B03"/>
    <w:rsid w:val="00986609"/>
    <w:rsid w:val="0099020E"/>
    <w:rsid w:val="00990CB8"/>
    <w:rsid w:val="009914E5"/>
    <w:rsid w:val="00993A1B"/>
    <w:rsid w:val="009A1230"/>
    <w:rsid w:val="009A22F0"/>
    <w:rsid w:val="009A25D4"/>
    <w:rsid w:val="009A7ECF"/>
    <w:rsid w:val="009B0CEC"/>
    <w:rsid w:val="009B2DCE"/>
    <w:rsid w:val="009B46A9"/>
    <w:rsid w:val="009B532A"/>
    <w:rsid w:val="009B5EFE"/>
    <w:rsid w:val="009B7962"/>
    <w:rsid w:val="009B7A03"/>
    <w:rsid w:val="009C0AF9"/>
    <w:rsid w:val="009C1E4E"/>
    <w:rsid w:val="009C1FCE"/>
    <w:rsid w:val="009C3240"/>
    <w:rsid w:val="009C3863"/>
    <w:rsid w:val="009C5598"/>
    <w:rsid w:val="009D6F44"/>
    <w:rsid w:val="009E332E"/>
    <w:rsid w:val="009E5D0B"/>
    <w:rsid w:val="009F44BD"/>
    <w:rsid w:val="009F6A2A"/>
    <w:rsid w:val="00A00151"/>
    <w:rsid w:val="00A0072D"/>
    <w:rsid w:val="00A0249E"/>
    <w:rsid w:val="00A03D17"/>
    <w:rsid w:val="00A050A6"/>
    <w:rsid w:val="00A05A9B"/>
    <w:rsid w:val="00A12D7D"/>
    <w:rsid w:val="00A17700"/>
    <w:rsid w:val="00A20FFB"/>
    <w:rsid w:val="00A21155"/>
    <w:rsid w:val="00A226A4"/>
    <w:rsid w:val="00A22C6A"/>
    <w:rsid w:val="00A247C4"/>
    <w:rsid w:val="00A26547"/>
    <w:rsid w:val="00A270C2"/>
    <w:rsid w:val="00A31966"/>
    <w:rsid w:val="00A32E78"/>
    <w:rsid w:val="00A35FF4"/>
    <w:rsid w:val="00A3653A"/>
    <w:rsid w:val="00A43019"/>
    <w:rsid w:val="00A452ED"/>
    <w:rsid w:val="00A471C7"/>
    <w:rsid w:val="00A519D6"/>
    <w:rsid w:val="00A5426C"/>
    <w:rsid w:val="00A54578"/>
    <w:rsid w:val="00A60412"/>
    <w:rsid w:val="00A63762"/>
    <w:rsid w:val="00A664CA"/>
    <w:rsid w:val="00A669E6"/>
    <w:rsid w:val="00A671E0"/>
    <w:rsid w:val="00A67288"/>
    <w:rsid w:val="00A67B91"/>
    <w:rsid w:val="00A77213"/>
    <w:rsid w:val="00A776CE"/>
    <w:rsid w:val="00A85868"/>
    <w:rsid w:val="00A863A2"/>
    <w:rsid w:val="00A9144C"/>
    <w:rsid w:val="00A96A91"/>
    <w:rsid w:val="00AA0971"/>
    <w:rsid w:val="00AA12C2"/>
    <w:rsid w:val="00AA19F4"/>
    <w:rsid w:val="00AA2071"/>
    <w:rsid w:val="00AA3291"/>
    <w:rsid w:val="00AA40E6"/>
    <w:rsid w:val="00AA6445"/>
    <w:rsid w:val="00AA688B"/>
    <w:rsid w:val="00AA71A5"/>
    <w:rsid w:val="00AB22A1"/>
    <w:rsid w:val="00AB3500"/>
    <w:rsid w:val="00AB6039"/>
    <w:rsid w:val="00AB6FDB"/>
    <w:rsid w:val="00AC439E"/>
    <w:rsid w:val="00AC513C"/>
    <w:rsid w:val="00AD07D5"/>
    <w:rsid w:val="00AD13C4"/>
    <w:rsid w:val="00AD1895"/>
    <w:rsid w:val="00AD257E"/>
    <w:rsid w:val="00AD34F8"/>
    <w:rsid w:val="00AD5C30"/>
    <w:rsid w:val="00AD6AED"/>
    <w:rsid w:val="00AD7055"/>
    <w:rsid w:val="00AE1BC9"/>
    <w:rsid w:val="00AE1EA0"/>
    <w:rsid w:val="00AE6735"/>
    <w:rsid w:val="00AF0A34"/>
    <w:rsid w:val="00AF1008"/>
    <w:rsid w:val="00AF26C5"/>
    <w:rsid w:val="00AF5ED5"/>
    <w:rsid w:val="00AF6E20"/>
    <w:rsid w:val="00B006AA"/>
    <w:rsid w:val="00B01400"/>
    <w:rsid w:val="00B03B43"/>
    <w:rsid w:val="00B03F33"/>
    <w:rsid w:val="00B05E2B"/>
    <w:rsid w:val="00B07F8E"/>
    <w:rsid w:val="00B11A9C"/>
    <w:rsid w:val="00B12109"/>
    <w:rsid w:val="00B146C4"/>
    <w:rsid w:val="00B147F6"/>
    <w:rsid w:val="00B172CA"/>
    <w:rsid w:val="00B17E04"/>
    <w:rsid w:val="00B240FA"/>
    <w:rsid w:val="00B35C73"/>
    <w:rsid w:val="00B36ACB"/>
    <w:rsid w:val="00B371A5"/>
    <w:rsid w:val="00B37F80"/>
    <w:rsid w:val="00B419B8"/>
    <w:rsid w:val="00B42D12"/>
    <w:rsid w:val="00B45960"/>
    <w:rsid w:val="00B50877"/>
    <w:rsid w:val="00B52337"/>
    <w:rsid w:val="00B525C4"/>
    <w:rsid w:val="00B54647"/>
    <w:rsid w:val="00B55824"/>
    <w:rsid w:val="00B56402"/>
    <w:rsid w:val="00B60E4E"/>
    <w:rsid w:val="00B62709"/>
    <w:rsid w:val="00B6371C"/>
    <w:rsid w:val="00B65CF4"/>
    <w:rsid w:val="00B714F2"/>
    <w:rsid w:val="00B736B0"/>
    <w:rsid w:val="00B7432F"/>
    <w:rsid w:val="00B76587"/>
    <w:rsid w:val="00B82E22"/>
    <w:rsid w:val="00B84C5C"/>
    <w:rsid w:val="00B86BCB"/>
    <w:rsid w:val="00B90DAC"/>
    <w:rsid w:val="00B94B9A"/>
    <w:rsid w:val="00BA128C"/>
    <w:rsid w:val="00BA3781"/>
    <w:rsid w:val="00BA53B1"/>
    <w:rsid w:val="00BA5697"/>
    <w:rsid w:val="00BA68C2"/>
    <w:rsid w:val="00BA730A"/>
    <w:rsid w:val="00BB29D5"/>
    <w:rsid w:val="00BB4BB8"/>
    <w:rsid w:val="00BB5358"/>
    <w:rsid w:val="00BB5FC9"/>
    <w:rsid w:val="00BC04F2"/>
    <w:rsid w:val="00BC1B61"/>
    <w:rsid w:val="00BC3D97"/>
    <w:rsid w:val="00BC7388"/>
    <w:rsid w:val="00BD1018"/>
    <w:rsid w:val="00BD1557"/>
    <w:rsid w:val="00BD1E32"/>
    <w:rsid w:val="00BD40A2"/>
    <w:rsid w:val="00BD5859"/>
    <w:rsid w:val="00BD5AFF"/>
    <w:rsid w:val="00BE4F23"/>
    <w:rsid w:val="00BE556D"/>
    <w:rsid w:val="00BE6802"/>
    <w:rsid w:val="00BE7761"/>
    <w:rsid w:val="00BE787F"/>
    <w:rsid w:val="00BF1ED7"/>
    <w:rsid w:val="00BF4005"/>
    <w:rsid w:val="00BF62D5"/>
    <w:rsid w:val="00BF71B5"/>
    <w:rsid w:val="00C0378F"/>
    <w:rsid w:val="00C074DB"/>
    <w:rsid w:val="00C12D7F"/>
    <w:rsid w:val="00C13BCC"/>
    <w:rsid w:val="00C15A81"/>
    <w:rsid w:val="00C15D77"/>
    <w:rsid w:val="00C16634"/>
    <w:rsid w:val="00C16F29"/>
    <w:rsid w:val="00C20E43"/>
    <w:rsid w:val="00C275F8"/>
    <w:rsid w:val="00C326B2"/>
    <w:rsid w:val="00C3301A"/>
    <w:rsid w:val="00C33DEF"/>
    <w:rsid w:val="00C36583"/>
    <w:rsid w:val="00C36BCC"/>
    <w:rsid w:val="00C424F8"/>
    <w:rsid w:val="00C50020"/>
    <w:rsid w:val="00C50094"/>
    <w:rsid w:val="00C521DF"/>
    <w:rsid w:val="00C560A5"/>
    <w:rsid w:val="00C56DF1"/>
    <w:rsid w:val="00C70313"/>
    <w:rsid w:val="00C70BA4"/>
    <w:rsid w:val="00C732DD"/>
    <w:rsid w:val="00C7360F"/>
    <w:rsid w:val="00C810B7"/>
    <w:rsid w:val="00C83016"/>
    <w:rsid w:val="00C87078"/>
    <w:rsid w:val="00C87368"/>
    <w:rsid w:val="00C87BF1"/>
    <w:rsid w:val="00C90999"/>
    <w:rsid w:val="00C92C02"/>
    <w:rsid w:val="00C955BA"/>
    <w:rsid w:val="00C960CA"/>
    <w:rsid w:val="00C961EA"/>
    <w:rsid w:val="00C961EC"/>
    <w:rsid w:val="00CA28E1"/>
    <w:rsid w:val="00CA332C"/>
    <w:rsid w:val="00CA3821"/>
    <w:rsid w:val="00CA664D"/>
    <w:rsid w:val="00CA7052"/>
    <w:rsid w:val="00CB0528"/>
    <w:rsid w:val="00CB541E"/>
    <w:rsid w:val="00CB5A2F"/>
    <w:rsid w:val="00CC0212"/>
    <w:rsid w:val="00CC2714"/>
    <w:rsid w:val="00CD4EAA"/>
    <w:rsid w:val="00CD52A4"/>
    <w:rsid w:val="00CD6CF0"/>
    <w:rsid w:val="00CD6E42"/>
    <w:rsid w:val="00CD703A"/>
    <w:rsid w:val="00CE17ED"/>
    <w:rsid w:val="00CE252F"/>
    <w:rsid w:val="00CE30A2"/>
    <w:rsid w:val="00CE327A"/>
    <w:rsid w:val="00CE5C9A"/>
    <w:rsid w:val="00CE6C7E"/>
    <w:rsid w:val="00CE6E30"/>
    <w:rsid w:val="00CE7C9F"/>
    <w:rsid w:val="00CF1198"/>
    <w:rsid w:val="00CF18DA"/>
    <w:rsid w:val="00CF2FD2"/>
    <w:rsid w:val="00CF3C4D"/>
    <w:rsid w:val="00CF429B"/>
    <w:rsid w:val="00CF4422"/>
    <w:rsid w:val="00CF4670"/>
    <w:rsid w:val="00D0457B"/>
    <w:rsid w:val="00D077A5"/>
    <w:rsid w:val="00D1238A"/>
    <w:rsid w:val="00D169CC"/>
    <w:rsid w:val="00D20AFF"/>
    <w:rsid w:val="00D21651"/>
    <w:rsid w:val="00D22E5C"/>
    <w:rsid w:val="00D2621F"/>
    <w:rsid w:val="00D34E4B"/>
    <w:rsid w:val="00D35509"/>
    <w:rsid w:val="00D36210"/>
    <w:rsid w:val="00D37518"/>
    <w:rsid w:val="00D43341"/>
    <w:rsid w:val="00D45C57"/>
    <w:rsid w:val="00D4635B"/>
    <w:rsid w:val="00D502C7"/>
    <w:rsid w:val="00D503C1"/>
    <w:rsid w:val="00D50992"/>
    <w:rsid w:val="00D50F78"/>
    <w:rsid w:val="00D52780"/>
    <w:rsid w:val="00D56234"/>
    <w:rsid w:val="00D71190"/>
    <w:rsid w:val="00D716C8"/>
    <w:rsid w:val="00D72D1A"/>
    <w:rsid w:val="00D72D74"/>
    <w:rsid w:val="00D760A6"/>
    <w:rsid w:val="00D8207A"/>
    <w:rsid w:val="00D8672D"/>
    <w:rsid w:val="00D87061"/>
    <w:rsid w:val="00D96FD7"/>
    <w:rsid w:val="00D97293"/>
    <w:rsid w:val="00DA2774"/>
    <w:rsid w:val="00DA3D44"/>
    <w:rsid w:val="00DA6C49"/>
    <w:rsid w:val="00DB1380"/>
    <w:rsid w:val="00DB7E74"/>
    <w:rsid w:val="00DC21A8"/>
    <w:rsid w:val="00DC3278"/>
    <w:rsid w:val="00DC4FA6"/>
    <w:rsid w:val="00DD0460"/>
    <w:rsid w:val="00DD3C04"/>
    <w:rsid w:val="00DD3CE0"/>
    <w:rsid w:val="00DD59A1"/>
    <w:rsid w:val="00DD6EA5"/>
    <w:rsid w:val="00DE7FA7"/>
    <w:rsid w:val="00DF43BF"/>
    <w:rsid w:val="00DF4792"/>
    <w:rsid w:val="00DF4F5C"/>
    <w:rsid w:val="00E00BA8"/>
    <w:rsid w:val="00E010A6"/>
    <w:rsid w:val="00E02369"/>
    <w:rsid w:val="00E04736"/>
    <w:rsid w:val="00E0618A"/>
    <w:rsid w:val="00E06D8D"/>
    <w:rsid w:val="00E10BDC"/>
    <w:rsid w:val="00E10F49"/>
    <w:rsid w:val="00E1426B"/>
    <w:rsid w:val="00E15004"/>
    <w:rsid w:val="00E15C8E"/>
    <w:rsid w:val="00E17721"/>
    <w:rsid w:val="00E17EFE"/>
    <w:rsid w:val="00E24B03"/>
    <w:rsid w:val="00E26912"/>
    <w:rsid w:val="00E2701C"/>
    <w:rsid w:val="00E27F80"/>
    <w:rsid w:val="00E34045"/>
    <w:rsid w:val="00E34B3B"/>
    <w:rsid w:val="00E34BD0"/>
    <w:rsid w:val="00E34E42"/>
    <w:rsid w:val="00E355A1"/>
    <w:rsid w:val="00E36DA9"/>
    <w:rsid w:val="00E3763D"/>
    <w:rsid w:val="00E37AE2"/>
    <w:rsid w:val="00E44985"/>
    <w:rsid w:val="00E47D13"/>
    <w:rsid w:val="00E47D56"/>
    <w:rsid w:val="00E506DD"/>
    <w:rsid w:val="00E5250C"/>
    <w:rsid w:val="00E5360E"/>
    <w:rsid w:val="00E537A7"/>
    <w:rsid w:val="00E54646"/>
    <w:rsid w:val="00E577DF"/>
    <w:rsid w:val="00E6021F"/>
    <w:rsid w:val="00E62E5D"/>
    <w:rsid w:val="00E71397"/>
    <w:rsid w:val="00E719C5"/>
    <w:rsid w:val="00E72F8F"/>
    <w:rsid w:val="00E75F97"/>
    <w:rsid w:val="00E807B4"/>
    <w:rsid w:val="00E824C6"/>
    <w:rsid w:val="00E844BE"/>
    <w:rsid w:val="00E87C74"/>
    <w:rsid w:val="00E943E8"/>
    <w:rsid w:val="00E97B60"/>
    <w:rsid w:val="00EA1445"/>
    <w:rsid w:val="00EB005B"/>
    <w:rsid w:val="00EB532E"/>
    <w:rsid w:val="00EB60AE"/>
    <w:rsid w:val="00EB78BF"/>
    <w:rsid w:val="00EC35CA"/>
    <w:rsid w:val="00EC4309"/>
    <w:rsid w:val="00EC6269"/>
    <w:rsid w:val="00EC6E2D"/>
    <w:rsid w:val="00EC72FC"/>
    <w:rsid w:val="00EC7B04"/>
    <w:rsid w:val="00ED00E8"/>
    <w:rsid w:val="00ED03F6"/>
    <w:rsid w:val="00ED18E0"/>
    <w:rsid w:val="00ED2515"/>
    <w:rsid w:val="00ED40CC"/>
    <w:rsid w:val="00ED4350"/>
    <w:rsid w:val="00ED607F"/>
    <w:rsid w:val="00ED65C2"/>
    <w:rsid w:val="00EE024E"/>
    <w:rsid w:val="00EE6845"/>
    <w:rsid w:val="00EE69C3"/>
    <w:rsid w:val="00EF3AA8"/>
    <w:rsid w:val="00EF4B9D"/>
    <w:rsid w:val="00EF6304"/>
    <w:rsid w:val="00EF7A49"/>
    <w:rsid w:val="00EF7F28"/>
    <w:rsid w:val="00F00332"/>
    <w:rsid w:val="00F01C54"/>
    <w:rsid w:val="00F03194"/>
    <w:rsid w:val="00F11D3A"/>
    <w:rsid w:val="00F20AF1"/>
    <w:rsid w:val="00F24CF3"/>
    <w:rsid w:val="00F26690"/>
    <w:rsid w:val="00F31161"/>
    <w:rsid w:val="00F315C3"/>
    <w:rsid w:val="00F34951"/>
    <w:rsid w:val="00F35638"/>
    <w:rsid w:val="00F40BFA"/>
    <w:rsid w:val="00F40F49"/>
    <w:rsid w:val="00F41707"/>
    <w:rsid w:val="00F4259D"/>
    <w:rsid w:val="00F46158"/>
    <w:rsid w:val="00F47A75"/>
    <w:rsid w:val="00F51018"/>
    <w:rsid w:val="00F52EF6"/>
    <w:rsid w:val="00F5399A"/>
    <w:rsid w:val="00F53A78"/>
    <w:rsid w:val="00F54522"/>
    <w:rsid w:val="00F55617"/>
    <w:rsid w:val="00F57784"/>
    <w:rsid w:val="00F603F9"/>
    <w:rsid w:val="00F61836"/>
    <w:rsid w:val="00F62CE7"/>
    <w:rsid w:val="00F672F8"/>
    <w:rsid w:val="00F67395"/>
    <w:rsid w:val="00F674F7"/>
    <w:rsid w:val="00F67ED3"/>
    <w:rsid w:val="00F67F5B"/>
    <w:rsid w:val="00F70C2E"/>
    <w:rsid w:val="00F758F1"/>
    <w:rsid w:val="00F75C0F"/>
    <w:rsid w:val="00F76704"/>
    <w:rsid w:val="00F7785F"/>
    <w:rsid w:val="00F778C9"/>
    <w:rsid w:val="00F80B61"/>
    <w:rsid w:val="00F83809"/>
    <w:rsid w:val="00F85C86"/>
    <w:rsid w:val="00F9005D"/>
    <w:rsid w:val="00F912B5"/>
    <w:rsid w:val="00F94536"/>
    <w:rsid w:val="00F95F72"/>
    <w:rsid w:val="00FA0029"/>
    <w:rsid w:val="00FA172A"/>
    <w:rsid w:val="00FA36D8"/>
    <w:rsid w:val="00FA6E02"/>
    <w:rsid w:val="00FB0610"/>
    <w:rsid w:val="00FB2413"/>
    <w:rsid w:val="00FB26C3"/>
    <w:rsid w:val="00FB31FA"/>
    <w:rsid w:val="00FB6884"/>
    <w:rsid w:val="00FB6E7E"/>
    <w:rsid w:val="00FB7FCB"/>
    <w:rsid w:val="00FC08C5"/>
    <w:rsid w:val="00FC0976"/>
    <w:rsid w:val="00FC236D"/>
    <w:rsid w:val="00FC29A8"/>
    <w:rsid w:val="00FC3D69"/>
    <w:rsid w:val="00FC4873"/>
    <w:rsid w:val="00FC60B0"/>
    <w:rsid w:val="00FC7347"/>
    <w:rsid w:val="00FD2EA0"/>
    <w:rsid w:val="00FD34CD"/>
    <w:rsid w:val="00FD4BD5"/>
    <w:rsid w:val="00FD63A8"/>
    <w:rsid w:val="00FD6726"/>
    <w:rsid w:val="00FE46D0"/>
    <w:rsid w:val="00FE5015"/>
    <w:rsid w:val="00FE5DC3"/>
    <w:rsid w:val="00FE5E13"/>
    <w:rsid w:val="00FF3BB6"/>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B29FC4-C154-44BA-8AEF-0C67A0C7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05FA"/>
    <w:pPr>
      <w:spacing w:after="120"/>
      <w:ind w:left="340" w:firstLine="227"/>
      <w:jc w:val="both"/>
    </w:pPr>
    <w:rPr>
      <w:rFonts w:ascii="Times New Roman" w:hAnsi="Times New Roman"/>
      <w:sz w:val="24"/>
    </w:rPr>
  </w:style>
  <w:style w:type="paragraph" w:styleId="1">
    <w:name w:val="heading 1"/>
    <w:basedOn w:val="a"/>
    <w:next w:val="a"/>
    <w:link w:val="1Char"/>
    <w:autoRedefine/>
    <w:uiPriority w:val="9"/>
    <w:qFormat/>
    <w:rsid w:val="003C64FA"/>
    <w:pPr>
      <w:keepNext/>
      <w:keepLines/>
      <w:spacing w:before="480" w:after="0"/>
      <w:jc w:val="center"/>
      <w:outlineLvl w:val="0"/>
    </w:pPr>
    <w:rPr>
      <w:rFonts w:asciiTheme="majorHAnsi" w:eastAsiaTheme="majorEastAsia" w:hAnsiTheme="majorHAnsi" w:cstheme="majorBidi"/>
      <w:b/>
      <w:bCs/>
      <w:sz w:val="48"/>
      <w:szCs w:val="48"/>
    </w:rPr>
  </w:style>
  <w:style w:type="paragraph" w:styleId="2">
    <w:name w:val="heading 2"/>
    <w:basedOn w:val="a"/>
    <w:next w:val="a"/>
    <w:link w:val="2Char"/>
    <w:autoRedefine/>
    <w:uiPriority w:val="9"/>
    <w:unhideWhenUsed/>
    <w:qFormat/>
    <w:rsid w:val="009C1FCE"/>
    <w:pPr>
      <w:keepNext/>
      <w:keepLines/>
      <w:numPr>
        <w:numId w:val="12"/>
      </w:numPr>
      <w:spacing w:before="200" w:after="0"/>
      <w:outlineLvl w:val="1"/>
    </w:pPr>
    <w:rPr>
      <w:rFonts w:asciiTheme="majorHAnsi" w:eastAsiaTheme="majorEastAsia" w:hAnsiTheme="majorHAnsi" w:cstheme="majorBidi"/>
      <w:b/>
      <w:bCs/>
      <w:sz w:val="34"/>
      <w:szCs w:val="26"/>
    </w:rPr>
  </w:style>
  <w:style w:type="paragraph" w:styleId="3">
    <w:name w:val="heading 3"/>
    <w:basedOn w:val="a"/>
    <w:next w:val="a"/>
    <w:link w:val="3Char"/>
    <w:autoRedefine/>
    <w:uiPriority w:val="9"/>
    <w:unhideWhenUsed/>
    <w:qFormat/>
    <w:rsid w:val="00BD1E32"/>
    <w:pPr>
      <w:keepNext/>
      <w:keepLines/>
      <w:numPr>
        <w:numId w:val="15"/>
      </w:numPr>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64FA"/>
    <w:rPr>
      <w:rFonts w:asciiTheme="majorHAnsi" w:eastAsiaTheme="majorEastAsia" w:hAnsiTheme="majorHAnsi" w:cstheme="majorBidi"/>
      <w:b/>
      <w:bCs/>
      <w:sz w:val="48"/>
      <w:szCs w:val="48"/>
    </w:rPr>
  </w:style>
  <w:style w:type="character" w:customStyle="1" w:styleId="2Char">
    <w:name w:val="标题 2 Char"/>
    <w:basedOn w:val="a0"/>
    <w:link w:val="2"/>
    <w:uiPriority w:val="9"/>
    <w:rsid w:val="009C1FCE"/>
    <w:rPr>
      <w:rFonts w:asciiTheme="majorHAnsi" w:eastAsiaTheme="majorEastAsia" w:hAnsiTheme="majorHAnsi" w:cstheme="majorBidi"/>
      <w:b/>
      <w:bCs/>
      <w:sz w:val="34"/>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 w:type="character" w:customStyle="1" w:styleId="3Char">
    <w:name w:val="标题 3 Char"/>
    <w:basedOn w:val="a0"/>
    <w:link w:val="3"/>
    <w:uiPriority w:val="9"/>
    <w:rsid w:val="00BD1E32"/>
    <w:rPr>
      <w:rFonts w:ascii="Times New Roman" w:hAnsi="Times New Roman"/>
      <w:b/>
      <w:bCs/>
      <w:sz w:val="28"/>
      <w:szCs w:val="32"/>
    </w:rPr>
  </w:style>
  <w:style w:type="paragraph" w:styleId="ab">
    <w:name w:val="caption"/>
    <w:basedOn w:val="a"/>
    <w:next w:val="a"/>
    <w:uiPriority w:val="35"/>
    <w:unhideWhenUsed/>
    <w:qFormat/>
    <w:rsid w:val="00793D3D"/>
    <w:rPr>
      <w:rFonts w:asciiTheme="majorHAnsi" w:eastAsia="黑体" w:hAnsiTheme="majorHAnsi" w:cstheme="majorBidi"/>
      <w:sz w:val="20"/>
      <w:szCs w:val="20"/>
    </w:rPr>
  </w:style>
  <w:style w:type="table" w:customStyle="1" w:styleId="10">
    <w:name w:val="网格型1"/>
    <w:basedOn w:val="a1"/>
    <w:next w:val="a8"/>
    <w:uiPriority w:val="59"/>
    <w:rsid w:val="00ED00E8"/>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67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899367580">
      <w:bodyDiv w:val="1"/>
      <w:marLeft w:val="0"/>
      <w:marRight w:val="0"/>
      <w:marTop w:val="0"/>
      <w:marBottom w:val="0"/>
      <w:divBdr>
        <w:top w:val="none" w:sz="0" w:space="0" w:color="auto"/>
        <w:left w:val="none" w:sz="0" w:space="0" w:color="auto"/>
        <w:bottom w:val="none" w:sz="0" w:space="0" w:color="auto"/>
        <w:right w:val="none" w:sz="0" w:space="0" w:color="auto"/>
      </w:divBdr>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 w:id="1573076892">
      <w:bodyDiv w:val="1"/>
      <w:marLeft w:val="0"/>
      <w:marRight w:val="0"/>
      <w:marTop w:val="0"/>
      <w:marBottom w:val="0"/>
      <w:divBdr>
        <w:top w:val="none" w:sz="0" w:space="0" w:color="auto"/>
        <w:left w:val="none" w:sz="0" w:space="0" w:color="auto"/>
        <w:bottom w:val="none" w:sz="0" w:space="0" w:color="auto"/>
        <w:right w:val="none" w:sz="0" w:space="0" w:color="auto"/>
      </w:divBdr>
    </w:div>
    <w:div w:id="1792550611">
      <w:bodyDiv w:val="1"/>
      <w:marLeft w:val="0"/>
      <w:marRight w:val="0"/>
      <w:marTop w:val="0"/>
      <w:marBottom w:val="0"/>
      <w:divBdr>
        <w:top w:val="none" w:sz="0" w:space="0" w:color="auto"/>
        <w:left w:val="none" w:sz="0" w:space="0" w:color="auto"/>
        <w:bottom w:val="none" w:sz="0" w:space="0" w:color="auto"/>
        <w:right w:val="none" w:sz="0" w:space="0" w:color="auto"/>
      </w:divBdr>
    </w:div>
    <w:div w:id="2110004968">
      <w:bodyDiv w:val="1"/>
      <w:marLeft w:val="0"/>
      <w:marRight w:val="0"/>
      <w:marTop w:val="0"/>
      <w:marBottom w:val="0"/>
      <w:divBdr>
        <w:top w:val="none" w:sz="0" w:space="0" w:color="auto"/>
        <w:left w:val="none" w:sz="0" w:space="0" w:color="auto"/>
        <w:bottom w:val="none" w:sz="0" w:space="0" w:color="auto"/>
        <w:right w:val="none" w:sz="0" w:space="0" w:color="auto"/>
      </w:divBdr>
    </w:div>
    <w:div w:id="21396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5.bin"/><Relationship Id="rId28"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image" Target="media/image8.jp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963F04-19D8-4411-964C-F96F9C38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nicle</cp:lastModifiedBy>
  <cp:revision>3395</cp:revision>
  <dcterms:created xsi:type="dcterms:W3CDTF">2014-05-29T12:27:00Z</dcterms:created>
  <dcterms:modified xsi:type="dcterms:W3CDTF">2014-09-04T12:19:00Z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