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QUESTIONS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Now that I don’t use pretrained model what image dimension should I use ?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 need 2 papers. There is the first basic one, what about the second ? Can I use the Keras tuto, the French website, another paper bringing what ?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Let’s check mon plan prévisionel.</w:t>
      </w:r>
    </w:p>
    <w:p>
      <w:pPr>
        <w:pStyle w:val="Normal"/>
        <w:numPr>
          <w:ilvl w:val="0"/>
          <w:numId w:val="1"/>
        </w:numPr>
        <w:rPr/>
      </w:pPr>
      <w:r>
        <w:rPr/>
        <w:t>L’analyse de la feature importance globale et locale du nouveau modèle → Je fais comment avec ma classification d-images ?</w:t>
      </w:r>
    </w:p>
    <w:p>
      <w:pPr>
        <w:pStyle w:val="Normal"/>
        <w:numPr>
          <w:ilvl w:val="0"/>
          <w:numId w:val="1"/>
        </w:numPr>
        <w:rPr/>
      </w:pPr>
      <w:r>
        <w:rPr/>
        <w:t>Je peux/dois mettre des images dans la note méthodologique ?</w:t>
      </w:r>
    </w:p>
    <w:p>
      <w:pPr>
        <w:pStyle w:val="Normal"/>
        <w:numPr>
          <w:ilvl w:val="0"/>
          <w:numId w:val="1"/>
        </w:numPr>
        <w:rPr/>
      </w:pPr>
      <w:r>
        <w:rPr/>
        <w:t>la méthodologie de modélisation, la métrique d'évaluation retenue et sa démarche d'optimisation 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2">
        <w:r>
          <w:rPr>
            <w:rStyle w:val="Hyperlink"/>
          </w:rPr>
          <w:t>https://www.kernix.com/article/la-vision-transformers-vit-cette-nouvelle-technologie-qui-revolutionne-le-traitement-des-images/</w:t>
        </w:r>
      </w:hyperlink>
      <w:r>
        <w:rPr/>
        <w:t xml:space="preserve"> → </w:t>
      </w:r>
      <w:r>
        <w:rPr/>
        <w:t>Good text explaining in French the details.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hanging="283" w:start="709"/>
        <w:jc w:val="start"/>
        <w:rPr/>
      </w:pPr>
      <w:r>
        <w:rPr/>
        <w:t xml:space="preserve">"An Image is Worth 16x16 Words: Transformers for Image Recognition at Scale" (2020) </w:t>
      </w:r>
    </w:p>
    <w:p>
      <w:pPr>
        <w:pStyle w:val="BodyText"/>
        <w:rPr/>
      </w:pPr>
      <w:r>
        <w:rPr/>
        <w:t>This is the seminal paper that introduced Vision Transformers. While it's from late 2020, it's the foundational work for ViT models and is crucial for understanding the basic concepts.</w:t>
      </w:r>
    </w:p>
    <w:p>
      <w:pPr>
        <w:pStyle w:val="BodyText"/>
        <w:rPr/>
      </w:pPr>
      <w:r>
        <w:rPr/>
        <w:t>Authors: Alexey Dosovitskiy, Lucas Beyer, Alexander Kolesnikov, Dirk Weissenborn, Xiaohua Zhai, Thomas Unterthiner, Mostafa Dehghani, Matthias Minderer, Georg Heigold, Sylvain Gelly, Jakob Uszkoreit, Neil Houlsby</w:t>
      </w:r>
    </w:p>
    <w:p>
      <w:pPr>
        <w:pStyle w:val="BodyText"/>
        <w:rPr/>
      </w:pPr>
      <w:r>
        <w:rPr/>
        <w:t xml:space="preserve">ArXiv link: </w:t>
      </w:r>
      <w:hyperlink r:id="rId3">
        <w:r>
          <w:rPr>
            <w:rStyle w:val="Hyperlink"/>
          </w:rPr>
          <w:t>https://arxiv.org/abs/2010.11929</w:t>
        </w:r>
      </w:hyperlink>
    </w:p>
    <w:p>
      <w:pPr>
        <w:pStyle w:val="BodyText"/>
        <w:rPr/>
      </w:pPr>
      <w:r>
        <w:rPr/>
        <w:t>Key points: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Introduces the concept of treating image patches as "words" for transformer models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Demonstrates that transformers can be directly applied to image classification tasks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Shows that with sufficient training data, ViTs can outperform convolutional neural networks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"Tokens-to-Token ViT: Training Vision Transformers from Scratch on ImageNet" (2021) </w:t>
      </w:r>
    </w:p>
    <w:p>
      <w:pPr>
        <w:pStyle w:val="BodyText"/>
        <w:rPr/>
      </w:pPr>
      <w:r>
        <w:rPr/>
        <w:t>This paper proposes an improved ViT architecture that addresses some limitations of the original ViT model.</w:t>
      </w:r>
    </w:p>
    <w:p>
      <w:pPr>
        <w:pStyle w:val="BodyText"/>
        <w:rPr/>
      </w:pPr>
      <w:r>
        <w:rPr/>
        <w:t>Authors: Li Yuan, Yunpeng Chen, Tao Wang, Weihao Yu, Yujun Shi, Zihang Jiang, Francis EH Tay, Jiashi Feng, Shuicheng Yan</w:t>
      </w:r>
    </w:p>
    <w:p>
      <w:pPr>
        <w:pStyle w:val="BodyText"/>
        <w:rPr/>
      </w:pPr>
      <w:r>
        <w:rPr/>
        <w:t xml:space="preserve">ArXiv link: </w:t>
      </w:r>
      <w:hyperlink r:id="rId4">
        <w:r>
          <w:rPr>
            <w:rStyle w:val="Hyperlink"/>
          </w:rPr>
          <w:t>https://arxiv.org/abs/2101.11986</w:t>
        </w:r>
      </w:hyperlink>
    </w:p>
    <w:p>
      <w:pPr>
        <w:pStyle w:val="BodyText"/>
        <w:rPr/>
      </w:pPr>
      <w:r>
        <w:rPr/>
        <w:t>Key points: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Introduces a new tokens-to-token (T2T) process to overcome limitations of the original ViT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Proposes an efficient backbone for vision transformers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Demonstrates improved performance on ImageNet without requiring large-scale pre-training </w:t>
      </w:r>
    </w:p>
    <w:p>
      <w:pPr>
        <w:pStyle w:val="BodyText"/>
        <w:rPr/>
      </w:pPr>
      <w:r>
        <w:rPr/>
        <w:t>These papers provide a solid foundation for understanding Vision Transformers and their evolution. The first paper introduces the core concept, while the second one shows how the model has been refined and improved upon.</w:t>
      </w:r>
    </w:p>
    <w:p>
      <w:pPr>
        <w:pStyle w:val="BodyText"/>
        <w:rPr/>
      </w:pPr>
      <w:r>
        <w:rPr/>
        <w:t>When reading these papers, pay attention to: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How images are divided into patches and processed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The role of positional embeddings in maintaining spatial information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How self-attention mechanisms are applied to image data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The differences in architecture and performance compared to traditional convolutional neural networks </w:t>
      </w:r>
    </w:p>
    <w:p>
      <w:pPr>
        <w:pStyle w:val="BodyText"/>
        <w:rPr/>
      </w:pPr>
      <w:r>
        <w:rPr/>
        <w:t>Understanding these concepts will give you deeper insight into how your simplified ViT model works and how it relates to the broader field of computer vision using transformers.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CH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/>
      <w:bidi w:val="0"/>
      <w:spacing w:lineRule="auto" w:line="276"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CH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ernix.com/article/la-vision-transformers-vit-cette-nouvelle-technologie-qui-revolutionne-le-traitement-des-images/" TargetMode="External"/><Relationship Id="rId3" Type="http://schemas.openxmlformats.org/officeDocument/2006/relationships/hyperlink" Target="https://arxiv.org/abs/2010.11929" TargetMode="External"/><Relationship Id="rId4" Type="http://schemas.openxmlformats.org/officeDocument/2006/relationships/hyperlink" Target="https://arxiv.org/abs/2101.11986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LibreOffice/24.8.2.1$Linux_X86_64 LibreOffice_project/480$Build-1</Application>
  <AppVersion>15.0000</AppVersion>
  <Pages>2</Pages>
  <Words>412</Words>
  <Characters>2476</Characters>
  <CharactersWithSpaces>2851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2024-10-09T10:36:23Z</dcterms:created>
  <dc:creator/>
  <dc:description/>
  <dc:language>fr-CH</dc:language>
  <cp:lastModifiedBy/>
  <dcterms:modified xsi:type="dcterms:W3CDTF">2024-10-16T14:07:53Z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