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val="false"/>
        </w:rPr>
      </w:pPr>
      <w:r>
        <w:rPr>
          <w:b w:val="false"/>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BodyText"/>
        <w:numPr>
          <w:ilvl w:val="0"/>
          <w:numId w:val="1"/>
        </w:numPr>
        <w:tabs>
          <w:tab w:val="left" w:pos="709" w:leader="none"/>
        </w:tabs>
        <w:bidi w:val="0"/>
        <w:ind w:hanging="283" w:start="709" w:end="0"/>
        <w:jc w:val="start"/>
        <w:rPr/>
      </w:pPr>
      <w:r>
        <w:rPr>
          <w:b w:val="false"/>
        </w:rPr>
        <w:t>le </w:t>
      </w:r>
      <w:r>
        <w:rPr>
          <w:rStyle w:val="Strong"/>
        </w:rPr>
        <w:t>registre des traitements CNIL</w:t>
      </w:r>
      <w:r>
        <w:rPr>
          <w:b w:val="false"/>
        </w:rPr>
        <w:t> pour au moins un traitement orienté IA → Je ne sais pas trop quoi faire là.</w:t>
      </w:r>
    </w:p>
    <w:p>
      <w:pPr>
        <w:pStyle w:val="BodyText"/>
        <w:numPr>
          <w:ilvl w:val="0"/>
          <w:numId w:val="1"/>
        </w:numPr>
        <w:tabs>
          <w:tab w:val="left" w:pos="709" w:leader="none"/>
        </w:tabs>
        <w:bidi w:val="0"/>
        <w:ind w:hanging="283" w:start="709" w:end="0"/>
        <w:jc w:val="start"/>
        <w:rPr/>
      </w:pPr>
      <w:r>
        <w:rPr>
          <w:b w:val="false"/>
        </w:rPr>
        <w:t>Rajoute le risque que les recommandations qu’avec des Blancs, ou qu’ajouter un vêtement sur une image d’une minorité change la couleur de peau.</w:t>
      </w:r>
    </w:p>
    <w:p>
      <w:pPr>
        <w:pStyle w:val="BodyText"/>
        <w:numPr>
          <w:ilvl w:val="0"/>
          <w:numId w:val="1"/>
        </w:numPr>
        <w:tabs>
          <w:tab w:val="left" w:pos="709" w:leader="none"/>
        </w:tabs>
        <w:bidi w:val="0"/>
        <w:ind w:hanging="283" w:start="709" w:end="0"/>
        <w:jc w:val="start"/>
        <w:rPr/>
      </w:pPr>
      <w:r>
        <w:rPr>
          <w:b w:val="false"/>
        </w:rPr>
        <w:t>Rajoute le risque qu’un user accède aux photos d’un autre.</w:t>
      </w:r>
    </w:p>
    <w:p>
      <w:pPr>
        <w:pStyle w:val="BodyText"/>
        <w:tabs>
          <w:tab w:val="left" w:pos="709" w:leader="none"/>
        </w:tabs>
        <w:bidi w:val="0"/>
        <w:spacing w:before="0" w:after="140"/>
        <w:ind w:hanging="283" w:start="709" w:end="0"/>
        <w:jc w:val="start"/>
        <w:rPr>
          <w:b w:val="false"/>
        </w:rPr>
      </w:pPr>
      <w:r>
        <w:rPr>
          <w:b w:val="false"/>
        </w:rPr>
      </w:r>
    </w:p>
    <w:p>
      <w:pPr>
        <w:pStyle w:val="BodyText"/>
        <w:tabs>
          <w:tab w:val="left" w:pos="709" w:leader="none"/>
        </w:tabs>
        <w:bidi w:val="0"/>
        <w:spacing w:before="0" w:after="140"/>
        <w:ind w:hanging="283" w:start="709" w:end="0"/>
        <w:jc w:val="start"/>
        <w:rPr>
          <w:b w:val="false"/>
        </w:rPr>
      </w:pPr>
      <w:r>
        <w:rPr>
          <w:b w:val="false"/>
        </w:rPr>
      </w:r>
    </w:p>
    <w:p>
      <w:pPr>
        <w:pStyle w:val="Heading5"/>
        <w:rPr/>
      </w:pPr>
      <w:r>
        <w:rPr/>
        <w:t>Intégrer le respect des contraintes légales et éthiques relatives à la collecte de données personnelles afin de respecter les règles du RGPD et maîtriser les problématiques d'éthique des données personnelles traitées.</w:t>
      </w:r>
    </w:p>
    <w:p>
      <w:pPr>
        <w:pStyle w:val="BodyText"/>
        <w:rPr/>
      </w:pPr>
      <w:r>
        <w:rPr/>
        <w:t>CE1 Vous avez dressé une liste des sources de données personnelles impliquées dans le projet. Vous avez notamment formalisé au moins un traitement de type IA dans un registre des traitements RGPD. </w:t>
      </w:r>
    </w:p>
    <w:p>
      <w:pPr>
        <w:pStyle w:val="BodyText"/>
        <w:rPr/>
      </w:pPr>
      <w:r>
        <w:rPr/>
      </w:r>
    </w:p>
    <w:p>
      <w:pPr>
        <w:pStyle w:val="Heading5"/>
        <w:rPr/>
      </w:pPr>
      <w:r>
        <w:rPr/>
        <w:t>Analyser les risques inhérents au projet et à la gestion des données personnelles et planifier des réponses adéquates aux risques significatifs afin de garantir la maîtrise et la réussite du projet.</w:t>
      </w:r>
    </w:p>
    <w:p>
      <w:pPr>
        <w:pStyle w:val="BodyText"/>
        <w:rPr/>
      </w:pPr>
      <w:r>
        <w:rPr/>
        <w:t>CE1 Vous avez recensé les risques liés à la réalisation du projet IA et les risques liés à la gestion des données personnelles. Dans le cadre de ce projet : </w:t>
      </w:r>
    </w:p>
    <w:p>
      <w:pPr>
        <w:pStyle w:val="BodyText"/>
        <w:numPr>
          <w:ilvl w:val="0"/>
          <w:numId w:val="2"/>
        </w:numPr>
        <w:tabs>
          <w:tab w:val="clear" w:pos="709"/>
          <w:tab w:val="left" w:pos="0" w:leader="none"/>
        </w:tabs>
        <w:ind w:hanging="283" w:start="709"/>
        <w:rPr/>
      </w:pPr>
      <w:r>
        <w:rPr/>
        <w:t>au moins deux risques relatifs à la réalisation du projet et deux relatifs à la gestion des données personnelles ont été identifiés.</w:t>
      </w:r>
    </w:p>
    <w:p>
      <w:pPr>
        <w:pStyle w:val="BodyText"/>
        <w:rPr/>
      </w:pPr>
      <w:r>
        <w:rPr/>
        <w:t>CE2 Vous avez analysé les impacts des risques recensés, leur probabilité et leur criticité.</w:t>
      </w:r>
    </w:p>
    <w:p>
      <w:pPr>
        <w:pStyle w:val="BodyText"/>
        <w:rPr/>
      </w:pPr>
      <w:r>
        <w:rPr/>
        <w:t>CE3 Vous avez défini un plan de mitigation des risques afin de maîtriser leur impact.</w:t>
      </w:r>
    </w:p>
    <w:p>
      <w:pPr>
        <w:pStyle w:val="BodyText"/>
        <w:spacing w:lineRule="auto" w:line="276" w:before="0" w:after="140"/>
        <w:rPr/>
      </w:pPr>
      <w:r>
        <w:rPr/>
        <w:t>CE4 Vous avez réalisé une synthèse des principaux risques.</w:t>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708</TotalTime>
  <Application>LibreOffice/24.8.2.1$Linux_X86_64 LibreOffice_project/480$Build-1</Application>
  <AppVersion>15.0000</AppVersion>
  <Pages>1</Pages>
  <Words>242</Words>
  <Characters>1219</Characters>
  <CharactersWithSpaces>1448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2024-11-07T09:10:37Z</dcterms:created>
  <dc:creator/>
  <dc:description/>
  <dc:language>fr-CH</dc:language>
  <cp:lastModifiedBy/>
  <dcterms:modified xsi:type="dcterms:W3CDTF">2024-11-20T09:43:06Z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