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947B" w14:textId="77777777" w:rsidR="00197C0A" w:rsidRPr="00D67211" w:rsidRDefault="002A1DFB" w:rsidP="00CD6985">
      <w:pPr>
        <w:pStyle w:val="Titre1"/>
        <w:jc w:val="center"/>
        <w:rPr>
          <w:lang w:val="fr-FR"/>
        </w:rPr>
      </w:pPr>
      <w:bookmarkStart w:id="0" w:name="_Toc154050116"/>
      <w:r w:rsidRPr="00D67211">
        <w:rPr>
          <w:lang w:val="fr-FR"/>
        </w:rPr>
        <w:t>PROJET ITIC</w:t>
      </w:r>
      <w:bookmarkEnd w:id="0"/>
    </w:p>
    <w:p w14:paraId="29542D1E" w14:textId="77777777" w:rsidR="00197C0A" w:rsidRPr="00D67211" w:rsidRDefault="00197C0A">
      <w:pPr>
        <w:jc w:val="center"/>
        <w:rPr>
          <w:lang w:val="fr-FR"/>
        </w:rPr>
      </w:pPr>
    </w:p>
    <w:p w14:paraId="1D53AA19" w14:textId="77777777" w:rsidR="00197C0A" w:rsidRPr="00D67211" w:rsidRDefault="002A1DFB">
      <w:pPr>
        <w:jc w:val="center"/>
        <w:rPr>
          <w:lang w:val="fr-FR"/>
        </w:rPr>
      </w:pPr>
      <w:r w:rsidRPr="00D67211">
        <w:rPr>
          <w:lang w:val="fr-FR"/>
        </w:rPr>
        <w:t>ATRMOUH Boujamaa</w:t>
      </w:r>
    </w:p>
    <w:p w14:paraId="2DB13E86" w14:textId="77777777" w:rsidR="00197C0A" w:rsidRPr="00D67211" w:rsidRDefault="002A1DFB">
      <w:pPr>
        <w:jc w:val="center"/>
        <w:rPr>
          <w:lang w:val="fr-FR"/>
        </w:rPr>
      </w:pPr>
      <w:r w:rsidRPr="00D67211">
        <w:rPr>
          <w:lang w:val="fr-FR"/>
        </w:rPr>
        <w:t>MAZAN Kamil</w:t>
      </w:r>
    </w:p>
    <w:p w14:paraId="03B8726D" w14:textId="77777777" w:rsidR="00197C0A" w:rsidRPr="00D67211" w:rsidRDefault="00197C0A">
      <w:pPr>
        <w:jc w:val="center"/>
        <w:rPr>
          <w:lang w:val="fr-FR"/>
        </w:rPr>
      </w:pPr>
    </w:p>
    <w:p w14:paraId="560A679C" w14:textId="793E3E8A" w:rsidR="00197C0A" w:rsidRPr="00D67211" w:rsidRDefault="002A1DFB">
      <w:pPr>
        <w:jc w:val="center"/>
        <w:rPr>
          <w:lang w:val="fr-FR"/>
        </w:rPr>
      </w:pPr>
      <w:r w:rsidRPr="00D67211">
        <w:rPr>
          <w:lang w:val="fr-FR"/>
        </w:rPr>
        <w:t xml:space="preserve">Année 2023-2024 - </w:t>
      </w:r>
      <w:r w:rsidR="00CD6985" w:rsidRPr="00D67211">
        <w:rPr>
          <w:lang w:val="fr-FR"/>
        </w:rPr>
        <w:t>24</w:t>
      </w:r>
      <w:r w:rsidRPr="00D67211">
        <w:rPr>
          <w:lang w:val="fr-FR"/>
        </w:rPr>
        <w:t xml:space="preserve"> décembre 2023</w:t>
      </w:r>
    </w:p>
    <w:p w14:paraId="6835A55C" w14:textId="77777777" w:rsidR="00197C0A" w:rsidRPr="00D67211" w:rsidRDefault="00197C0A">
      <w:pPr>
        <w:jc w:val="center"/>
        <w:rPr>
          <w:lang w:val="fr-FR"/>
        </w:rPr>
      </w:pPr>
    </w:p>
    <w:p w14:paraId="6D15A485" w14:textId="77777777" w:rsidR="00197C0A" w:rsidRPr="00D67211" w:rsidRDefault="00197C0A">
      <w:pPr>
        <w:jc w:val="center"/>
        <w:rPr>
          <w:lang w:val="fr-FR"/>
        </w:rPr>
      </w:pPr>
    </w:p>
    <w:p w14:paraId="725563F2" w14:textId="77777777" w:rsidR="00197C0A" w:rsidRPr="00D67211" w:rsidRDefault="00197C0A">
      <w:pPr>
        <w:jc w:val="center"/>
        <w:rPr>
          <w:lang w:val="fr-FR"/>
        </w:rPr>
      </w:pPr>
    </w:p>
    <w:p w14:paraId="50E82ED4" w14:textId="77777777" w:rsidR="00197C0A" w:rsidRPr="00D67211" w:rsidRDefault="002A1DFB">
      <w:pPr>
        <w:jc w:val="center"/>
        <w:rPr>
          <w:lang w:val="fr-FR"/>
        </w:rPr>
      </w:pPr>
      <w:r w:rsidRPr="00D67211">
        <w:rPr>
          <w:lang w:val="fr-FR"/>
        </w:rPr>
        <w:br w:type="page"/>
      </w:r>
    </w:p>
    <w:p w14:paraId="765954DA" w14:textId="1AE7F70B" w:rsidR="00197C0A" w:rsidRPr="00D67211" w:rsidRDefault="002A1DFB" w:rsidP="00CD6985">
      <w:pPr>
        <w:pStyle w:val="Titre2"/>
        <w:jc w:val="center"/>
        <w:rPr>
          <w:lang w:val="fr-FR"/>
        </w:rPr>
      </w:pPr>
      <w:bookmarkStart w:id="1" w:name="_Toc154050117"/>
      <w:r w:rsidRPr="00D67211">
        <w:rPr>
          <w:lang w:val="fr-FR"/>
        </w:rPr>
        <w:lastRenderedPageBreak/>
        <w:t>Table des matieres</w:t>
      </w:r>
      <w:bookmarkEnd w:id="1"/>
    </w:p>
    <w:p w14:paraId="5C19273B" w14:textId="77777777" w:rsidR="00197C0A" w:rsidRPr="00D67211" w:rsidRDefault="00197C0A">
      <w:pPr>
        <w:jc w:val="center"/>
        <w:rPr>
          <w:lang w:val="fr-FR"/>
        </w:rPr>
      </w:pPr>
    </w:p>
    <w:sdt>
      <w:sdtPr>
        <w:id w:val="-1242017697"/>
        <w:docPartObj>
          <w:docPartGallery w:val="Table of Contents"/>
          <w:docPartUnique/>
        </w:docPartObj>
      </w:sdtPr>
      <w:sdtEndPr>
        <w:rPr>
          <w:rFonts w:ascii="Georgia" w:eastAsia="Arial" w:hAnsi="Georgia" w:cs="Arial"/>
          <w:noProof/>
          <w:color w:val="auto"/>
          <w:sz w:val="24"/>
          <w:szCs w:val="22"/>
        </w:rPr>
      </w:sdtEndPr>
      <w:sdtContent>
        <w:p w14:paraId="229886E4" w14:textId="6B7430D4" w:rsidR="00CD6985" w:rsidRPr="00D67211" w:rsidRDefault="00CD6985">
          <w:pPr>
            <w:pStyle w:val="En-ttedetabledesmatires"/>
          </w:pPr>
          <w:r w:rsidRPr="00D67211">
            <w:t>Table des matières</w:t>
          </w:r>
        </w:p>
        <w:p w14:paraId="4D8B559D" w14:textId="5FE5C615" w:rsidR="00BF586F" w:rsidRDefault="00CD6985">
          <w:pPr>
            <w:pStyle w:val="TM1"/>
            <w:tabs>
              <w:tab w:val="right" w:leader="dot" w:pos="9019"/>
            </w:tabs>
            <w:rPr>
              <w:rFonts w:eastAsiaTheme="minorEastAsia" w:cstheme="minorBidi"/>
              <w:b w:val="0"/>
              <w:bCs w:val="0"/>
              <w:i w:val="0"/>
              <w:iCs w:val="0"/>
              <w:noProof/>
              <w:lang w:val="fr-FR"/>
            </w:rPr>
          </w:pPr>
          <w:r w:rsidRPr="00D67211">
            <w:rPr>
              <w:b w:val="0"/>
              <w:bCs w:val="0"/>
              <w:lang w:val="fr-FR"/>
            </w:rPr>
            <w:fldChar w:fldCharType="begin"/>
          </w:r>
          <w:r w:rsidRPr="00D67211">
            <w:rPr>
              <w:lang w:val="fr-FR"/>
            </w:rPr>
            <w:instrText>TOC \o "1-3" \h \z \u</w:instrText>
          </w:r>
          <w:r w:rsidRPr="00D67211">
            <w:rPr>
              <w:b w:val="0"/>
              <w:bCs w:val="0"/>
              <w:lang w:val="fr-FR"/>
            </w:rPr>
            <w:fldChar w:fldCharType="separate"/>
          </w:r>
          <w:hyperlink w:anchor="_Toc154050116" w:history="1">
            <w:r w:rsidR="00BF586F" w:rsidRPr="00035B07">
              <w:rPr>
                <w:rStyle w:val="Lienhypertexte"/>
                <w:noProof/>
                <w:lang w:val="fr-FR"/>
              </w:rPr>
              <w:t>PROJET ITIC</w:t>
            </w:r>
            <w:r w:rsidR="00BF586F">
              <w:rPr>
                <w:noProof/>
                <w:webHidden/>
              </w:rPr>
              <w:tab/>
            </w:r>
            <w:r w:rsidR="00BF586F">
              <w:rPr>
                <w:noProof/>
                <w:webHidden/>
              </w:rPr>
              <w:fldChar w:fldCharType="begin"/>
            </w:r>
            <w:r w:rsidR="00BF586F">
              <w:rPr>
                <w:noProof/>
                <w:webHidden/>
              </w:rPr>
              <w:instrText xml:space="preserve"> PAGEREF _Toc154050116 \h </w:instrText>
            </w:r>
            <w:r w:rsidR="00BF586F">
              <w:rPr>
                <w:noProof/>
                <w:webHidden/>
              </w:rPr>
            </w:r>
            <w:r w:rsidR="00BF586F">
              <w:rPr>
                <w:noProof/>
                <w:webHidden/>
              </w:rPr>
              <w:fldChar w:fldCharType="separate"/>
            </w:r>
            <w:r w:rsidR="00BF586F">
              <w:rPr>
                <w:noProof/>
                <w:webHidden/>
              </w:rPr>
              <w:t>0</w:t>
            </w:r>
            <w:r w:rsidR="00BF586F">
              <w:rPr>
                <w:noProof/>
                <w:webHidden/>
              </w:rPr>
              <w:fldChar w:fldCharType="end"/>
            </w:r>
          </w:hyperlink>
        </w:p>
        <w:p w14:paraId="7560435F" w14:textId="3C36C8B0" w:rsidR="00BF586F" w:rsidRDefault="00BF586F">
          <w:pPr>
            <w:pStyle w:val="TM2"/>
            <w:tabs>
              <w:tab w:val="right" w:leader="dot" w:pos="9019"/>
            </w:tabs>
            <w:rPr>
              <w:rFonts w:eastAsiaTheme="minorEastAsia" w:cstheme="minorBidi"/>
              <w:b w:val="0"/>
              <w:bCs w:val="0"/>
              <w:noProof/>
              <w:szCs w:val="24"/>
              <w:lang w:val="fr-FR"/>
            </w:rPr>
          </w:pPr>
          <w:hyperlink w:anchor="_Toc154050117" w:history="1">
            <w:r w:rsidRPr="00035B07">
              <w:rPr>
                <w:rStyle w:val="Lienhypertexte"/>
                <w:noProof/>
                <w:lang w:val="fr-FR"/>
              </w:rPr>
              <w:t>Table des matieres</w:t>
            </w:r>
            <w:r>
              <w:rPr>
                <w:noProof/>
                <w:webHidden/>
              </w:rPr>
              <w:tab/>
            </w:r>
            <w:r>
              <w:rPr>
                <w:noProof/>
                <w:webHidden/>
              </w:rPr>
              <w:fldChar w:fldCharType="begin"/>
            </w:r>
            <w:r>
              <w:rPr>
                <w:noProof/>
                <w:webHidden/>
              </w:rPr>
              <w:instrText xml:space="preserve"> PAGEREF _Toc154050117 \h </w:instrText>
            </w:r>
            <w:r>
              <w:rPr>
                <w:noProof/>
                <w:webHidden/>
              </w:rPr>
            </w:r>
            <w:r>
              <w:rPr>
                <w:noProof/>
                <w:webHidden/>
              </w:rPr>
              <w:fldChar w:fldCharType="separate"/>
            </w:r>
            <w:r>
              <w:rPr>
                <w:noProof/>
                <w:webHidden/>
              </w:rPr>
              <w:t>1</w:t>
            </w:r>
            <w:r>
              <w:rPr>
                <w:noProof/>
                <w:webHidden/>
              </w:rPr>
              <w:fldChar w:fldCharType="end"/>
            </w:r>
          </w:hyperlink>
        </w:p>
        <w:p w14:paraId="09057D77" w14:textId="328BD6D2" w:rsidR="00BF586F" w:rsidRDefault="00BF586F">
          <w:pPr>
            <w:pStyle w:val="TM2"/>
            <w:tabs>
              <w:tab w:val="right" w:leader="dot" w:pos="9019"/>
            </w:tabs>
            <w:rPr>
              <w:rFonts w:eastAsiaTheme="minorEastAsia" w:cstheme="minorBidi"/>
              <w:b w:val="0"/>
              <w:bCs w:val="0"/>
              <w:noProof/>
              <w:szCs w:val="24"/>
              <w:lang w:val="fr-FR"/>
            </w:rPr>
          </w:pPr>
          <w:hyperlink w:anchor="_Toc154050118" w:history="1">
            <w:r w:rsidRPr="00035B07">
              <w:rPr>
                <w:rStyle w:val="Lienhypertexte"/>
                <w:noProof/>
                <w:lang w:val="fr-FR"/>
              </w:rPr>
              <w:t>Test Fonctionnel</w:t>
            </w:r>
            <w:r>
              <w:rPr>
                <w:noProof/>
                <w:webHidden/>
              </w:rPr>
              <w:tab/>
            </w:r>
            <w:r>
              <w:rPr>
                <w:noProof/>
                <w:webHidden/>
              </w:rPr>
              <w:fldChar w:fldCharType="begin"/>
            </w:r>
            <w:r>
              <w:rPr>
                <w:noProof/>
                <w:webHidden/>
              </w:rPr>
              <w:instrText xml:space="preserve"> PAGEREF _Toc154050118 \h </w:instrText>
            </w:r>
            <w:r>
              <w:rPr>
                <w:noProof/>
                <w:webHidden/>
              </w:rPr>
            </w:r>
            <w:r>
              <w:rPr>
                <w:noProof/>
                <w:webHidden/>
              </w:rPr>
              <w:fldChar w:fldCharType="separate"/>
            </w:r>
            <w:r>
              <w:rPr>
                <w:noProof/>
                <w:webHidden/>
              </w:rPr>
              <w:t>2</w:t>
            </w:r>
            <w:r>
              <w:rPr>
                <w:noProof/>
                <w:webHidden/>
              </w:rPr>
              <w:fldChar w:fldCharType="end"/>
            </w:r>
          </w:hyperlink>
        </w:p>
        <w:p w14:paraId="32AAEBB7" w14:textId="05C7D3AD" w:rsidR="00BF586F" w:rsidRDefault="00BF586F">
          <w:pPr>
            <w:pStyle w:val="TM3"/>
            <w:tabs>
              <w:tab w:val="right" w:leader="dot" w:pos="9019"/>
            </w:tabs>
            <w:rPr>
              <w:rFonts w:eastAsiaTheme="minorEastAsia" w:cstheme="minorBidi"/>
              <w:noProof/>
              <w:sz w:val="24"/>
              <w:szCs w:val="24"/>
              <w:lang w:val="fr-FR"/>
            </w:rPr>
          </w:pPr>
          <w:hyperlink w:anchor="_Toc154050119" w:history="1">
            <w:r w:rsidRPr="00035B07">
              <w:rPr>
                <w:rStyle w:val="Lienhypertexte"/>
                <w:noProof/>
                <w:lang w:val="fr-FR"/>
              </w:rPr>
              <w:t xml:space="preserve">Valeur (valeur : Object C </w:t>
            </w:r>
            <w:r w:rsidRPr="00035B07">
              <w:rPr>
                <w:rStyle w:val="Lienhypertexte"/>
                <w:rFonts w:ascii="Times New Roman" w:hAnsi="Times New Roman" w:cs="Times New Roman" w:hint="eastAsia"/>
                <w:noProof/>
                <w:lang w:val="fr-FR"/>
              </w:rPr>
              <w:t>→</w:t>
            </w:r>
            <w:r w:rsidRPr="00035B07">
              <w:rPr>
                <w:rStyle w:val="Lienhypertexte"/>
                <w:noProof/>
                <w:lang w:val="fr-FR"/>
              </w:rPr>
              <w:t xml:space="preserve"> Object O)</w:t>
            </w:r>
            <w:r>
              <w:rPr>
                <w:noProof/>
                <w:webHidden/>
              </w:rPr>
              <w:tab/>
            </w:r>
            <w:r>
              <w:rPr>
                <w:noProof/>
                <w:webHidden/>
              </w:rPr>
              <w:fldChar w:fldCharType="begin"/>
            </w:r>
            <w:r>
              <w:rPr>
                <w:noProof/>
                <w:webHidden/>
              </w:rPr>
              <w:instrText xml:space="preserve"> PAGEREF _Toc154050119 \h </w:instrText>
            </w:r>
            <w:r>
              <w:rPr>
                <w:noProof/>
                <w:webHidden/>
              </w:rPr>
            </w:r>
            <w:r>
              <w:rPr>
                <w:noProof/>
                <w:webHidden/>
              </w:rPr>
              <w:fldChar w:fldCharType="separate"/>
            </w:r>
            <w:r>
              <w:rPr>
                <w:noProof/>
                <w:webHidden/>
              </w:rPr>
              <w:t>2</w:t>
            </w:r>
            <w:r>
              <w:rPr>
                <w:noProof/>
                <w:webHidden/>
              </w:rPr>
              <w:fldChar w:fldCharType="end"/>
            </w:r>
          </w:hyperlink>
        </w:p>
        <w:p w14:paraId="622188C5" w14:textId="71A5E6BA" w:rsidR="00BF586F" w:rsidRDefault="00BF586F">
          <w:pPr>
            <w:pStyle w:val="TM2"/>
            <w:tabs>
              <w:tab w:val="right" w:leader="dot" w:pos="9019"/>
            </w:tabs>
            <w:rPr>
              <w:rFonts w:eastAsiaTheme="minorEastAsia" w:cstheme="minorBidi"/>
              <w:b w:val="0"/>
              <w:bCs w:val="0"/>
              <w:noProof/>
              <w:szCs w:val="24"/>
              <w:lang w:val="fr-FR"/>
            </w:rPr>
          </w:pPr>
          <w:hyperlink w:anchor="_Toc154050120" w:history="1">
            <w:r w:rsidRPr="00035B07">
              <w:rPr>
                <w:rStyle w:val="Lienhypertexte"/>
                <w:noProof/>
                <w:lang w:val="fr-FR"/>
              </w:rPr>
              <w:t>Test Structurel</w:t>
            </w:r>
            <w:r>
              <w:rPr>
                <w:noProof/>
                <w:webHidden/>
              </w:rPr>
              <w:tab/>
            </w:r>
            <w:r>
              <w:rPr>
                <w:noProof/>
                <w:webHidden/>
              </w:rPr>
              <w:fldChar w:fldCharType="begin"/>
            </w:r>
            <w:r>
              <w:rPr>
                <w:noProof/>
                <w:webHidden/>
              </w:rPr>
              <w:instrText xml:space="preserve"> PAGEREF _Toc154050120 \h </w:instrText>
            </w:r>
            <w:r>
              <w:rPr>
                <w:noProof/>
                <w:webHidden/>
              </w:rPr>
            </w:r>
            <w:r>
              <w:rPr>
                <w:noProof/>
                <w:webHidden/>
              </w:rPr>
              <w:fldChar w:fldCharType="separate"/>
            </w:r>
            <w:r>
              <w:rPr>
                <w:noProof/>
                <w:webHidden/>
              </w:rPr>
              <w:t>3</w:t>
            </w:r>
            <w:r>
              <w:rPr>
                <w:noProof/>
                <w:webHidden/>
              </w:rPr>
              <w:fldChar w:fldCharType="end"/>
            </w:r>
          </w:hyperlink>
        </w:p>
        <w:p w14:paraId="3B88DDBC" w14:textId="793F6C6B" w:rsidR="00BF586F" w:rsidRDefault="00BF586F">
          <w:pPr>
            <w:pStyle w:val="TM3"/>
            <w:tabs>
              <w:tab w:val="right" w:leader="dot" w:pos="9019"/>
            </w:tabs>
            <w:rPr>
              <w:rFonts w:eastAsiaTheme="minorEastAsia" w:cstheme="minorBidi"/>
              <w:noProof/>
              <w:sz w:val="24"/>
              <w:szCs w:val="24"/>
              <w:lang w:val="fr-FR"/>
            </w:rPr>
          </w:pPr>
          <w:hyperlink w:anchor="_Toc154050121" w:history="1">
            <w:r w:rsidRPr="00035B07">
              <w:rPr>
                <w:rStyle w:val="Lienhypertexte"/>
                <w:noProof/>
                <w:lang w:val="fr-FR"/>
              </w:rPr>
              <w:t xml:space="preserve">IsSolved (void </w:t>
            </w:r>
            <w:r w:rsidRPr="00035B07">
              <w:rPr>
                <w:rStyle w:val="Lienhypertexte"/>
                <w:rFonts w:ascii="Times New Roman" w:hAnsi="Times New Roman" w:cs="Times New Roman" w:hint="eastAsia"/>
                <w:noProof/>
                <w:lang w:val="fr-FR"/>
              </w:rPr>
              <w:t>→</w:t>
            </w:r>
            <w:r w:rsidRPr="00035B07">
              <w:rPr>
                <w:rStyle w:val="Lienhypertexte"/>
                <w:noProof/>
                <w:lang w:val="fr-FR"/>
              </w:rPr>
              <w:t xml:space="preserve"> void)</w:t>
            </w:r>
            <w:r>
              <w:rPr>
                <w:noProof/>
                <w:webHidden/>
              </w:rPr>
              <w:tab/>
            </w:r>
            <w:r>
              <w:rPr>
                <w:noProof/>
                <w:webHidden/>
              </w:rPr>
              <w:fldChar w:fldCharType="begin"/>
            </w:r>
            <w:r>
              <w:rPr>
                <w:noProof/>
                <w:webHidden/>
              </w:rPr>
              <w:instrText xml:space="preserve"> PAGEREF _Toc154050121 \h </w:instrText>
            </w:r>
            <w:r>
              <w:rPr>
                <w:noProof/>
                <w:webHidden/>
              </w:rPr>
            </w:r>
            <w:r>
              <w:rPr>
                <w:noProof/>
                <w:webHidden/>
              </w:rPr>
              <w:fldChar w:fldCharType="separate"/>
            </w:r>
            <w:r>
              <w:rPr>
                <w:noProof/>
                <w:webHidden/>
              </w:rPr>
              <w:t>3</w:t>
            </w:r>
            <w:r>
              <w:rPr>
                <w:noProof/>
                <w:webHidden/>
              </w:rPr>
              <w:fldChar w:fldCharType="end"/>
            </w:r>
          </w:hyperlink>
        </w:p>
        <w:p w14:paraId="0CAF4BEB" w14:textId="4C188007" w:rsidR="00BF586F" w:rsidRDefault="00BF586F">
          <w:pPr>
            <w:pStyle w:val="TM2"/>
            <w:tabs>
              <w:tab w:val="right" w:leader="dot" w:pos="9019"/>
            </w:tabs>
            <w:rPr>
              <w:rFonts w:eastAsiaTheme="minorEastAsia" w:cstheme="minorBidi"/>
              <w:b w:val="0"/>
              <w:bCs w:val="0"/>
              <w:noProof/>
              <w:szCs w:val="24"/>
              <w:lang w:val="fr-FR"/>
            </w:rPr>
          </w:pPr>
          <w:hyperlink w:anchor="_Toc154050122" w:history="1">
            <w:r w:rsidRPr="00035B07">
              <w:rPr>
                <w:rStyle w:val="Lienhypertexte"/>
                <w:noProof/>
                <w:lang w:val="fr-FR"/>
              </w:rPr>
              <w:t>Rapport et tests</w:t>
            </w:r>
            <w:r>
              <w:rPr>
                <w:noProof/>
                <w:webHidden/>
              </w:rPr>
              <w:tab/>
            </w:r>
            <w:r>
              <w:rPr>
                <w:noProof/>
                <w:webHidden/>
              </w:rPr>
              <w:fldChar w:fldCharType="begin"/>
            </w:r>
            <w:r>
              <w:rPr>
                <w:noProof/>
                <w:webHidden/>
              </w:rPr>
              <w:instrText xml:space="preserve"> PAGEREF _Toc154050122 \h </w:instrText>
            </w:r>
            <w:r>
              <w:rPr>
                <w:noProof/>
                <w:webHidden/>
              </w:rPr>
            </w:r>
            <w:r>
              <w:rPr>
                <w:noProof/>
                <w:webHidden/>
              </w:rPr>
              <w:fldChar w:fldCharType="separate"/>
            </w:r>
            <w:r>
              <w:rPr>
                <w:noProof/>
                <w:webHidden/>
              </w:rPr>
              <w:t>4</w:t>
            </w:r>
            <w:r>
              <w:rPr>
                <w:noProof/>
                <w:webHidden/>
              </w:rPr>
              <w:fldChar w:fldCharType="end"/>
            </w:r>
          </w:hyperlink>
        </w:p>
        <w:p w14:paraId="3C0028F3" w14:textId="33975B2E" w:rsidR="00BF586F" w:rsidRDefault="00BF586F">
          <w:pPr>
            <w:pStyle w:val="TM3"/>
            <w:tabs>
              <w:tab w:val="right" w:leader="dot" w:pos="9019"/>
            </w:tabs>
            <w:rPr>
              <w:rFonts w:eastAsiaTheme="minorEastAsia" w:cstheme="minorBidi"/>
              <w:noProof/>
              <w:sz w:val="24"/>
              <w:szCs w:val="24"/>
              <w:lang w:val="fr-FR"/>
            </w:rPr>
          </w:pPr>
          <w:hyperlink w:anchor="_Toc154050123" w:history="1">
            <w:r w:rsidRPr="00035B07">
              <w:rPr>
                <w:rStyle w:val="Lienhypertexte"/>
                <w:noProof/>
                <w:lang w:val="fr-FR"/>
              </w:rPr>
              <w:t>Pourcentage de Couverture à travers clEmma (Eclipse)</w:t>
            </w:r>
            <w:r>
              <w:rPr>
                <w:noProof/>
                <w:webHidden/>
              </w:rPr>
              <w:tab/>
            </w:r>
            <w:r>
              <w:rPr>
                <w:noProof/>
                <w:webHidden/>
              </w:rPr>
              <w:fldChar w:fldCharType="begin"/>
            </w:r>
            <w:r>
              <w:rPr>
                <w:noProof/>
                <w:webHidden/>
              </w:rPr>
              <w:instrText xml:space="preserve"> PAGEREF _Toc154050123 \h </w:instrText>
            </w:r>
            <w:r>
              <w:rPr>
                <w:noProof/>
                <w:webHidden/>
              </w:rPr>
            </w:r>
            <w:r>
              <w:rPr>
                <w:noProof/>
                <w:webHidden/>
              </w:rPr>
              <w:fldChar w:fldCharType="separate"/>
            </w:r>
            <w:r>
              <w:rPr>
                <w:noProof/>
                <w:webHidden/>
              </w:rPr>
              <w:t>4</w:t>
            </w:r>
            <w:r>
              <w:rPr>
                <w:noProof/>
                <w:webHidden/>
              </w:rPr>
              <w:fldChar w:fldCharType="end"/>
            </w:r>
          </w:hyperlink>
        </w:p>
        <w:p w14:paraId="6D2FBD0E" w14:textId="7182D7DD" w:rsidR="00BF586F" w:rsidRDefault="00BF586F">
          <w:pPr>
            <w:pStyle w:val="TM3"/>
            <w:tabs>
              <w:tab w:val="right" w:leader="dot" w:pos="9019"/>
            </w:tabs>
            <w:rPr>
              <w:rFonts w:eastAsiaTheme="minorEastAsia" w:cstheme="minorBidi"/>
              <w:noProof/>
              <w:sz w:val="24"/>
              <w:szCs w:val="24"/>
              <w:lang w:val="fr-FR"/>
            </w:rPr>
          </w:pPr>
          <w:hyperlink w:anchor="_Toc154050124" w:history="1">
            <w:r w:rsidRPr="00035B07">
              <w:rPr>
                <w:rStyle w:val="Lienhypertexte"/>
                <w:noProof/>
                <w:lang w:val="fr-FR"/>
              </w:rPr>
              <w:t>Pourcentage de Couverture à travers de tests Mutationnels</w:t>
            </w:r>
            <w:r>
              <w:rPr>
                <w:noProof/>
                <w:webHidden/>
              </w:rPr>
              <w:tab/>
            </w:r>
            <w:r>
              <w:rPr>
                <w:noProof/>
                <w:webHidden/>
              </w:rPr>
              <w:fldChar w:fldCharType="begin"/>
            </w:r>
            <w:r>
              <w:rPr>
                <w:noProof/>
                <w:webHidden/>
              </w:rPr>
              <w:instrText xml:space="preserve"> PAGEREF _Toc154050124 \h </w:instrText>
            </w:r>
            <w:r>
              <w:rPr>
                <w:noProof/>
                <w:webHidden/>
              </w:rPr>
            </w:r>
            <w:r>
              <w:rPr>
                <w:noProof/>
                <w:webHidden/>
              </w:rPr>
              <w:fldChar w:fldCharType="separate"/>
            </w:r>
            <w:r>
              <w:rPr>
                <w:noProof/>
                <w:webHidden/>
              </w:rPr>
              <w:t>5</w:t>
            </w:r>
            <w:r>
              <w:rPr>
                <w:noProof/>
                <w:webHidden/>
              </w:rPr>
              <w:fldChar w:fldCharType="end"/>
            </w:r>
          </w:hyperlink>
        </w:p>
        <w:p w14:paraId="507B95E5" w14:textId="5B74A690" w:rsidR="00CD6985" w:rsidRPr="00D67211" w:rsidRDefault="00CD6985">
          <w:pPr>
            <w:rPr>
              <w:lang w:val="fr-FR"/>
            </w:rPr>
          </w:pPr>
          <w:r w:rsidRPr="00D67211">
            <w:rPr>
              <w:b/>
              <w:bCs/>
              <w:noProof/>
              <w:lang w:val="fr-FR"/>
            </w:rPr>
            <w:fldChar w:fldCharType="end"/>
          </w:r>
        </w:p>
      </w:sdtContent>
    </w:sdt>
    <w:p w14:paraId="4C02DBF9" w14:textId="4FFD1260" w:rsidR="00197C0A" w:rsidRPr="00D67211" w:rsidRDefault="002A1DFB">
      <w:pPr>
        <w:jc w:val="center"/>
        <w:rPr>
          <w:lang w:val="fr-FR"/>
        </w:rPr>
      </w:pPr>
      <w:r w:rsidRPr="00D67211">
        <w:rPr>
          <w:lang w:val="fr-FR"/>
        </w:rPr>
        <w:br w:type="page"/>
      </w:r>
    </w:p>
    <w:p w14:paraId="3AB6BB40" w14:textId="77777777" w:rsidR="00CD6985" w:rsidRPr="00D67211" w:rsidRDefault="00CD6985">
      <w:pPr>
        <w:jc w:val="center"/>
        <w:rPr>
          <w:lang w:val="fr-FR"/>
        </w:rPr>
      </w:pPr>
    </w:p>
    <w:p w14:paraId="1DD38646" w14:textId="6BBCB127" w:rsidR="00197C0A" w:rsidRPr="00D67211" w:rsidRDefault="002A1DFB" w:rsidP="00CD6985">
      <w:pPr>
        <w:pStyle w:val="Titre2"/>
        <w:rPr>
          <w:lang w:val="fr-FR"/>
        </w:rPr>
      </w:pPr>
      <w:bookmarkStart w:id="2" w:name="_Toc154050118"/>
      <w:r w:rsidRPr="00D67211">
        <w:rPr>
          <w:lang w:val="fr-FR"/>
        </w:rPr>
        <w:t>Test Fonctionnel</w:t>
      </w:r>
      <w:bookmarkEnd w:id="2"/>
      <w:r w:rsidRPr="00D67211">
        <w:rPr>
          <w:lang w:val="fr-FR"/>
        </w:rPr>
        <w:t xml:space="preserve"> </w:t>
      </w:r>
    </w:p>
    <w:p w14:paraId="40E503A7" w14:textId="77777777" w:rsidR="00CD6985" w:rsidRPr="00D67211" w:rsidRDefault="00CD6985" w:rsidP="00CD6985">
      <w:pPr>
        <w:rPr>
          <w:lang w:val="fr-FR"/>
        </w:rPr>
      </w:pPr>
    </w:p>
    <w:p w14:paraId="7CF1E39B" w14:textId="2C302C19" w:rsidR="00124A66" w:rsidRPr="00D67211" w:rsidRDefault="00124A66" w:rsidP="008C0AA9">
      <w:pPr>
        <w:pStyle w:val="Titre3"/>
        <w:rPr>
          <w:lang w:val="fr-FR"/>
        </w:rPr>
      </w:pPr>
      <w:bookmarkStart w:id="3" w:name="_Toc154050119"/>
      <w:r w:rsidRPr="00D67211">
        <w:rPr>
          <w:lang w:val="fr-FR"/>
        </w:rPr>
        <w:t>Valeur</w:t>
      </w:r>
      <w:r w:rsidRPr="00D67211">
        <w:rPr>
          <w:lang w:val="fr-FR"/>
        </w:rPr>
        <w:t xml:space="preserve"> (valeur : Object C </w:t>
      </w:r>
      <w:r w:rsidRPr="00D67211">
        <w:rPr>
          <w:rFonts w:ascii="Times New Roman" w:hAnsi="Times New Roman" w:cs="Times New Roman"/>
          <w:lang w:val="fr-FR"/>
        </w:rPr>
        <w:t>→</w:t>
      </w:r>
      <w:r w:rsidRPr="00D67211">
        <w:rPr>
          <w:lang w:val="fr-FR"/>
        </w:rPr>
        <w:t xml:space="preserve"> Object O)</w:t>
      </w:r>
      <w:bookmarkEnd w:id="3"/>
      <w:r w:rsidRPr="00D67211">
        <w:rPr>
          <w:lang w:val="fr-FR"/>
        </w:rPr>
        <w:tab/>
      </w:r>
    </w:p>
    <w:p w14:paraId="4F1898E4" w14:textId="7DAE4C8C" w:rsidR="008C29EE" w:rsidRPr="00D67211" w:rsidRDefault="008C29EE">
      <w:pPr>
        <w:rPr>
          <w:color w:val="000000" w:themeColor="text1"/>
          <w:sz w:val="28"/>
          <w:szCs w:val="28"/>
          <w:lang w:val="fr-FR"/>
        </w:rPr>
      </w:pPr>
    </w:p>
    <w:p w14:paraId="22BBA261" w14:textId="020A96DA" w:rsidR="008C29EE" w:rsidRPr="00D67211" w:rsidRDefault="008C29EE" w:rsidP="008C29EE">
      <w:pPr>
        <w:rPr>
          <w:lang w:val="fr-FR"/>
        </w:rPr>
      </w:pPr>
      <w:r w:rsidRPr="00D67211">
        <w:rPr>
          <w:lang w:val="fr-FR"/>
        </w:rPr>
        <w:t>Après une a</w:t>
      </w:r>
      <w:r w:rsidRPr="00D67211">
        <w:rPr>
          <w:lang w:val="fr-FR"/>
        </w:rPr>
        <w:t>nalyse des valeurs d’entrée</w:t>
      </w:r>
      <w:r w:rsidRPr="00D67211">
        <w:rPr>
          <w:lang w:val="fr-FR"/>
        </w:rPr>
        <w:t>, et établissement des partitions suivantes :</w:t>
      </w:r>
    </w:p>
    <w:p w14:paraId="03E879F5" w14:textId="089B5D03" w:rsidR="00124A66" w:rsidRPr="00D67211" w:rsidRDefault="00124A66">
      <w:pPr>
        <w:rPr>
          <w:color w:val="000000" w:themeColor="text1"/>
          <w:sz w:val="28"/>
          <w:szCs w:val="28"/>
          <w:lang w:val="fr-FR"/>
        </w:rPr>
      </w:pPr>
    </w:p>
    <w:tbl>
      <w:tblPr>
        <w:tblStyle w:val="TableauGrille6Couleur-Accentuation1"/>
        <w:tblpPr w:leftFromText="141" w:rightFromText="141" w:vertAnchor="page" w:horzAnchor="margin" w:tblpXSpec="center" w:tblpY="4716"/>
        <w:tblW w:w="6248" w:type="dxa"/>
        <w:tblLook w:val="04A0" w:firstRow="1" w:lastRow="0" w:firstColumn="1" w:lastColumn="0" w:noHBand="0" w:noVBand="1"/>
      </w:tblPr>
      <w:tblGrid>
        <w:gridCol w:w="1739"/>
        <w:gridCol w:w="1729"/>
        <w:gridCol w:w="2780"/>
      </w:tblGrid>
      <w:tr w:rsidR="00D67211" w:rsidRPr="00D67211" w14:paraId="306DA783" w14:textId="77777777" w:rsidTr="008C0AA9">
        <w:trPr>
          <w:cnfStyle w:val="100000000000" w:firstRow="1" w:lastRow="0" w:firstColumn="0" w:lastColumn="0" w:oddVBand="0" w:evenVBand="0" w:oddHBand="0"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739" w:type="dxa"/>
            <w:hideMark/>
          </w:tcPr>
          <w:p w14:paraId="01D8D87A"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Paramètre d’entrée</w:t>
            </w:r>
          </w:p>
        </w:tc>
        <w:tc>
          <w:tcPr>
            <w:tcW w:w="1729" w:type="dxa"/>
            <w:hideMark/>
          </w:tcPr>
          <w:p w14:paraId="76F5828E" w14:textId="77777777" w:rsidR="008C0AA9" w:rsidRPr="00124A66" w:rsidRDefault="008C0AA9" w:rsidP="008C0AA9">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Code_Partition</w:t>
            </w:r>
          </w:p>
        </w:tc>
        <w:tc>
          <w:tcPr>
            <w:tcW w:w="2780" w:type="dxa"/>
            <w:hideMark/>
          </w:tcPr>
          <w:p w14:paraId="439E714E" w14:textId="77777777" w:rsidR="008C0AA9" w:rsidRPr="00124A66" w:rsidRDefault="008C0AA9" w:rsidP="008C0AA9">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Condition de partition</w:t>
            </w:r>
          </w:p>
        </w:tc>
      </w:tr>
      <w:tr w:rsidR="008C0AA9" w:rsidRPr="00D67211" w14:paraId="1ABA1BC0" w14:textId="77777777" w:rsidTr="008C0AA9">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39" w:type="dxa"/>
            <w:vMerge w:val="restart"/>
            <w:hideMark/>
          </w:tcPr>
          <w:p w14:paraId="79C00ED3"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Object C</w:t>
            </w:r>
          </w:p>
        </w:tc>
        <w:tc>
          <w:tcPr>
            <w:tcW w:w="1729" w:type="dxa"/>
            <w:hideMark/>
          </w:tcPr>
          <w:p w14:paraId="5805A45F"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Partition1_1</w:t>
            </w:r>
          </w:p>
        </w:tc>
        <w:tc>
          <w:tcPr>
            <w:tcW w:w="2780" w:type="dxa"/>
            <w:hideMark/>
          </w:tcPr>
          <w:p w14:paraId="6B7FA3C1"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Object C absente</w:t>
            </w:r>
          </w:p>
        </w:tc>
      </w:tr>
      <w:tr w:rsidR="008C0AA9" w:rsidRPr="00D67211" w14:paraId="6A4A22B4" w14:textId="77777777" w:rsidTr="008C0AA9">
        <w:trPr>
          <w:trHeight w:val="357"/>
        </w:trPr>
        <w:tc>
          <w:tcPr>
            <w:cnfStyle w:val="001000000000" w:firstRow="0" w:lastRow="0" w:firstColumn="1" w:lastColumn="0" w:oddVBand="0" w:evenVBand="0" w:oddHBand="0" w:evenHBand="0" w:firstRowFirstColumn="0" w:firstRowLastColumn="0" w:lastRowFirstColumn="0" w:lastRowLastColumn="0"/>
            <w:tcW w:w="1739" w:type="dxa"/>
            <w:vMerge/>
            <w:hideMark/>
          </w:tcPr>
          <w:p w14:paraId="70C7594F"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p>
        </w:tc>
        <w:tc>
          <w:tcPr>
            <w:tcW w:w="1729" w:type="dxa"/>
            <w:hideMark/>
          </w:tcPr>
          <w:p w14:paraId="2ABA0D42"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Partition1_2</w:t>
            </w:r>
          </w:p>
        </w:tc>
        <w:tc>
          <w:tcPr>
            <w:tcW w:w="2780" w:type="dxa"/>
            <w:hideMark/>
          </w:tcPr>
          <w:p w14:paraId="3E9B63A2"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Object C presente</w:t>
            </w:r>
          </w:p>
        </w:tc>
      </w:tr>
      <w:tr w:rsidR="008C0AA9" w:rsidRPr="00D67211" w14:paraId="6B558884" w14:textId="77777777" w:rsidTr="008C0AA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739" w:type="dxa"/>
            <w:vMerge/>
            <w:hideMark/>
          </w:tcPr>
          <w:p w14:paraId="39223FF6"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p>
        </w:tc>
        <w:tc>
          <w:tcPr>
            <w:tcW w:w="1729" w:type="dxa"/>
            <w:hideMark/>
          </w:tcPr>
          <w:p w14:paraId="71FCA1C5"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Partition1_3</w:t>
            </w:r>
          </w:p>
        </w:tc>
        <w:tc>
          <w:tcPr>
            <w:tcW w:w="2780" w:type="dxa"/>
            <w:hideMark/>
          </w:tcPr>
          <w:p w14:paraId="03D707DE"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Object C is null</w:t>
            </w:r>
          </w:p>
        </w:tc>
      </w:tr>
      <w:tr w:rsidR="008C0AA9" w:rsidRPr="00D67211" w14:paraId="56AFA22C" w14:textId="77777777" w:rsidTr="008C0AA9">
        <w:trPr>
          <w:trHeight w:val="357"/>
        </w:trPr>
        <w:tc>
          <w:tcPr>
            <w:cnfStyle w:val="001000000000" w:firstRow="0" w:lastRow="0" w:firstColumn="1" w:lastColumn="0" w:oddVBand="0" w:evenVBand="0" w:oddHBand="0" w:evenHBand="0" w:firstRowFirstColumn="0" w:firstRowLastColumn="0" w:lastRowFirstColumn="0" w:lastRowLastColumn="0"/>
            <w:tcW w:w="1739" w:type="dxa"/>
            <w:vMerge/>
            <w:hideMark/>
          </w:tcPr>
          <w:p w14:paraId="4B632AFC"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p>
        </w:tc>
        <w:tc>
          <w:tcPr>
            <w:tcW w:w="1729" w:type="dxa"/>
            <w:hideMark/>
          </w:tcPr>
          <w:p w14:paraId="3674E947"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Partition1_4</w:t>
            </w:r>
          </w:p>
        </w:tc>
        <w:tc>
          <w:tcPr>
            <w:tcW w:w="2780" w:type="dxa"/>
            <w:hideMark/>
          </w:tcPr>
          <w:p w14:paraId="3E261991"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Object C not null</w:t>
            </w:r>
          </w:p>
        </w:tc>
      </w:tr>
      <w:tr w:rsidR="008C0AA9" w:rsidRPr="00D67211" w14:paraId="5BDF5D73" w14:textId="77777777" w:rsidTr="008C0AA9">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39" w:type="dxa"/>
            <w:vMerge w:val="restart"/>
            <w:hideMark/>
          </w:tcPr>
          <w:p w14:paraId="2AED4B4D"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This.Object</w:t>
            </w:r>
          </w:p>
        </w:tc>
        <w:tc>
          <w:tcPr>
            <w:tcW w:w="1729" w:type="dxa"/>
            <w:hideMark/>
          </w:tcPr>
          <w:p w14:paraId="6C6E903A"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Partition2</w:t>
            </w:r>
            <w:r w:rsidRPr="00D67211">
              <w:rPr>
                <w:rFonts w:ascii="Courier New" w:eastAsia="Times New Roman" w:hAnsi="Courier New" w:cs="Courier New"/>
                <w:color w:val="000000" w:themeColor="text1"/>
                <w:sz w:val="18"/>
                <w:szCs w:val="18"/>
                <w:lang w:val="fr-FR"/>
              </w:rPr>
              <w:t>_1</w:t>
            </w:r>
          </w:p>
        </w:tc>
        <w:tc>
          <w:tcPr>
            <w:tcW w:w="2780" w:type="dxa"/>
            <w:hideMark/>
          </w:tcPr>
          <w:p w14:paraId="689FF74E" w14:textId="77777777" w:rsidR="008C0AA9" w:rsidRPr="00124A66" w:rsidRDefault="008C0AA9" w:rsidP="008C0AA9">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This.object is empty</w:t>
            </w:r>
          </w:p>
        </w:tc>
      </w:tr>
      <w:tr w:rsidR="008C0AA9" w:rsidRPr="00D67211" w14:paraId="4E2176FD" w14:textId="77777777" w:rsidTr="008C0AA9">
        <w:trPr>
          <w:trHeight w:val="208"/>
        </w:trPr>
        <w:tc>
          <w:tcPr>
            <w:cnfStyle w:val="001000000000" w:firstRow="0" w:lastRow="0" w:firstColumn="1" w:lastColumn="0" w:oddVBand="0" w:evenVBand="0" w:oddHBand="0" w:evenHBand="0" w:firstRowFirstColumn="0" w:firstRowLastColumn="0" w:lastRowFirstColumn="0" w:lastRowLastColumn="0"/>
            <w:tcW w:w="1739" w:type="dxa"/>
            <w:vMerge/>
            <w:hideMark/>
          </w:tcPr>
          <w:p w14:paraId="2310F71F" w14:textId="77777777" w:rsidR="008C0AA9" w:rsidRPr="00124A66" w:rsidRDefault="008C0AA9" w:rsidP="008C0AA9">
            <w:pPr>
              <w:jc w:val="center"/>
              <w:rPr>
                <w:rFonts w:ascii="Courier New" w:eastAsia="Times New Roman" w:hAnsi="Courier New" w:cs="Courier New"/>
                <w:color w:val="000000" w:themeColor="text1"/>
                <w:sz w:val="18"/>
                <w:szCs w:val="18"/>
                <w:lang w:val="fr-FR"/>
              </w:rPr>
            </w:pPr>
          </w:p>
        </w:tc>
        <w:tc>
          <w:tcPr>
            <w:tcW w:w="1729" w:type="dxa"/>
            <w:hideMark/>
          </w:tcPr>
          <w:p w14:paraId="5CE51AC7"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Partition2</w:t>
            </w:r>
            <w:r w:rsidRPr="00D67211">
              <w:rPr>
                <w:rFonts w:ascii="Courier New" w:eastAsia="Times New Roman" w:hAnsi="Courier New" w:cs="Courier New"/>
                <w:color w:val="000000" w:themeColor="text1"/>
                <w:sz w:val="18"/>
                <w:szCs w:val="18"/>
                <w:lang w:val="fr-FR"/>
              </w:rPr>
              <w:t>_2</w:t>
            </w:r>
          </w:p>
        </w:tc>
        <w:tc>
          <w:tcPr>
            <w:tcW w:w="2780" w:type="dxa"/>
            <w:hideMark/>
          </w:tcPr>
          <w:p w14:paraId="5C413F2D" w14:textId="77777777" w:rsidR="008C0AA9" w:rsidRPr="00124A66" w:rsidRDefault="008C0AA9" w:rsidP="008C0AA9">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sz w:val="18"/>
                <w:szCs w:val="18"/>
                <w:lang w:val="fr-FR"/>
              </w:rPr>
            </w:pPr>
            <w:r w:rsidRPr="00124A66">
              <w:rPr>
                <w:rFonts w:ascii="Courier New" w:eastAsia="Times New Roman" w:hAnsi="Courier New" w:cs="Courier New"/>
                <w:color w:val="000000" w:themeColor="text1"/>
                <w:sz w:val="18"/>
                <w:szCs w:val="18"/>
                <w:lang w:val="fr-FR"/>
              </w:rPr>
              <w:t>This.object is not empty</w:t>
            </w:r>
          </w:p>
        </w:tc>
      </w:tr>
    </w:tbl>
    <w:p w14:paraId="4B4BE79F" w14:textId="77777777" w:rsidR="00124A66" w:rsidRPr="00D67211" w:rsidRDefault="00124A66">
      <w:pPr>
        <w:rPr>
          <w:color w:val="000000" w:themeColor="text1"/>
          <w:sz w:val="28"/>
          <w:szCs w:val="28"/>
          <w:lang w:val="fr-FR"/>
        </w:rPr>
      </w:pPr>
    </w:p>
    <w:p w14:paraId="7686F05E" w14:textId="57734A2F" w:rsidR="00197C0A" w:rsidRPr="00D67211" w:rsidRDefault="00124A66">
      <w:pPr>
        <w:rPr>
          <w:b/>
          <w:sz w:val="32"/>
          <w:szCs w:val="32"/>
          <w:lang w:val="fr-FR"/>
        </w:rPr>
      </w:pPr>
      <w:r w:rsidRPr="00D67211">
        <w:rPr>
          <w:color w:val="000000" w:themeColor="text1"/>
          <w:sz w:val="28"/>
          <w:szCs w:val="28"/>
          <w:lang w:val="fr-FR"/>
        </w:rPr>
        <w:tab/>
      </w:r>
      <w:r w:rsidRPr="00D67211">
        <w:rPr>
          <w:color w:val="000000" w:themeColor="text1"/>
          <w:sz w:val="28"/>
          <w:szCs w:val="28"/>
          <w:lang w:val="fr-FR"/>
        </w:rPr>
        <w:tab/>
      </w:r>
      <w:r w:rsidRPr="00D67211">
        <w:rPr>
          <w:color w:val="000000" w:themeColor="text1"/>
          <w:sz w:val="28"/>
          <w:szCs w:val="28"/>
          <w:lang w:val="fr-FR"/>
        </w:rPr>
        <w:tab/>
      </w:r>
      <w:r w:rsidRPr="00D67211">
        <w:rPr>
          <w:color w:val="000000" w:themeColor="text1"/>
          <w:sz w:val="28"/>
          <w:szCs w:val="28"/>
          <w:lang w:val="fr-FR"/>
        </w:rPr>
        <w:tab/>
      </w:r>
    </w:p>
    <w:p w14:paraId="70CE7A4D" w14:textId="77777777" w:rsidR="00124A66" w:rsidRPr="00D67211" w:rsidRDefault="00124A66">
      <w:pPr>
        <w:rPr>
          <w:szCs w:val="24"/>
          <w:lang w:val="fr-FR"/>
        </w:rPr>
      </w:pPr>
    </w:p>
    <w:p w14:paraId="1C6501A8" w14:textId="77777777" w:rsidR="00124A66" w:rsidRPr="00D67211" w:rsidRDefault="00124A66">
      <w:pPr>
        <w:rPr>
          <w:szCs w:val="24"/>
          <w:lang w:val="fr-FR"/>
        </w:rPr>
      </w:pPr>
    </w:p>
    <w:p w14:paraId="349A857A" w14:textId="77777777" w:rsidR="00124A66" w:rsidRPr="00D67211" w:rsidRDefault="00124A66">
      <w:pPr>
        <w:rPr>
          <w:szCs w:val="24"/>
          <w:lang w:val="fr-FR"/>
        </w:rPr>
      </w:pPr>
    </w:p>
    <w:p w14:paraId="2D2EC8E4" w14:textId="77777777" w:rsidR="00124A66" w:rsidRPr="00D67211" w:rsidRDefault="00124A66">
      <w:pPr>
        <w:rPr>
          <w:szCs w:val="24"/>
          <w:lang w:val="fr-FR"/>
        </w:rPr>
      </w:pPr>
    </w:p>
    <w:p w14:paraId="31108F7A" w14:textId="77777777" w:rsidR="00124A66" w:rsidRPr="00D67211" w:rsidRDefault="00124A66">
      <w:pPr>
        <w:rPr>
          <w:szCs w:val="24"/>
          <w:lang w:val="fr-FR"/>
        </w:rPr>
      </w:pPr>
    </w:p>
    <w:p w14:paraId="017B002E" w14:textId="77777777" w:rsidR="00124A66" w:rsidRPr="00D67211" w:rsidRDefault="00124A66">
      <w:pPr>
        <w:rPr>
          <w:szCs w:val="24"/>
          <w:lang w:val="fr-FR"/>
        </w:rPr>
      </w:pPr>
    </w:p>
    <w:p w14:paraId="31C03E2F" w14:textId="540723F2" w:rsidR="00197C0A" w:rsidRPr="00D67211" w:rsidRDefault="002A1DFB">
      <w:pPr>
        <w:rPr>
          <w:b/>
          <w:sz w:val="32"/>
          <w:szCs w:val="32"/>
          <w:lang w:val="fr-FR"/>
        </w:rPr>
      </w:pPr>
      <w:r w:rsidRPr="00D67211">
        <w:rPr>
          <w:szCs w:val="24"/>
          <w:lang w:val="fr-FR"/>
        </w:rPr>
        <w:t xml:space="preserve">Voici les résultats des tests </w:t>
      </w:r>
      <w:r w:rsidR="008C29EE" w:rsidRPr="00D67211">
        <w:rPr>
          <w:szCs w:val="24"/>
          <w:lang w:val="fr-FR"/>
        </w:rPr>
        <w:t xml:space="preserve">JUnit, </w:t>
      </w:r>
      <w:r w:rsidRPr="00D67211">
        <w:rPr>
          <w:szCs w:val="24"/>
          <w:lang w:val="fr-FR"/>
        </w:rPr>
        <w:t>effectuée</w:t>
      </w:r>
      <w:r w:rsidR="008C29EE" w:rsidRPr="00D67211">
        <w:rPr>
          <w:szCs w:val="24"/>
          <w:lang w:val="fr-FR"/>
        </w:rPr>
        <w:t>s</w:t>
      </w:r>
      <w:r w:rsidRPr="00D67211">
        <w:rPr>
          <w:szCs w:val="24"/>
          <w:lang w:val="fr-FR"/>
        </w:rPr>
        <w:t xml:space="preserve"> : </w:t>
      </w:r>
    </w:p>
    <w:p w14:paraId="371E6A9D" w14:textId="77777777" w:rsidR="00197C0A" w:rsidRPr="00D67211" w:rsidRDefault="002A1DFB">
      <w:pPr>
        <w:rPr>
          <w:b/>
          <w:sz w:val="32"/>
          <w:szCs w:val="32"/>
          <w:lang w:val="fr-FR"/>
        </w:rPr>
      </w:pPr>
      <w:r w:rsidRPr="00D67211">
        <w:rPr>
          <w:b/>
          <w:noProof/>
          <w:sz w:val="32"/>
          <w:szCs w:val="32"/>
          <w:lang w:val="fr-FR"/>
        </w:rPr>
        <w:drawing>
          <wp:inline distT="114300" distB="114300" distL="114300" distR="114300" wp14:anchorId="763821FC" wp14:editId="627CB835">
            <wp:extent cx="5731200" cy="1930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1930400"/>
                    </a:xfrm>
                    <a:prstGeom prst="rect">
                      <a:avLst/>
                    </a:prstGeom>
                    <a:ln/>
                  </pic:spPr>
                </pic:pic>
              </a:graphicData>
            </a:graphic>
          </wp:inline>
        </w:drawing>
      </w:r>
    </w:p>
    <w:p w14:paraId="24ECE533" w14:textId="30FAE444" w:rsidR="00197C0A" w:rsidRPr="00D67211" w:rsidRDefault="00197C0A">
      <w:pPr>
        <w:rPr>
          <w:b/>
          <w:szCs w:val="24"/>
          <w:lang w:val="fr-FR"/>
        </w:rPr>
      </w:pPr>
    </w:p>
    <w:p w14:paraId="2413C704" w14:textId="02EAB651" w:rsidR="008C29EE" w:rsidRPr="00D67211" w:rsidRDefault="008C29EE">
      <w:pPr>
        <w:rPr>
          <w:bCs/>
          <w:szCs w:val="24"/>
          <w:lang w:val="fr-FR"/>
        </w:rPr>
      </w:pPr>
      <w:r w:rsidRPr="00D67211">
        <w:rPr>
          <w:bCs/>
          <w:szCs w:val="24"/>
          <w:lang w:val="fr-FR"/>
        </w:rPr>
        <w:tab/>
        <w:t xml:space="preserve">Les résultats sont les mêmes pour </w:t>
      </w:r>
      <w:r w:rsidRPr="00D67211">
        <w:rPr>
          <w:bCs/>
          <w:szCs w:val="24"/>
          <w:lang w:val="fr-FR"/>
        </w:rPr>
        <w:t>testEtat</w:t>
      </w:r>
      <w:r w:rsidRPr="00D67211">
        <w:rPr>
          <w:bCs/>
          <w:szCs w:val="24"/>
          <w:lang w:val="fr-FR"/>
        </w:rPr>
        <w:t xml:space="preserve">4.jar et </w:t>
      </w:r>
      <w:r w:rsidRPr="00D67211">
        <w:rPr>
          <w:bCs/>
          <w:szCs w:val="24"/>
          <w:lang w:val="fr-FR"/>
        </w:rPr>
        <w:t>pour testEtat7.jar</w:t>
      </w:r>
      <w:r w:rsidRPr="00D67211">
        <w:rPr>
          <w:bCs/>
          <w:szCs w:val="24"/>
          <w:lang w:val="fr-FR"/>
        </w:rPr>
        <w:t xml:space="preserve">. </w:t>
      </w:r>
    </w:p>
    <w:p w14:paraId="2F21990A" w14:textId="3FBD4B0C" w:rsidR="00197C0A" w:rsidRPr="00D67211" w:rsidRDefault="002A1DFB">
      <w:pPr>
        <w:ind w:firstLine="720"/>
        <w:rPr>
          <w:b/>
          <w:sz w:val="32"/>
          <w:szCs w:val="32"/>
          <w:lang w:val="fr-FR"/>
        </w:rPr>
      </w:pPr>
      <w:r w:rsidRPr="00D67211">
        <w:rPr>
          <w:szCs w:val="24"/>
          <w:lang w:val="fr-FR"/>
        </w:rPr>
        <w:t xml:space="preserve">Un test a échoué, car il a été supposé que la clé existait mais était nulle, et que le conteneur n'était pas vide. Selon le cahier des charges, une clé ne peut pas être vide, donc </w:t>
      </w:r>
      <w:r w:rsidR="008C29EE" w:rsidRPr="00D67211">
        <w:rPr>
          <w:szCs w:val="24"/>
          <w:lang w:val="fr-FR"/>
        </w:rPr>
        <w:t>nous attendions</w:t>
      </w:r>
      <w:r w:rsidRPr="00D67211">
        <w:rPr>
          <w:szCs w:val="24"/>
          <w:lang w:val="fr-FR"/>
        </w:rPr>
        <w:t xml:space="preserve"> une exception. Cependant, le test a retourné une valeur, ce qui indique que la clé peut être vide. Par conséquent, il est nécessaire de corriger la fonction d'ajout ou le constructeur du conteneur afin de vérifier si la clé que l'on tente d'ajouter est vide. Dans le cas où la clé est vide, l'ajout dans le conteneur ne devrait pas être autorisé.</w:t>
      </w:r>
    </w:p>
    <w:p w14:paraId="36F8E15C" w14:textId="77777777" w:rsidR="00197C0A" w:rsidRPr="00D67211" w:rsidRDefault="00197C0A">
      <w:pPr>
        <w:ind w:left="1440"/>
        <w:rPr>
          <w:b/>
          <w:sz w:val="32"/>
          <w:szCs w:val="32"/>
          <w:lang w:val="fr-FR"/>
        </w:rPr>
      </w:pPr>
    </w:p>
    <w:p w14:paraId="41481FAC" w14:textId="6D6AB6B0" w:rsidR="008C0AA9" w:rsidRPr="00D67211" w:rsidRDefault="002A1DFB" w:rsidP="002B4CE2">
      <w:pPr>
        <w:pStyle w:val="Titre2"/>
        <w:rPr>
          <w:lang w:val="fr-FR"/>
        </w:rPr>
      </w:pPr>
      <w:bookmarkStart w:id="4" w:name="_Toc154050120"/>
      <w:r w:rsidRPr="00D67211">
        <w:rPr>
          <w:lang w:val="fr-FR"/>
        </w:rPr>
        <w:lastRenderedPageBreak/>
        <w:t>Test Structurel</w:t>
      </w:r>
      <w:bookmarkEnd w:id="4"/>
      <w:r w:rsidRPr="00D67211">
        <w:rPr>
          <w:lang w:val="fr-FR"/>
        </w:rPr>
        <w:t xml:space="preserve"> </w:t>
      </w:r>
    </w:p>
    <w:p w14:paraId="052E74EA" w14:textId="4BC61356" w:rsidR="00197C0A" w:rsidRPr="00D67211" w:rsidRDefault="008C0AA9" w:rsidP="002B4CE2">
      <w:pPr>
        <w:pStyle w:val="Titre3"/>
        <w:rPr>
          <w:lang w:val="fr-FR"/>
        </w:rPr>
      </w:pPr>
      <w:bookmarkStart w:id="5" w:name="_Toc154050121"/>
      <w:r w:rsidRPr="00D67211">
        <w:rPr>
          <w:lang w:val="fr-FR"/>
        </w:rPr>
        <w:t>IsSolved</w:t>
      </w:r>
      <w:r w:rsidRPr="00D67211">
        <w:rPr>
          <w:lang w:val="fr-FR"/>
        </w:rPr>
        <w:t xml:space="preserve"> (</w:t>
      </w:r>
      <w:r w:rsidRPr="00D67211">
        <w:rPr>
          <w:lang w:val="fr-FR"/>
        </w:rPr>
        <w:t>void</w:t>
      </w:r>
      <w:r w:rsidRPr="00D67211">
        <w:rPr>
          <w:lang w:val="fr-FR"/>
        </w:rPr>
        <w:t xml:space="preserve"> </w:t>
      </w:r>
      <w:r w:rsidRPr="00D67211">
        <w:rPr>
          <w:rFonts w:ascii="Times New Roman" w:hAnsi="Times New Roman" w:cs="Times New Roman"/>
          <w:lang w:val="fr-FR"/>
        </w:rPr>
        <w:t>→</w:t>
      </w:r>
      <w:r w:rsidRPr="00D67211">
        <w:rPr>
          <w:lang w:val="fr-FR"/>
        </w:rPr>
        <w:t xml:space="preserve"> </w:t>
      </w:r>
      <w:r w:rsidRPr="00D67211">
        <w:rPr>
          <w:lang w:val="fr-FR"/>
        </w:rPr>
        <w:t>void</w:t>
      </w:r>
      <w:r w:rsidRPr="00D67211">
        <w:rPr>
          <w:lang w:val="fr-FR"/>
        </w:rPr>
        <w:t>)</w:t>
      </w:r>
      <w:bookmarkEnd w:id="5"/>
      <w:r w:rsidRPr="00D67211">
        <w:rPr>
          <w:lang w:val="fr-FR"/>
        </w:rPr>
        <w:tab/>
      </w:r>
    </w:p>
    <w:p w14:paraId="468F993C" w14:textId="77777777" w:rsidR="008C0AA9" w:rsidRPr="00D67211" w:rsidRDefault="008C0AA9" w:rsidP="008C0AA9">
      <w:pPr>
        <w:ind w:firstLine="720"/>
        <w:rPr>
          <w:color w:val="000000" w:themeColor="text1"/>
          <w:sz w:val="28"/>
          <w:szCs w:val="28"/>
          <w:lang w:val="fr-FR"/>
        </w:rPr>
      </w:pPr>
    </w:p>
    <w:p w14:paraId="6247DA65" w14:textId="3152F1F0" w:rsidR="00197C0A" w:rsidRPr="00D67211" w:rsidRDefault="008C0AA9">
      <w:pPr>
        <w:rPr>
          <w:szCs w:val="24"/>
          <w:lang w:val="fr-FR"/>
        </w:rPr>
      </w:pPr>
      <w:r w:rsidRPr="00D67211">
        <w:rPr>
          <w:szCs w:val="24"/>
          <w:lang w:val="fr-FR"/>
        </w:rPr>
        <w:t xml:space="preserve">Après </w:t>
      </w:r>
      <w:r w:rsidR="00A55DAB" w:rsidRPr="00D67211">
        <w:rPr>
          <w:szCs w:val="24"/>
          <w:lang w:val="fr-FR"/>
        </w:rPr>
        <w:t>une analyse en profondeur sur différents crités, comportant All-nodes ou encore Tous-les-utilisations,</w:t>
      </w:r>
      <w:r w:rsidR="002A1DFB" w:rsidRPr="00D67211">
        <w:rPr>
          <w:szCs w:val="24"/>
          <w:lang w:val="fr-FR"/>
        </w:rPr>
        <w:t xml:space="preserve"> nous avons pu identifier </w:t>
      </w:r>
      <w:r w:rsidRPr="00D67211">
        <w:rPr>
          <w:szCs w:val="24"/>
          <w:lang w:val="fr-FR"/>
        </w:rPr>
        <w:t>9</w:t>
      </w:r>
      <w:r w:rsidR="002A1DFB" w:rsidRPr="00D67211">
        <w:rPr>
          <w:szCs w:val="24"/>
          <w:lang w:val="fr-FR"/>
        </w:rPr>
        <w:t xml:space="preserve"> </w:t>
      </w:r>
      <w:r w:rsidRPr="00D67211">
        <w:rPr>
          <w:szCs w:val="24"/>
          <w:lang w:val="fr-FR"/>
        </w:rPr>
        <w:t>chemins</w:t>
      </w:r>
      <w:r w:rsidR="002A1DFB" w:rsidRPr="00D67211">
        <w:rPr>
          <w:szCs w:val="24"/>
          <w:lang w:val="fr-FR"/>
        </w:rPr>
        <w:t xml:space="preserve">, cependant après analyse symbolique </w:t>
      </w:r>
      <w:r w:rsidRPr="00D67211">
        <w:rPr>
          <w:szCs w:val="24"/>
          <w:lang w:val="fr-FR"/>
        </w:rPr>
        <w:t xml:space="preserve">il se trouve que certains d’entre eux ne sont pas </w:t>
      </w:r>
      <w:r w:rsidR="00A55DAB" w:rsidRPr="00D67211">
        <w:rPr>
          <w:szCs w:val="24"/>
          <w:lang w:val="fr-FR"/>
        </w:rPr>
        <w:t>exécutables</w:t>
      </w:r>
      <w:r w:rsidR="002A1DFB" w:rsidRPr="00D67211">
        <w:rPr>
          <w:szCs w:val="24"/>
          <w:lang w:val="fr-FR"/>
        </w:rPr>
        <w:t xml:space="preserve"> : </w:t>
      </w:r>
    </w:p>
    <w:p w14:paraId="79924707" w14:textId="77777777" w:rsidR="00197C0A" w:rsidRPr="00D67211" w:rsidRDefault="00197C0A">
      <w:pPr>
        <w:rPr>
          <w:szCs w:val="24"/>
          <w:lang w:val="fr-FR"/>
        </w:rPr>
      </w:pPr>
    </w:p>
    <w:p w14:paraId="7BBBDEC9" w14:textId="77777777" w:rsidR="00197C0A" w:rsidRPr="00D67211" w:rsidRDefault="002A1DFB">
      <w:pPr>
        <w:rPr>
          <w:szCs w:val="24"/>
          <w:lang w:val="fr-FR"/>
        </w:rPr>
      </w:pPr>
      <w:r w:rsidRPr="00D67211">
        <w:rPr>
          <w:szCs w:val="24"/>
          <w:lang w:val="fr-FR"/>
        </w:rPr>
        <w:t xml:space="preserve">All-nodes, all-arcs, tous-les-définitions (Chemin 1) : </w:t>
      </w:r>
    </w:p>
    <w:p w14:paraId="715EBFF9" w14:textId="77777777" w:rsidR="00197C0A" w:rsidRPr="00D67211" w:rsidRDefault="002A1DFB">
      <w:pPr>
        <w:rPr>
          <w:szCs w:val="24"/>
          <w:lang w:val="fr-FR"/>
        </w:rPr>
      </w:pPr>
      <w:r w:rsidRPr="00D67211">
        <w:rPr>
          <w:noProof/>
          <w:szCs w:val="24"/>
          <w:lang w:val="fr-FR"/>
        </w:rPr>
        <w:drawing>
          <wp:inline distT="114300" distB="114300" distL="114300" distR="114300" wp14:anchorId="65B3A63D" wp14:editId="37FD5BF6">
            <wp:extent cx="5731200" cy="965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965200"/>
                    </a:xfrm>
                    <a:prstGeom prst="rect">
                      <a:avLst/>
                    </a:prstGeom>
                    <a:ln/>
                  </pic:spPr>
                </pic:pic>
              </a:graphicData>
            </a:graphic>
          </wp:inline>
        </w:drawing>
      </w:r>
    </w:p>
    <w:p w14:paraId="6C216739" w14:textId="77777777" w:rsidR="00197C0A" w:rsidRPr="00D67211" w:rsidRDefault="00197C0A">
      <w:pPr>
        <w:rPr>
          <w:b/>
          <w:sz w:val="32"/>
          <w:szCs w:val="32"/>
          <w:lang w:val="fr-FR"/>
        </w:rPr>
      </w:pPr>
    </w:p>
    <w:p w14:paraId="5881F948" w14:textId="77777777" w:rsidR="00197C0A" w:rsidRPr="00D67211" w:rsidRDefault="002A1DFB">
      <w:pPr>
        <w:rPr>
          <w:szCs w:val="24"/>
          <w:lang w:val="fr-FR"/>
        </w:rPr>
      </w:pPr>
      <w:r w:rsidRPr="00D67211">
        <w:rPr>
          <w:szCs w:val="24"/>
          <w:lang w:val="fr-FR"/>
        </w:rPr>
        <w:t xml:space="preserve">Tous-les-utilisations (Chemin 7) : </w:t>
      </w:r>
    </w:p>
    <w:p w14:paraId="0D451780" w14:textId="77777777" w:rsidR="00197C0A" w:rsidRPr="00D67211" w:rsidRDefault="002A1DFB">
      <w:pPr>
        <w:rPr>
          <w:b/>
          <w:sz w:val="32"/>
          <w:szCs w:val="32"/>
          <w:lang w:val="fr-FR"/>
        </w:rPr>
      </w:pPr>
      <w:r w:rsidRPr="00D67211">
        <w:rPr>
          <w:b/>
          <w:noProof/>
          <w:sz w:val="32"/>
          <w:szCs w:val="32"/>
          <w:lang w:val="fr-FR"/>
        </w:rPr>
        <w:drawing>
          <wp:inline distT="114300" distB="114300" distL="114300" distR="114300" wp14:anchorId="0DBDB221" wp14:editId="41675396">
            <wp:extent cx="5731200" cy="1587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1587500"/>
                    </a:xfrm>
                    <a:prstGeom prst="rect">
                      <a:avLst/>
                    </a:prstGeom>
                    <a:ln/>
                  </pic:spPr>
                </pic:pic>
              </a:graphicData>
            </a:graphic>
          </wp:inline>
        </w:drawing>
      </w:r>
    </w:p>
    <w:p w14:paraId="2EA342E5" w14:textId="77777777" w:rsidR="00197C0A" w:rsidRPr="00D67211" w:rsidRDefault="00197C0A">
      <w:pPr>
        <w:rPr>
          <w:b/>
          <w:sz w:val="32"/>
          <w:szCs w:val="32"/>
          <w:lang w:val="fr-FR"/>
        </w:rPr>
      </w:pPr>
    </w:p>
    <w:tbl>
      <w:tblPr>
        <w:tblStyle w:val="TableauGrille6Couleur-Accentuation1"/>
        <w:tblpPr w:leftFromText="141" w:rightFromText="141" w:vertAnchor="page" w:horzAnchor="margin" w:tblpXSpec="center" w:tblpY="11477"/>
        <w:tblW w:w="6120" w:type="pct"/>
        <w:tblLook w:val="04A0" w:firstRow="1" w:lastRow="0" w:firstColumn="1" w:lastColumn="0" w:noHBand="0" w:noVBand="1"/>
      </w:tblPr>
      <w:tblGrid>
        <w:gridCol w:w="1066"/>
        <w:gridCol w:w="1627"/>
        <w:gridCol w:w="2283"/>
        <w:gridCol w:w="1347"/>
        <w:gridCol w:w="1464"/>
        <w:gridCol w:w="1625"/>
        <w:gridCol w:w="1627"/>
      </w:tblGrid>
      <w:tr w:rsidR="00A85F49" w:rsidRPr="00D67211" w14:paraId="4A9A2C57" w14:textId="77777777" w:rsidTr="002B4CE2">
        <w:trPr>
          <w:cnfStyle w:val="100000000000" w:firstRow="1" w:lastRow="0" w:firstColumn="0" w:lastColumn="0" w:oddVBand="0" w:evenVBand="0" w:oddHBand="0" w:evenHBand="0" w:firstRowFirstColumn="0" w:firstRowLastColumn="0" w:lastRowFirstColumn="0" w:lastRowLastColumn="0"/>
          <w:trHeight w:val="11"/>
        </w:trPr>
        <w:tc>
          <w:tcPr>
            <w:cnfStyle w:val="001000000000" w:firstRow="0" w:lastRow="0" w:firstColumn="1" w:lastColumn="0" w:oddVBand="0" w:evenVBand="0" w:oddHBand="0" w:evenHBand="0" w:firstRowFirstColumn="0" w:firstRowLastColumn="0" w:lastRowFirstColumn="0" w:lastRowLastColumn="0"/>
            <w:tcW w:w="5000" w:type="pct"/>
            <w:gridSpan w:val="7"/>
            <w:hideMark/>
          </w:tcPr>
          <w:p w14:paraId="53B4652C" w14:textId="77777777" w:rsidR="00A85F49" w:rsidRPr="00A85F49" w:rsidRDefault="00A85F49" w:rsidP="00A85F49">
            <w:pPr>
              <w:jc w:val="cente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Automatisation (code)</w:t>
            </w:r>
          </w:p>
        </w:tc>
      </w:tr>
      <w:tr w:rsidR="002B4CE2" w:rsidRPr="00D67211" w14:paraId="2B6653EE" w14:textId="77777777" w:rsidTr="002B4C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17A3D9E7"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Code test</w:t>
            </w:r>
          </w:p>
        </w:tc>
        <w:tc>
          <w:tcPr>
            <w:tcW w:w="737" w:type="pct"/>
            <w:noWrap/>
            <w:hideMark/>
          </w:tcPr>
          <w:p w14:paraId="03EB33A9"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Résultat obtenu</w:t>
            </w:r>
          </w:p>
        </w:tc>
        <w:tc>
          <w:tcPr>
            <w:tcW w:w="1034" w:type="pct"/>
            <w:noWrap/>
            <w:hideMark/>
          </w:tcPr>
          <w:p w14:paraId="71298B78"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Test réussit ou échoué</w:t>
            </w:r>
          </w:p>
        </w:tc>
        <w:tc>
          <w:tcPr>
            <w:tcW w:w="610" w:type="pct"/>
            <w:hideMark/>
          </w:tcPr>
          <w:p w14:paraId="61D879D2" w14:textId="470CE6BF"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Classe de test</w:t>
            </w:r>
          </w:p>
        </w:tc>
        <w:tc>
          <w:tcPr>
            <w:tcW w:w="663" w:type="pct"/>
            <w:hideMark/>
          </w:tcPr>
          <w:p w14:paraId="48C6579D" w14:textId="478837BB"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Opération de test</w:t>
            </w:r>
          </w:p>
        </w:tc>
        <w:tc>
          <w:tcPr>
            <w:tcW w:w="736" w:type="pct"/>
            <w:hideMark/>
          </w:tcPr>
          <w:p w14:paraId="7C1BF235"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Préfixe</w:t>
            </w:r>
          </w:p>
        </w:tc>
        <w:tc>
          <w:tcPr>
            <w:tcW w:w="736" w:type="pct"/>
            <w:hideMark/>
          </w:tcPr>
          <w:p w14:paraId="5727C2BB"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5"/>
                <w:szCs w:val="15"/>
                <w:lang w:val="fr-FR"/>
              </w:rPr>
            </w:pPr>
            <w:r w:rsidRPr="00A85F49">
              <w:rPr>
                <w:rFonts w:ascii="Courier New" w:eastAsia="Times New Roman" w:hAnsi="Courier New" w:cs="Courier New"/>
                <w:b/>
                <w:bCs/>
                <w:color w:val="000000"/>
                <w:sz w:val="15"/>
                <w:szCs w:val="15"/>
                <w:lang w:val="fr-FR"/>
              </w:rPr>
              <w:t>Postfixe</w:t>
            </w:r>
          </w:p>
        </w:tc>
      </w:tr>
      <w:tr w:rsidR="002B4CE2" w:rsidRPr="00D67211" w14:paraId="58B325A9" w14:textId="77777777" w:rsidTr="002B4CE2">
        <w:trPr>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0FAE9CB1"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Test1</w:t>
            </w:r>
          </w:p>
        </w:tc>
        <w:tc>
          <w:tcPr>
            <w:tcW w:w="737" w:type="pct"/>
            <w:noWrap/>
            <w:hideMark/>
          </w:tcPr>
          <w:p w14:paraId="38BDF3DD"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false</w:t>
            </w:r>
          </w:p>
        </w:tc>
        <w:tc>
          <w:tcPr>
            <w:tcW w:w="1034" w:type="pct"/>
            <w:noWrap/>
            <w:hideMark/>
          </w:tcPr>
          <w:p w14:paraId="6A413CA6"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63C0A490"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7076169B"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isSolvedTest1</w:t>
            </w:r>
          </w:p>
        </w:tc>
        <w:tc>
          <w:tcPr>
            <w:tcW w:w="736" w:type="pct"/>
            <w:hideMark/>
          </w:tcPr>
          <w:p w14:paraId="7D4E2088"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3942F4B9"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389484C8" w14:textId="77777777" w:rsidTr="002B4C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6BB8B708"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Test2</w:t>
            </w:r>
          </w:p>
        </w:tc>
        <w:tc>
          <w:tcPr>
            <w:tcW w:w="737" w:type="pct"/>
            <w:noWrap/>
            <w:hideMark/>
          </w:tcPr>
          <w:p w14:paraId="2852AAAA"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true</w:t>
            </w:r>
          </w:p>
        </w:tc>
        <w:tc>
          <w:tcPr>
            <w:tcW w:w="1034" w:type="pct"/>
            <w:noWrap/>
            <w:hideMark/>
          </w:tcPr>
          <w:p w14:paraId="0669FFDF"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2B89C5C3"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5F7482B5"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isSolvedTest2</w:t>
            </w:r>
          </w:p>
        </w:tc>
        <w:tc>
          <w:tcPr>
            <w:tcW w:w="736" w:type="pct"/>
            <w:hideMark/>
          </w:tcPr>
          <w:p w14:paraId="13C754CA"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610C8699"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2F7181B8" w14:textId="77777777" w:rsidTr="002B4CE2">
        <w:trPr>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34B6C765"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Test3</w:t>
            </w:r>
          </w:p>
        </w:tc>
        <w:tc>
          <w:tcPr>
            <w:tcW w:w="737" w:type="pct"/>
            <w:noWrap/>
            <w:hideMark/>
          </w:tcPr>
          <w:p w14:paraId="630C4641"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false</w:t>
            </w:r>
          </w:p>
        </w:tc>
        <w:tc>
          <w:tcPr>
            <w:tcW w:w="1034" w:type="pct"/>
            <w:noWrap/>
            <w:hideMark/>
          </w:tcPr>
          <w:p w14:paraId="68F02046"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5F131683"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7A538DCE"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isSolvedTest3</w:t>
            </w:r>
          </w:p>
        </w:tc>
        <w:tc>
          <w:tcPr>
            <w:tcW w:w="736" w:type="pct"/>
            <w:hideMark/>
          </w:tcPr>
          <w:p w14:paraId="72741F74"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6BE79CA6"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4107FBF6" w14:textId="77777777" w:rsidTr="002B4C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308A3B99"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Test4</w:t>
            </w:r>
          </w:p>
        </w:tc>
        <w:tc>
          <w:tcPr>
            <w:tcW w:w="737" w:type="pct"/>
            <w:noWrap/>
            <w:hideMark/>
          </w:tcPr>
          <w:p w14:paraId="421D288F"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true</w:t>
            </w:r>
          </w:p>
        </w:tc>
        <w:tc>
          <w:tcPr>
            <w:tcW w:w="1034" w:type="pct"/>
            <w:noWrap/>
            <w:hideMark/>
          </w:tcPr>
          <w:p w14:paraId="73A9D6D4"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55A37DE6"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7C21B632"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isSolvedTest4</w:t>
            </w:r>
          </w:p>
        </w:tc>
        <w:tc>
          <w:tcPr>
            <w:tcW w:w="736" w:type="pct"/>
            <w:hideMark/>
          </w:tcPr>
          <w:p w14:paraId="34578D9B"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1DE04D73"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134A2C07" w14:textId="77777777" w:rsidTr="002B4CE2">
        <w:trPr>
          <w:trHeight w:val="163"/>
        </w:trPr>
        <w:tc>
          <w:tcPr>
            <w:cnfStyle w:val="001000000000" w:firstRow="0" w:lastRow="0" w:firstColumn="1" w:lastColumn="0" w:oddVBand="0" w:evenVBand="0" w:oddHBand="0" w:evenHBand="0" w:firstRowFirstColumn="0" w:firstRowLastColumn="0" w:lastRowFirstColumn="0" w:lastRowLastColumn="0"/>
            <w:tcW w:w="483" w:type="pct"/>
            <w:noWrap/>
            <w:hideMark/>
          </w:tcPr>
          <w:p w14:paraId="6A59D545"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Test5</w:t>
            </w:r>
          </w:p>
        </w:tc>
        <w:tc>
          <w:tcPr>
            <w:tcW w:w="737" w:type="pct"/>
            <w:noWrap/>
            <w:hideMark/>
          </w:tcPr>
          <w:p w14:paraId="1357AE28"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false</w:t>
            </w:r>
          </w:p>
        </w:tc>
        <w:tc>
          <w:tcPr>
            <w:tcW w:w="1034" w:type="pct"/>
            <w:noWrap/>
            <w:hideMark/>
          </w:tcPr>
          <w:p w14:paraId="25C0F233"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761854CF"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1E7A7194"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isSolvedTest5</w:t>
            </w:r>
          </w:p>
        </w:tc>
        <w:tc>
          <w:tcPr>
            <w:tcW w:w="736" w:type="pct"/>
            <w:hideMark/>
          </w:tcPr>
          <w:p w14:paraId="5A63EF4A"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46DFD062"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3663BA5A" w14:textId="77777777" w:rsidTr="002B4CE2">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483" w:type="pct"/>
            <w:noWrap/>
            <w:hideMark/>
          </w:tcPr>
          <w:p w14:paraId="1F87B5A7"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Test6</w:t>
            </w:r>
          </w:p>
        </w:tc>
        <w:tc>
          <w:tcPr>
            <w:tcW w:w="737" w:type="pct"/>
            <w:noWrap/>
            <w:hideMark/>
          </w:tcPr>
          <w:p w14:paraId="3450887B"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false</w:t>
            </w:r>
          </w:p>
        </w:tc>
        <w:tc>
          <w:tcPr>
            <w:tcW w:w="1034" w:type="pct"/>
            <w:noWrap/>
            <w:hideMark/>
          </w:tcPr>
          <w:p w14:paraId="1090B519"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1A802E77"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42834F6A"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isSolvedTest6</w:t>
            </w:r>
          </w:p>
        </w:tc>
        <w:tc>
          <w:tcPr>
            <w:tcW w:w="736" w:type="pct"/>
            <w:hideMark/>
          </w:tcPr>
          <w:p w14:paraId="428A7A96"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558DA79B" w14:textId="77777777" w:rsidR="00A85F49" w:rsidRPr="00A85F49" w:rsidRDefault="00A85F49" w:rsidP="00A85F49">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r w:rsidR="002B4CE2" w:rsidRPr="00D67211" w14:paraId="430D7822" w14:textId="77777777" w:rsidTr="002B4CE2">
        <w:trPr>
          <w:trHeight w:val="213"/>
        </w:trPr>
        <w:tc>
          <w:tcPr>
            <w:cnfStyle w:val="001000000000" w:firstRow="0" w:lastRow="0" w:firstColumn="1" w:lastColumn="0" w:oddVBand="0" w:evenVBand="0" w:oddHBand="0" w:evenHBand="0" w:firstRowFirstColumn="0" w:firstRowLastColumn="0" w:lastRowFirstColumn="0" w:lastRowLastColumn="0"/>
            <w:tcW w:w="483" w:type="pct"/>
            <w:noWrap/>
            <w:hideMark/>
          </w:tcPr>
          <w:p w14:paraId="2AF0EEC1" w14:textId="77777777" w:rsidR="00A85F49" w:rsidRPr="00A85F49" w:rsidRDefault="00A85F49" w:rsidP="00A85F49">
            <w:pPr>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Test7</w:t>
            </w:r>
          </w:p>
        </w:tc>
        <w:tc>
          <w:tcPr>
            <w:tcW w:w="737" w:type="pct"/>
            <w:noWrap/>
            <w:hideMark/>
          </w:tcPr>
          <w:p w14:paraId="780436B4"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false</w:t>
            </w:r>
          </w:p>
        </w:tc>
        <w:tc>
          <w:tcPr>
            <w:tcW w:w="1034" w:type="pct"/>
            <w:noWrap/>
            <w:hideMark/>
          </w:tcPr>
          <w:p w14:paraId="54B39A5D"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highlight w:val="green"/>
                <w:lang w:val="fr-FR"/>
              </w:rPr>
            </w:pPr>
            <w:r w:rsidRPr="00A85F49">
              <w:rPr>
                <w:rFonts w:ascii="Courier New" w:eastAsia="Times New Roman" w:hAnsi="Courier New" w:cs="Courier New"/>
                <w:color w:val="000000"/>
                <w:sz w:val="15"/>
                <w:szCs w:val="15"/>
                <w:highlight w:val="green"/>
                <w:lang w:val="fr-FR"/>
              </w:rPr>
              <w:t>réussit</w:t>
            </w:r>
          </w:p>
        </w:tc>
        <w:tc>
          <w:tcPr>
            <w:tcW w:w="610" w:type="pct"/>
            <w:hideMark/>
          </w:tcPr>
          <w:p w14:paraId="0935CF1C"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testIsSolved</w:t>
            </w:r>
          </w:p>
        </w:tc>
        <w:tc>
          <w:tcPr>
            <w:tcW w:w="663" w:type="pct"/>
            <w:hideMark/>
          </w:tcPr>
          <w:p w14:paraId="7057192B"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isSolvedTest7</w:t>
            </w:r>
          </w:p>
        </w:tc>
        <w:tc>
          <w:tcPr>
            <w:tcW w:w="736" w:type="pct"/>
            <w:hideMark/>
          </w:tcPr>
          <w:p w14:paraId="586D8912"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c>
          <w:tcPr>
            <w:tcW w:w="736" w:type="pct"/>
            <w:hideMark/>
          </w:tcPr>
          <w:p w14:paraId="7D305A84" w14:textId="77777777" w:rsidR="00A85F49" w:rsidRPr="00A85F49" w:rsidRDefault="00A85F49" w:rsidP="00A85F49">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5"/>
                <w:szCs w:val="15"/>
                <w:lang w:val="fr-FR"/>
              </w:rPr>
            </w:pPr>
            <w:r w:rsidRPr="00A85F49">
              <w:rPr>
                <w:rFonts w:ascii="Courier New" w:eastAsia="Times New Roman" w:hAnsi="Courier New" w:cs="Courier New"/>
                <w:color w:val="000000"/>
                <w:sz w:val="15"/>
                <w:szCs w:val="15"/>
                <w:lang w:val="fr-FR"/>
              </w:rPr>
              <w:t>this.Puzzle = null</w:t>
            </w:r>
          </w:p>
        </w:tc>
      </w:tr>
    </w:tbl>
    <w:p w14:paraId="2A1DD660" w14:textId="7A563D6E" w:rsidR="00A85F49" w:rsidRPr="00D67211" w:rsidRDefault="00A85F49" w:rsidP="00A85F49">
      <w:pPr>
        <w:rPr>
          <w:lang w:val="fr-FR"/>
        </w:rPr>
      </w:pPr>
      <w:r w:rsidRPr="00D67211">
        <w:rPr>
          <w:lang w:val="fr-FR"/>
        </w:rPr>
        <w:t>Ici, nous voyons bien qu’il y a contradiction dans les conditions, la dimension ne peux pas être à la foi inférieure à 0 et supérieur ou égale à 0. Ainsi, le</w:t>
      </w:r>
      <w:r w:rsidRPr="00D67211">
        <w:rPr>
          <w:lang w:val="fr-FR"/>
        </w:rPr>
        <w:t xml:space="preserve">s </w:t>
      </w:r>
      <w:r w:rsidRPr="00D67211">
        <w:rPr>
          <w:lang w:val="fr-FR"/>
        </w:rPr>
        <w:t>chemin</w:t>
      </w:r>
      <w:r w:rsidRPr="00D67211">
        <w:rPr>
          <w:lang w:val="fr-FR"/>
        </w:rPr>
        <w:t xml:space="preserve">s </w:t>
      </w:r>
      <w:r w:rsidRPr="00D67211">
        <w:rPr>
          <w:lang w:val="fr-FR"/>
        </w:rPr>
        <w:t>n</w:t>
      </w:r>
      <w:r w:rsidRPr="00D67211">
        <w:rPr>
          <w:lang w:val="fr-FR"/>
        </w:rPr>
        <w:t>e sont</w:t>
      </w:r>
      <w:r w:rsidRPr="00D67211">
        <w:rPr>
          <w:lang w:val="fr-FR"/>
        </w:rPr>
        <w:t xml:space="preserve"> jamais </w:t>
      </w:r>
      <w:r w:rsidRPr="00D67211">
        <w:rPr>
          <w:lang w:val="fr-FR"/>
        </w:rPr>
        <w:t>parcourus</w:t>
      </w:r>
      <w:r w:rsidRPr="00D67211">
        <w:rPr>
          <w:lang w:val="fr-FR"/>
        </w:rPr>
        <w:t xml:space="preserve">. </w:t>
      </w:r>
    </w:p>
    <w:p w14:paraId="02E72F9F" w14:textId="7A1A991C" w:rsidR="00A85F49" w:rsidRPr="00D67211" w:rsidRDefault="00A85F49" w:rsidP="00A85F49">
      <w:pPr>
        <w:rPr>
          <w:lang w:val="fr-FR"/>
        </w:rPr>
      </w:pPr>
    </w:p>
    <w:p w14:paraId="6970C9C6" w14:textId="1EC7C876" w:rsidR="00A85F49" w:rsidRPr="00D67211" w:rsidRDefault="00A85F49" w:rsidP="00A85F49">
      <w:pPr>
        <w:rPr>
          <w:lang w:val="fr-FR"/>
        </w:rPr>
      </w:pPr>
      <w:r w:rsidRPr="00D67211">
        <w:rPr>
          <w:lang w:val="fr-FR"/>
        </w:rPr>
        <w:t xml:space="preserve">L’analyse symbolique nous permet d’établir 7 tests distincts : </w:t>
      </w:r>
    </w:p>
    <w:p w14:paraId="716208FE" w14:textId="77777777" w:rsidR="00A85F49" w:rsidRPr="00D67211" w:rsidRDefault="00A85F49" w:rsidP="00A85F49">
      <w:pPr>
        <w:rPr>
          <w:lang w:val="fr-FR"/>
        </w:rPr>
      </w:pPr>
    </w:p>
    <w:p w14:paraId="6044AC86" w14:textId="77777777" w:rsidR="00197C0A" w:rsidRPr="00D67211" w:rsidRDefault="00197C0A">
      <w:pPr>
        <w:ind w:left="1440"/>
        <w:rPr>
          <w:b/>
          <w:sz w:val="32"/>
          <w:szCs w:val="32"/>
          <w:lang w:val="fr-FR"/>
        </w:rPr>
      </w:pPr>
    </w:p>
    <w:p w14:paraId="459B7C80" w14:textId="77777777" w:rsidR="00197C0A" w:rsidRPr="00D67211" w:rsidRDefault="00197C0A">
      <w:pPr>
        <w:ind w:left="1440"/>
        <w:rPr>
          <w:b/>
          <w:sz w:val="32"/>
          <w:szCs w:val="32"/>
          <w:lang w:val="fr-FR"/>
        </w:rPr>
      </w:pPr>
    </w:p>
    <w:p w14:paraId="2EBDA60F" w14:textId="541CF20E" w:rsidR="00197C0A" w:rsidRPr="00D67211" w:rsidRDefault="002A1DFB" w:rsidP="002B4CE2">
      <w:pPr>
        <w:pStyle w:val="Titre2"/>
        <w:rPr>
          <w:lang w:val="fr-FR"/>
        </w:rPr>
      </w:pPr>
      <w:bookmarkStart w:id="6" w:name="_Toc154050122"/>
      <w:r w:rsidRPr="00D67211">
        <w:rPr>
          <w:lang w:val="fr-FR"/>
        </w:rPr>
        <w:t>Rapport et tests</w:t>
      </w:r>
      <w:bookmarkEnd w:id="6"/>
    </w:p>
    <w:p w14:paraId="3C9868F0" w14:textId="757ED428" w:rsidR="00197C0A" w:rsidRPr="00D67211" w:rsidRDefault="002A1DFB" w:rsidP="002B4CE2">
      <w:pPr>
        <w:pStyle w:val="Titre3"/>
        <w:rPr>
          <w:color w:val="000000" w:themeColor="text1"/>
          <w:lang w:val="fr-FR"/>
        </w:rPr>
      </w:pPr>
      <w:bookmarkStart w:id="7" w:name="_Toc154050123"/>
      <w:r w:rsidRPr="00D67211">
        <w:rPr>
          <w:color w:val="000000" w:themeColor="text1"/>
          <w:lang w:val="fr-FR"/>
        </w:rPr>
        <w:t>Pourcentage de Couverture à travers clEmma (Eclipse)</w:t>
      </w:r>
      <w:bookmarkEnd w:id="7"/>
    </w:p>
    <w:p w14:paraId="1D9DF0E7" w14:textId="4F2F96D3" w:rsidR="002B4CE2" w:rsidRPr="00D67211" w:rsidRDefault="002B4CE2" w:rsidP="002B4CE2">
      <w:pPr>
        <w:rPr>
          <w:lang w:val="fr-FR"/>
        </w:rPr>
      </w:pPr>
    </w:p>
    <w:p w14:paraId="17ED7855" w14:textId="77777777" w:rsidR="004C4AE7" w:rsidRPr="00D67211" w:rsidRDefault="002B4CE2" w:rsidP="002B4CE2">
      <w:pPr>
        <w:rPr>
          <w:lang w:val="fr-FR"/>
        </w:rPr>
      </w:pPr>
      <w:r w:rsidRPr="00D67211">
        <w:rPr>
          <w:lang w:val="fr-FR"/>
        </w:rPr>
        <w:t xml:space="preserve">Ici, nous avons décidé d’utiliser </w:t>
      </w:r>
      <w:r w:rsidRPr="00D67211">
        <w:rPr>
          <w:lang w:val="fr-FR"/>
        </w:rPr>
        <w:t>testEtat7.jar</w:t>
      </w:r>
      <w:r w:rsidRPr="00D67211">
        <w:rPr>
          <w:lang w:val="fr-FR"/>
        </w:rPr>
        <w:t>. Car après l’analyse fonctionnel, nous avons constaté que cette v</w:t>
      </w:r>
      <w:r w:rsidR="004C4AE7" w:rsidRPr="00D67211">
        <w:rPr>
          <w:lang w:val="fr-FR"/>
        </w:rPr>
        <w:t xml:space="preserve">ersion fonctionnait bien mieux. </w:t>
      </w:r>
    </w:p>
    <w:p w14:paraId="6FB9EC60" w14:textId="7DA75825" w:rsidR="002B4CE2" w:rsidRPr="00D67211" w:rsidRDefault="004C4AE7" w:rsidP="002B4CE2">
      <w:pPr>
        <w:rPr>
          <w:lang w:val="fr-FR"/>
        </w:rPr>
      </w:pPr>
      <w:r w:rsidRPr="00D67211">
        <w:rPr>
          <w:b/>
          <w:noProof/>
          <w:sz w:val="32"/>
          <w:szCs w:val="32"/>
          <w:lang w:val="fr-FR"/>
        </w:rPr>
        <w:drawing>
          <wp:inline distT="0" distB="0" distL="0" distR="0" wp14:anchorId="11F5BB3F" wp14:editId="7A5025A1">
            <wp:extent cx="5733415" cy="662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662940"/>
                    </a:xfrm>
                    <a:prstGeom prst="rect">
                      <a:avLst/>
                    </a:prstGeom>
                  </pic:spPr>
                </pic:pic>
              </a:graphicData>
            </a:graphic>
          </wp:inline>
        </w:drawing>
      </w:r>
      <w:r w:rsidR="002B4CE2" w:rsidRPr="00D67211">
        <w:rPr>
          <w:lang w:val="fr-FR"/>
        </w:rPr>
        <w:t xml:space="preserve"> </w:t>
      </w:r>
    </w:p>
    <w:p w14:paraId="7865F481" w14:textId="5F1444EF" w:rsidR="00197C0A" w:rsidRPr="00D67211" w:rsidRDefault="004C4AE7">
      <w:pPr>
        <w:rPr>
          <w:b/>
          <w:sz w:val="32"/>
          <w:szCs w:val="32"/>
          <w:lang w:val="fr-FR"/>
        </w:rPr>
      </w:pPr>
      <w:r w:rsidRPr="00D67211">
        <w:rPr>
          <w:b/>
          <w:noProof/>
          <w:sz w:val="32"/>
          <w:szCs w:val="32"/>
          <w:lang w:val="fr-FR"/>
        </w:rPr>
        <w:drawing>
          <wp:inline distT="0" distB="0" distL="0" distR="0" wp14:anchorId="796435AA" wp14:editId="77879CFE">
            <wp:extent cx="5733415" cy="819785"/>
            <wp:effectExtent l="0" t="0" r="0" b="5715"/>
            <wp:docPr id="12" name="Image 1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nombre,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819785"/>
                    </a:xfrm>
                    <a:prstGeom prst="rect">
                      <a:avLst/>
                    </a:prstGeom>
                  </pic:spPr>
                </pic:pic>
              </a:graphicData>
            </a:graphic>
          </wp:inline>
        </w:drawing>
      </w:r>
    </w:p>
    <w:p w14:paraId="7A61EA3A" w14:textId="5D72F874" w:rsidR="00197C0A" w:rsidRPr="00D67211" w:rsidRDefault="004C4AE7">
      <w:pPr>
        <w:rPr>
          <w:b/>
          <w:sz w:val="32"/>
          <w:szCs w:val="32"/>
          <w:lang w:val="fr-FR"/>
        </w:rPr>
      </w:pPr>
      <w:r w:rsidRPr="00D67211">
        <w:rPr>
          <w:b/>
          <w:noProof/>
          <w:sz w:val="32"/>
          <w:szCs w:val="32"/>
          <w:lang w:val="fr-FR"/>
        </w:rPr>
        <w:drawing>
          <wp:inline distT="0" distB="0" distL="0" distR="0" wp14:anchorId="1EB26896" wp14:editId="135C3618">
            <wp:extent cx="5733415" cy="773430"/>
            <wp:effectExtent l="0" t="0" r="0" b="1270"/>
            <wp:docPr id="13" name="Image 13"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773430"/>
                    </a:xfrm>
                    <a:prstGeom prst="rect">
                      <a:avLst/>
                    </a:prstGeom>
                  </pic:spPr>
                </pic:pic>
              </a:graphicData>
            </a:graphic>
          </wp:inline>
        </w:drawing>
      </w:r>
    </w:p>
    <w:p w14:paraId="1963AC88" w14:textId="761B37C1" w:rsidR="00197C0A" w:rsidRPr="00D67211" w:rsidRDefault="004C4AE7">
      <w:pPr>
        <w:rPr>
          <w:b/>
          <w:sz w:val="32"/>
          <w:szCs w:val="32"/>
          <w:lang w:val="fr-FR"/>
        </w:rPr>
      </w:pPr>
      <w:r w:rsidRPr="00D67211">
        <w:rPr>
          <w:b/>
          <w:noProof/>
          <w:sz w:val="32"/>
          <w:szCs w:val="32"/>
          <w:lang w:val="fr-FR"/>
        </w:rPr>
        <w:drawing>
          <wp:inline distT="0" distB="0" distL="0" distR="0" wp14:anchorId="0D36E4D9" wp14:editId="57B59C0E">
            <wp:extent cx="5733415" cy="887730"/>
            <wp:effectExtent l="0" t="0" r="0" b="1270"/>
            <wp:docPr id="14" name="Image 1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nombr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887730"/>
                    </a:xfrm>
                    <a:prstGeom prst="rect">
                      <a:avLst/>
                    </a:prstGeom>
                  </pic:spPr>
                </pic:pic>
              </a:graphicData>
            </a:graphic>
          </wp:inline>
        </w:drawing>
      </w:r>
    </w:p>
    <w:p w14:paraId="1FDEA1D1" w14:textId="3D1310B3" w:rsidR="00197C0A" w:rsidRPr="00D67211" w:rsidRDefault="004C4AE7">
      <w:pPr>
        <w:rPr>
          <w:b/>
          <w:sz w:val="32"/>
          <w:szCs w:val="32"/>
          <w:lang w:val="fr-FR"/>
        </w:rPr>
      </w:pPr>
      <w:r w:rsidRPr="00D67211">
        <w:rPr>
          <w:b/>
          <w:noProof/>
          <w:sz w:val="32"/>
          <w:szCs w:val="32"/>
          <w:lang w:val="fr-FR"/>
        </w:rPr>
        <w:drawing>
          <wp:inline distT="0" distB="0" distL="0" distR="0" wp14:anchorId="1F7482CA" wp14:editId="4C87DBF4">
            <wp:extent cx="5733415" cy="6629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662940"/>
                    </a:xfrm>
                    <a:prstGeom prst="rect">
                      <a:avLst/>
                    </a:prstGeom>
                  </pic:spPr>
                </pic:pic>
              </a:graphicData>
            </a:graphic>
          </wp:inline>
        </w:drawing>
      </w:r>
    </w:p>
    <w:p w14:paraId="3AF2A28C" w14:textId="7C8BA3FC" w:rsidR="00197C0A" w:rsidRPr="00D67211" w:rsidRDefault="00197C0A">
      <w:pPr>
        <w:rPr>
          <w:b/>
          <w:sz w:val="32"/>
          <w:szCs w:val="32"/>
          <w:lang w:val="fr-FR"/>
        </w:rPr>
      </w:pPr>
    </w:p>
    <w:p w14:paraId="0952A39D" w14:textId="7C0760A3" w:rsidR="006661C8" w:rsidRPr="00D67211" w:rsidRDefault="006661C8">
      <w:pPr>
        <w:rPr>
          <w:lang w:val="fr-FR"/>
        </w:rPr>
      </w:pPr>
      <w:r w:rsidRPr="00D67211">
        <w:rPr>
          <w:lang w:val="fr-FR"/>
        </w:rPr>
        <w:t xml:space="preserve">Nous constatons que nos tests fonctionnels sont couvert à 78% par l’exécuteur. Et les tests structurels à 100%. </w:t>
      </w:r>
    </w:p>
    <w:p w14:paraId="42133F8E" w14:textId="77777777" w:rsidR="006661C8" w:rsidRPr="00D67211" w:rsidRDefault="006661C8">
      <w:pPr>
        <w:rPr>
          <w:lang w:val="fr-FR"/>
        </w:rPr>
      </w:pPr>
      <w:r w:rsidRPr="00D67211">
        <w:rPr>
          <w:lang w:val="fr-FR"/>
        </w:rPr>
        <w:br w:type="page"/>
      </w:r>
    </w:p>
    <w:p w14:paraId="16DB743F" w14:textId="77777777" w:rsidR="00197C0A" w:rsidRPr="00D67211" w:rsidRDefault="00197C0A">
      <w:pPr>
        <w:rPr>
          <w:lang w:val="fr-FR"/>
        </w:rPr>
      </w:pPr>
    </w:p>
    <w:p w14:paraId="425B6DD7" w14:textId="77777777" w:rsidR="00197C0A" w:rsidRPr="00D67211" w:rsidRDefault="002A1DFB" w:rsidP="00D67211">
      <w:pPr>
        <w:pStyle w:val="Titre3"/>
        <w:rPr>
          <w:lang w:val="fr-FR"/>
        </w:rPr>
      </w:pPr>
      <w:bookmarkStart w:id="8" w:name="_Toc154050124"/>
      <w:r w:rsidRPr="00D67211">
        <w:rPr>
          <w:lang w:val="fr-FR"/>
        </w:rPr>
        <w:t>Pourcentage de Couverture à travers de tests Mutationnels</w:t>
      </w:r>
      <w:bookmarkEnd w:id="8"/>
    </w:p>
    <w:p w14:paraId="4891A699" w14:textId="77777777" w:rsidR="00197C0A" w:rsidRPr="00D67211" w:rsidRDefault="00197C0A">
      <w:pPr>
        <w:ind w:left="2160"/>
        <w:rPr>
          <w:b/>
          <w:sz w:val="32"/>
          <w:szCs w:val="32"/>
          <w:lang w:val="fr-FR"/>
        </w:rPr>
      </w:pPr>
    </w:p>
    <w:p w14:paraId="16B11F17" w14:textId="77777777" w:rsidR="00197C0A" w:rsidRPr="00D67211" w:rsidRDefault="002A1DFB">
      <w:pPr>
        <w:rPr>
          <w:b/>
          <w:sz w:val="32"/>
          <w:szCs w:val="32"/>
          <w:lang w:val="fr-FR"/>
        </w:rPr>
      </w:pPr>
      <w:r w:rsidRPr="00D67211">
        <w:rPr>
          <w:b/>
          <w:noProof/>
          <w:sz w:val="32"/>
          <w:szCs w:val="32"/>
          <w:lang w:val="fr-FR"/>
        </w:rPr>
        <w:drawing>
          <wp:inline distT="114300" distB="114300" distL="114300" distR="114300" wp14:anchorId="47AFFB63" wp14:editId="454BD6B6">
            <wp:extent cx="5731200" cy="182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828800"/>
                    </a:xfrm>
                    <a:prstGeom prst="rect">
                      <a:avLst/>
                    </a:prstGeom>
                    <a:ln/>
                  </pic:spPr>
                </pic:pic>
              </a:graphicData>
            </a:graphic>
          </wp:inline>
        </w:drawing>
      </w:r>
    </w:p>
    <w:p w14:paraId="2402713A" w14:textId="77777777" w:rsidR="00197C0A" w:rsidRPr="00D67211" w:rsidRDefault="002A1DFB">
      <w:pPr>
        <w:rPr>
          <w:b/>
          <w:sz w:val="32"/>
          <w:szCs w:val="32"/>
          <w:lang w:val="fr-FR"/>
        </w:rPr>
      </w:pPr>
      <w:r w:rsidRPr="00D67211">
        <w:rPr>
          <w:b/>
          <w:noProof/>
          <w:sz w:val="32"/>
          <w:szCs w:val="32"/>
          <w:lang w:val="fr-FR"/>
        </w:rPr>
        <w:drawing>
          <wp:inline distT="114300" distB="114300" distL="114300" distR="114300" wp14:anchorId="0978E47B" wp14:editId="2E5859FC">
            <wp:extent cx="5730875" cy="1231271"/>
            <wp:effectExtent l="0" t="0" r="0" b="635"/>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7"/>
                    <a:srcRect b="6773"/>
                    <a:stretch/>
                  </pic:blipFill>
                  <pic:spPr bwMode="auto">
                    <a:xfrm>
                      <a:off x="0" y="0"/>
                      <a:ext cx="5731200" cy="1231341"/>
                    </a:xfrm>
                    <a:prstGeom prst="rect">
                      <a:avLst/>
                    </a:prstGeom>
                    <a:ln>
                      <a:noFill/>
                    </a:ln>
                    <a:extLst>
                      <a:ext uri="{53640926-AAD7-44D8-BBD7-CCE9431645EC}">
                        <a14:shadowObscured xmlns:a14="http://schemas.microsoft.com/office/drawing/2010/main"/>
                      </a:ext>
                    </a:extLst>
                  </pic:spPr>
                </pic:pic>
              </a:graphicData>
            </a:graphic>
          </wp:inline>
        </w:drawing>
      </w:r>
    </w:p>
    <w:p w14:paraId="480D000F" w14:textId="77777777" w:rsidR="00446E12" w:rsidRPr="00D67211" w:rsidRDefault="00446E12">
      <w:pPr>
        <w:rPr>
          <w:szCs w:val="24"/>
          <w:lang w:val="fr-FR"/>
        </w:rPr>
      </w:pPr>
    </w:p>
    <w:p w14:paraId="0CBE7692" w14:textId="26989EB3" w:rsidR="00197C0A" w:rsidRPr="00D67211" w:rsidRDefault="002A1DFB">
      <w:pPr>
        <w:rPr>
          <w:szCs w:val="24"/>
          <w:lang w:val="fr-FR"/>
        </w:rPr>
      </w:pPr>
      <w:r w:rsidRPr="00D67211">
        <w:rPr>
          <w:szCs w:val="24"/>
          <w:lang w:val="fr-FR"/>
        </w:rPr>
        <w:t>Line coverage : Ici on peut voir que nos tests gèrent 65 lignes sur 243 lignes de codes ce qui représente 27% sachant qu’on teste uniquement 2 méthodes.</w:t>
      </w:r>
      <w:r w:rsidR="00446E12" w:rsidRPr="00D67211">
        <w:rPr>
          <w:szCs w:val="24"/>
          <w:lang w:val="fr-FR"/>
        </w:rPr>
        <w:t xml:space="preserve"> Mais vu que ces dernières en appel d’autres, ce résultat est tout à fait plausible. </w:t>
      </w:r>
    </w:p>
    <w:p w14:paraId="01D770DF" w14:textId="77777777" w:rsidR="00197C0A" w:rsidRPr="00D67211" w:rsidRDefault="00197C0A">
      <w:pPr>
        <w:rPr>
          <w:szCs w:val="24"/>
          <w:lang w:val="fr-FR"/>
        </w:rPr>
      </w:pPr>
    </w:p>
    <w:p w14:paraId="4111C678" w14:textId="77777777" w:rsidR="00197C0A" w:rsidRPr="00D67211" w:rsidRDefault="002A1DFB">
      <w:pPr>
        <w:rPr>
          <w:szCs w:val="24"/>
          <w:lang w:val="fr-FR"/>
        </w:rPr>
      </w:pPr>
      <w:r w:rsidRPr="00D67211">
        <w:rPr>
          <w:szCs w:val="24"/>
          <w:lang w:val="fr-FR"/>
        </w:rPr>
        <w:t>Mutation Coverage : Nos tests qui gèrent uniquement 65 lignes de codes gèrent 49 mutations sur 174 possibles trouver par le PIT sur l’ensemble du code.</w:t>
      </w:r>
    </w:p>
    <w:p w14:paraId="61F7D0EC" w14:textId="77777777" w:rsidR="00197C0A" w:rsidRPr="00D67211" w:rsidRDefault="00197C0A">
      <w:pPr>
        <w:rPr>
          <w:szCs w:val="24"/>
          <w:lang w:val="fr-FR"/>
        </w:rPr>
      </w:pPr>
    </w:p>
    <w:p w14:paraId="294925B4" w14:textId="35C820C8" w:rsidR="00197C0A" w:rsidRPr="00D67211" w:rsidRDefault="002A1DFB">
      <w:pPr>
        <w:rPr>
          <w:szCs w:val="24"/>
          <w:lang w:val="fr-FR"/>
        </w:rPr>
      </w:pPr>
      <w:r w:rsidRPr="00D67211">
        <w:rPr>
          <w:szCs w:val="24"/>
          <w:lang w:val="fr-FR"/>
        </w:rPr>
        <w:t xml:space="preserve">Test Strength : Nos tests ont permis de gérer 49 mutations sur 54 mutations trouver par le PIT, ce qui correspond à 91% de mutations. </w:t>
      </w:r>
    </w:p>
    <w:sectPr w:rsidR="00197C0A" w:rsidRPr="00D67211">
      <w:footerReference w:type="default" r:id="rId18"/>
      <w:footerReference w:type="first" r:id="rId1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8A9F" w14:textId="77777777" w:rsidR="002155C1" w:rsidRDefault="002155C1">
      <w:pPr>
        <w:spacing w:line="240" w:lineRule="auto"/>
      </w:pPr>
      <w:r>
        <w:separator/>
      </w:r>
    </w:p>
    <w:p w14:paraId="4DB9B4ED" w14:textId="77777777" w:rsidR="002155C1" w:rsidRDefault="002155C1"/>
    <w:p w14:paraId="685EC6A8" w14:textId="77777777" w:rsidR="002155C1" w:rsidRDefault="002155C1" w:rsidP="00A55DAB"/>
    <w:p w14:paraId="16F7FDB7" w14:textId="77777777" w:rsidR="002155C1" w:rsidRDefault="002155C1" w:rsidP="00A55DAB"/>
  </w:endnote>
  <w:endnote w:type="continuationSeparator" w:id="0">
    <w:p w14:paraId="50224210" w14:textId="77777777" w:rsidR="002155C1" w:rsidRDefault="002155C1">
      <w:pPr>
        <w:spacing w:line="240" w:lineRule="auto"/>
      </w:pPr>
      <w:r>
        <w:continuationSeparator/>
      </w:r>
    </w:p>
    <w:p w14:paraId="4D4D33E2" w14:textId="77777777" w:rsidR="002155C1" w:rsidRDefault="002155C1"/>
    <w:p w14:paraId="25CC374D" w14:textId="77777777" w:rsidR="002155C1" w:rsidRDefault="002155C1" w:rsidP="00A55DAB"/>
    <w:p w14:paraId="2672426A" w14:textId="77777777" w:rsidR="002155C1" w:rsidRDefault="002155C1" w:rsidP="00A55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E800A" w14:textId="591ABC30" w:rsidR="00197C0A" w:rsidRDefault="002A1DFB">
    <w:pPr>
      <w:jc w:val="right"/>
    </w:pPr>
    <w:r>
      <w:fldChar w:fldCharType="begin"/>
    </w:r>
    <w:r>
      <w:instrText>PAGE</w:instrText>
    </w:r>
    <w:r>
      <w:fldChar w:fldCharType="separate"/>
    </w:r>
    <w:r w:rsidR="00263588">
      <w:rPr>
        <w:noProof/>
      </w:rPr>
      <w:t>1</w:t>
    </w:r>
    <w:r>
      <w:fldChar w:fldCharType="end"/>
    </w:r>
  </w:p>
  <w:p w14:paraId="0BC973FC" w14:textId="77777777" w:rsidR="00000000" w:rsidRDefault="002155C1"/>
  <w:p w14:paraId="31F88D72" w14:textId="77777777" w:rsidR="00000000" w:rsidRDefault="002155C1" w:rsidP="00A55DAB"/>
  <w:p w14:paraId="25ADD597" w14:textId="77777777" w:rsidR="00000000" w:rsidRDefault="002155C1" w:rsidP="00A55D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C7A7" w14:textId="77777777" w:rsidR="00197C0A" w:rsidRDefault="00197C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C9AE" w14:textId="77777777" w:rsidR="002155C1" w:rsidRDefault="002155C1">
      <w:pPr>
        <w:spacing w:line="240" w:lineRule="auto"/>
      </w:pPr>
      <w:r>
        <w:separator/>
      </w:r>
    </w:p>
    <w:p w14:paraId="775DCCF5" w14:textId="77777777" w:rsidR="002155C1" w:rsidRDefault="002155C1"/>
    <w:p w14:paraId="648CCE69" w14:textId="77777777" w:rsidR="002155C1" w:rsidRDefault="002155C1" w:rsidP="00A55DAB"/>
    <w:p w14:paraId="08D77248" w14:textId="77777777" w:rsidR="002155C1" w:rsidRDefault="002155C1" w:rsidP="00A55DAB"/>
  </w:footnote>
  <w:footnote w:type="continuationSeparator" w:id="0">
    <w:p w14:paraId="7DD0208C" w14:textId="77777777" w:rsidR="002155C1" w:rsidRDefault="002155C1">
      <w:pPr>
        <w:spacing w:line="240" w:lineRule="auto"/>
      </w:pPr>
      <w:r>
        <w:continuationSeparator/>
      </w:r>
    </w:p>
    <w:p w14:paraId="347D888E" w14:textId="77777777" w:rsidR="002155C1" w:rsidRDefault="002155C1"/>
    <w:p w14:paraId="4EEC866D" w14:textId="77777777" w:rsidR="002155C1" w:rsidRDefault="002155C1" w:rsidP="00A55DAB"/>
    <w:p w14:paraId="62EDF171" w14:textId="77777777" w:rsidR="002155C1" w:rsidRDefault="002155C1" w:rsidP="00A55D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201A"/>
    <w:multiLevelType w:val="multilevel"/>
    <w:tmpl w:val="548A9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925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0A"/>
    <w:rsid w:val="00124A66"/>
    <w:rsid w:val="00197C0A"/>
    <w:rsid w:val="002155C1"/>
    <w:rsid w:val="00263588"/>
    <w:rsid w:val="002A1DFB"/>
    <w:rsid w:val="002B4CE2"/>
    <w:rsid w:val="00427CFE"/>
    <w:rsid w:val="00446E12"/>
    <w:rsid w:val="004C4AE7"/>
    <w:rsid w:val="006661C8"/>
    <w:rsid w:val="008C0AA9"/>
    <w:rsid w:val="008C29EE"/>
    <w:rsid w:val="00A55DAB"/>
    <w:rsid w:val="00A85F49"/>
    <w:rsid w:val="00BF586F"/>
    <w:rsid w:val="00CD6985"/>
    <w:rsid w:val="00D672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CB51"/>
  <w15:docId w15:val="{F71174BB-3B51-9347-9121-FD90B174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DAB"/>
    <w:rPr>
      <w:rFonts w:ascii="Georgia" w:hAnsi="Georgia"/>
      <w:sz w:val="24"/>
    </w:rPr>
  </w:style>
  <w:style w:type="paragraph" w:styleId="Titre1">
    <w:name w:val="heading 1"/>
    <w:basedOn w:val="Normal"/>
    <w:next w:val="Normal"/>
    <w:uiPriority w:val="9"/>
    <w:qFormat/>
    <w:rsid w:val="00CD6985"/>
    <w:pPr>
      <w:keepNext/>
      <w:keepLines/>
      <w:spacing w:before="400" w:after="120"/>
      <w:outlineLvl w:val="0"/>
    </w:pPr>
    <w:rPr>
      <w:sz w:val="40"/>
      <w:szCs w:val="40"/>
    </w:rPr>
  </w:style>
  <w:style w:type="paragraph" w:styleId="Titre2">
    <w:name w:val="heading 2"/>
    <w:basedOn w:val="Normal"/>
    <w:next w:val="Normal"/>
    <w:uiPriority w:val="9"/>
    <w:unhideWhenUsed/>
    <w:qFormat/>
    <w:rsid w:val="00CD6985"/>
    <w:pPr>
      <w:keepNext/>
      <w:keepLines/>
      <w:spacing w:before="360" w:after="120"/>
      <w:outlineLvl w:val="1"/>
    </w:pPr>
    <w:rPr>
      <w:sz w:val="32"/>
      <w:szCs w:val="32"/>
    </w:rPr>
  </w:style>
  <w:style w:type="paragraph" w:styleId="Titre3">
    <w:name w:val="heading 3"/>
    <w:basedOn w:val="Normal"/>
    <w:next w:val="Normal"/>
    <w:uiPriority w:val="9"/>
    <w:unhideWhenUsed/>
    <w:qFormat/>
    <w:rsid w:val="00CD6985"/>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CD6985"/>
    <w:pPr>
      <w:spacing w:before="480" w:after="0"/>
      <w:outlineLvl w:val="9"/>
    </w:pPr>
    <w:rPr>
      <w:rFonts w:asciiTheme="majorHAnsi" w:eastAsiaTheme="majorEastAsia" w:hAnsiTheme="majorHAnsi" w:cstheme="majorBidi"/>
      <w:b/>
      <w:bCs/>
      <w:color w:val="365F91" w:themeColor="accent1" w:themeShade="BF"/>
      <w:sz w:val="28"/>
      <w:szCs w:val="28"/>
      <w:lang w:val="fr-FR"/>
    </w:rPr>
  </w:style>
  <w:style w:type="paragraph" w:styleId="TM1">
    <w:name w:val="toc 1"/>
    <w:basedOn w:val="Normal"/>
    <w:next w:val="Normal"/>
    <w:autoRedefine/>
    <w:uiPriority w:val="39"/>
    <w:unhideWhenUsed/>
    <w:rsid w:val="00CD6985"/>
    <w:pPr>
      <w:spacing w:before="120"/>
    </w:pPr>
    <w:rPr>
      <w:rFonts w:asciiTheme="minorHAnsi" w:hAnsiTheme="minorHAnsi"/>
      <w:b/>
      <w:bCs/>
      <w:i/>
      <w:iCs/>
      <w:szCs w:val="24"/>
    </w:rPr>
  </w:style>
  <w:style w:type="paragraph" w:styleId="TM2">
    <w:name w:val="toc 2"/>
    <w:basedOn w:val="Normal"/>
    <w:next w:val="Normal"/>
    <w:autoRedefine/>
    <w:uiPriority w:val="39"/>
    <w:unhideWhenUsed/>
    <w:rsid w:val="00CD6985"/>
    <w:pPr>
      <w:spacing w:before="120"/>
      <w:ind w:left="220"/>
    </w:pPr>
    <w:rPr>
      <w:rFonts w:asciiTheme="minorHAnsi" w:hAnsiTheme="minorHAnsi"/>
      <w:b/>
      <w:bCs/>
    </w:rPr>
  </w:style>
  <w:style w:type="character" w:styleId="Lienhypertexte">
    <w:name w:val="Hyperlink"/>
    <w:basedOn w:val="Policepardfaut"/>
    <w:uiPriority w:val="99"/>
    <w:unhideWhenUsed/>
    <w:rsid w:val="00CD6985"/>
    <w:rPr>
      <w:color w:val="0000FF" w:themeColor="hyperlink"/>
      <w:u w:val="single"/>
    </w:rPr>
  </w:style>
  <w:style w:type="paragraph" w:styleId="TM3">
    <w:name w:val="toc 3"/>
    <w:basedOn w:val="Normal"/>
    <w:next w:val="Normal"/>
    <w:autoRedefine/>
    <w:uiPriority w:val="39"/>
    <w:unhideWhenUsed/>
    <w:rsid w:val="00CD6985"/>
    <w:pPr>
      <w:ind w:left="440"/>
    </w:pPr>
    <w:rPr>
      <w:rFonts w:asciiTheme="minorHAnsi" w:hAnsiTheme="minorHAnsi"/>
      <w:sz w:val="20"/>
      <w:szCs w:val="20"/>
    </w:rPr>
  </w:style>
  <w:style w:type="paragraph" w:styleId="TM4">
    <w:name w:val="toc 4"/>
    <w:basedOn w:val="Normal"/>
    <w:next w:val="Normal"/>
    <w:autoRedefine/>
    <w:uiPriority w:val="39"/>
    <w:semiHidden/>
    <w:unhideWhenUsed/>
    <w:rsid w:val="00CD6985"/>
    <w:pPr>
      <w:ind w:left="660"/>
    </w:pPr>
    <w:rPr>
      <w:rFonts w:asciiTheme="minorHAnsi" w:hAnsiTheme="minorHAnsi"/>
      <w:sz w:val="20"/>
      <w:szCs w:val="20"/>
    </w:rPr>
  </w:style>
  <w:style w:type="paragraph" w:styleId="TM5">
    <w:name w:val="toc 5"/>
    <w:basedOn w:val="Normal"/>
    <w:next w:val="Normal"/>
    <w:autoRedefine/>
    <w:uiPriority w:val="39"/>
    <w:semiHidden/>
    <w:unhideWhenUsed/>
    <w:rsid w:val="00CD6985"/>
    <w:pPr>
      <w:ind w:left="880"/>
    </w:pPr>
    <w:rPr>
      <w:rFonts w:asciiTheme="minorHAnsi" w:hAnsiTheme="minorHAnsi"/>
      <w:sz w:val="20"/>
      <w:szCs w:val="20"/>
    </w:rPr>
  </w:style>
  <w:style w:type="paragraph" w:styleId="TM6">
    <w:name w:val="toc 6"/>
    <w:basedOn w:val="Normal"/>
    <w:next w:val="Normal"/>
    <w:autoRedefine/>
    <w:uiPriority w:val="39"/>
    <w:semiHidden/>
    <w:unhideWhenUsed/>
    <w:rsid w:val="00CD6985"/>
    <w:pPr>
      <w:ind w:left="1100"/>
    </w:pPr>
    <w:rPr>
      <w:rFonts w:asciiTheme="minorHAnsi" w:hAnsiTheme="minorHAnsi"/>
      <w:sz w:val="20"/>
      <w:szCs w:val="20"/>
    </w:rPr>
  </w:style>
  <w:style w:type="paragraph" w:styleId="TM7">
    <w:name w:val="toc 7"/>
    <w:basedOn w:val="Normal"/>
    <w:next w:val="Normal"/>
    <w:autoRedefine/>
    <w:uiPriority w:val="39"/>
    <w:semiHidden/>
    <w:unhideWhenUsed/>
    <w:rsid w:val="00CD6985"/>
    <w:pPr>
      <w:ind w:left="1320"/>
    </w:pPr>
    <w:rPr>
      <w:rFonts w:asciiTheme="minorHAnsi" w:hAnsiTheme="minorHAnsi"/>
      <w:sz w:val="20"/>
      <w:szCs w:val="20"/>
    </w:rPr>
  </w:style>
  <w:style w:type="paragraph" w:styleId="TM8">
    <w:name w:val="toc 8"/>
    <w:basedOn w:val="Normal"/>
    <w:next w:val="Normal"/>
    <w:autoRedefine/>
    <w:uiPriority w:val="39"/>
    <w:semiHidden/>
    <w:unhideWhenUsed/>
    <w:rsid w:val="00CD6985"/>
    <w:pPr>
      <w:ind w:left="1540"/>
    </w:pPr>
    <w:rPr>
      <w:rFonts w:asciiTheme="minorHAnsi" w:hAnsiTheme="minorHAnsi"/>
      <w:sz w:val="20"/>
      <w:szCs w:val="20"/>
    </w:rPr>
  </w:style>
  <w:style w:type="paragraph" w:styleId="TM9">
    <w:name w:val="toc 9"/>
    <w:basedOn w:val="Normal"/>
    <w:next w:val="Normal"/>
    <w:autoRedefine/>
    <w:uiPriority w:val="39"/>
    <w:semiHidden/>
    <w:unhideWhenUsed/>
    <w:rsid w:val="00CD6985"/>
    <w:pPr>
      <w:ind w:left="1760"/>
    </w:pPr>
    <w:rPr>
      <w:rFonts w:asciiTheme="minorHAnsi" w:hAnsiTheme="minorHAnsi"/>
      <w:sz w:val="20"/>
      <w:szCs w:val="20"/>
    </w:rPr>
  </w:style>
  <w:style w:type="table" w:styleId="Grilledutableau">
    <w:name w:val="Table Grid"/>
    <w:basedOn w:val="TableauNormal"/>
    <w:uiPriority w:val="39"/>
    <w:rsid w:val="00124A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124A6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124A66"/>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124A6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
    <w:name w:val="Grid Table 3"/>
    <w:basedOn w:val="TableauNormal"/>
    <w:uiPriority w:val="48"/>
    <w:rsid w:val="00124A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
    <w:name w:val="Grid Table 4"/>
    <w:basedOn w:val="TableauNormal"/>
    <w:uiPriority w:val="49"/>
    <w:rsid w:val="00124A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124A6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5">
    <w:name w:val="Grid Table 4 Accent 5"/>
    <w:basedOn w:val="TableauNormal"/>
    <w:uiPriority w:val="49"/>
    <w:rsid w:val="00124A66"/>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8C29EE"/>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1">
    <w:name w:val="Grid Table 5 Dark Accent 1"/>
    <w:basedOn w:val="TableauNormal"/>
    <w:uiPriority w:val="50"/>
    <w:rsid w:val="008C29E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6Couleur-Accentuation1">
    <w:name w:val="Grid Table 6 Colorful Accent 1"/>
    <w:basedOn w:val="TableauNormal"/>
    <w:uiPriority w:val="51"/>
    <w:rsid w:val="008C29EE"/>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4">
    <w:name w:val="Grid Table 5 Dark Accent 4"/>
    <w:basedOn w:val="TableauNormal"/>
    <w:uiPriority w:val="50"/>
    <w:rsid w:val="00A85F4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3">
    <w:name w:val="Grid Table 5 Dark Accent 3"/>
    <w:basedOn w:val="TableauNormal"/>
    <w:uiPriority w:val="50"/>
    <w:rsid w:val="00A85F4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2997">
      <w:bodyDiv w:val="1"/>
      <w:marLeft w:val="0"/>
      <w:marRight w:val="0"/>
      <w:marTop w:val="0"/>
      <w:marBottom w:val="0"/>
      <w:divBdr>
        <w:top w:val="none" w:sz="0" w:space="0" w:color="auto"/>
        <w:left w:val="none" w:sz="0" w:space="0" w:color="auto"/>
        <w:bottom w:val="none" w:sz="0" w:space="0" w:color="auto"/>
        <w:right w:val="none" w:sz="0" w:space="0" w:color="auto"/>
      </w:divBdr>
    </w:div>
    <w:div w:id="745305132">
      <w:bodyDiv w:val="1"/>
      <w:marLeft w:val="0"/>
      <w:marRight w:val="0"/>
      <w:marTop w:val="0"/>
      <w:marBottom w:val="0"/>
      <w:divBdr>
        <w:top w:val="none" w:sz="0" w:space="0" w:color="auto"/>
        <w:left w:val="none" w:sz="0" w:space="0" w:color="auto"/>
        <w:bottom w:val="none" w:sz="0" w:space="0" w:color="auto"/>
        <w:right w:val="none" w:sz="0" w:space="0" w:color="auto"/>
      </w:divBdr>
    </w:div>
    <w:div w:id="825245832">
      <w:bodyDiv w:val="1"/>
      <w:marLeft w:val="0"/>
      <w:marRight w:val="0"/>
      <w:marTop w:val="0"/>
      <w:marBottom w:val="0"/>
      <w:divBdr>
        <w:top w:val="none" w:sz="0" w:space="0" w:color="auto"/>
        <w:left w:val="none" w:sz="0" w:space="0" w:color="auto"/>
        <w:bottom w:val="none" w:sz="0" w:space="0" w:color="auto"/>
        <w:right w:val="none" w:sz="0" w:space="0" w:color="auto"/>
      </w:divBdr>
    </w:div>
    <w:div w:id="979118665">
      <w:bodyDiv w:val="1"/>
      <w:marLeft w:val="0"/>
      <w:marRight w:val="0"/>
      <w:marTop w:val="0"/>
      <w:marBottom w:val="0"/>
      <w:divBdr>
        <w:top w:val="none" w:sz="0" w:space="0" w:color="auto"/>
        <w:left w:val="none" w:sz="0" w:space="0" w:color="auto"/>
        <w:bottom w:val="none" w:sz="0" w:space="0" w:color="auto"/>
        <w:right w:val="none" w:sz="0" w:space="0" w:color="auto"/>
      </w:divBdr>
    </w:div>
    <w:div w:id="1736851833">
      <w:bodyDiv w:val="1"/>
      <w:marLeft w:val="0"/>
      <w:marRight w:val="0"/>
      <w:marTop w:val="0"/>
      <w:marBottom w:val="0"/>
      <w:divBdr>
        <w:top w:val="none" w:sz="0" w:space="0" w:color="auto"/>
        <w:left w:val="none" w:sz="0" w:space="0" w:color="auto"/>
        <w:bottom w:val="none" w:sz="0" w:space="0" w:color="auto"/>
        <w:right w:val="none" w:sz="0" w:space="0" w:color="auto"/>
      </w:divBdr>
    </w:div>
    <w:div w:id="1811708505">
      <w:bodyDiv w:val="1"/>
      <w:marLeft w:val="0"/>
      <w:marRight w:val="0"/>
      <w:marTop w:val="0"/>
      <w:marBottom w:val="0"/>
      <w:divBdr>
        <w:top w:val="none" w:sz="0" w:space="0" w:color="auto"/>
        <w:left w:val="none" w:sz="0" w:space="0" w:color="auto"/>
        <w:bottom w:val="none" w:sz="0" w:space="0" w:color="auto"/>
        <w:right w:val="none" w:sz="0" w:space="0" w:color="auto"/>
      </w:divBdr>
    </w:div>
    <w:div w:id="2126267115">
      <w:bodyDiv w:val="1"/>
      <w:marLeft w:val="0"/>
      <w:marRight w:val="0"/>
      <w:marTop w:val="0"/>
      <w:marBottom w:val="0"/>
      <w:divBdr>
        <w:top w:val="none" w:sz="0" w:space="0" w:color="auto"/>
        <w:left w:val="none" w:sz="0" w:space="0" w:color="auto"/>
        <w:bottom w:val="none" w:sz="0" w:space="0" w:color="auto"/>
        <w:right w:val="none" w:sz="0" w:space="0" w:color="auto"/>
      </w:divBdr>
      <w:divsChild>
        <w:div w:id="2040932842">
          <w:marLeft w:val="0"/>
          <w:marRight w:val="0"/>
          <w:marTop w:val="0"/>
          <w:marBottom w:val="0"/>
          <w:divBdr>
            <w:top w:val="none" w:sz="0" w:space="0" w:color="auto"/>
            <w:left w:val="none" w:sz="0" w:space="0" w:color="auto"/>
            <w:bottom w:val="none" w:sz="0" w:space="0" w:color="auto"/>
            <w:right w:val="none" w:sz="0" w:space="0" w:color="auto"/>
          </w:divBdr>
          <w:divsChild>
            <w:div w:id="305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15A26-2A13-814A-8EF1-4B627DB9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679</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Boujamaa Atrmouh</cp:lastModifiedBy>
  <cp:revision>6</cp:revision>
  <dcterms:created xsi:type="dcterms:W3CDTF">2023-12-20T19:53:00Z</dcterms:created>
  <dcterms:modified xsi:type="dcterms:W3CDTF">2023-12-21T10:21:00Z</dcterms:modified>
</cp:coreProperties>
</file>