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079" w:rsidRPr="00652079" w:rsidRDefault="00652079" w:rsidP="0065207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079">
        <w:rPr>
          <w:rFonts w:ascii="Times New Roman" w:hAnsi="Times New Roman" w:cs="Times New Roman"/>
          <w:b/>
          <w:sz w:val="28"/>
          <w:szCs w:val="28"/>
        </w:rPr>
        <w:t>Отчёт по лабораторной работе №1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1. Общее назначение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Логика расчёта доставки включает проверку на бесплатную доставку, базовый тариф, доплату за превышение базового расстояния и надбавку за часы пик. Код структурирован по принципу единственной ответственности: каждая функция решает одну конкретную подзадачу.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2. Описание функций (подзадач)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2.1. Функции ввода 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данных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Эти функции изолируют логику взаимодействия с пользователем, гарантируя, что программа получит корректные данные для расчётов.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2079">
        <w:rPr>
          <w:rFonts w:ascii="Times New Roman" w:hAnsi="Times New Roman" w:cs="Times New Roman"/>
          <w:sz w:val="24"/>
          <w:szCs w:val="24"/>
        </w:rPr>
        <w:t>ReadNonNegativeNumber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5207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Назначение: Запрос 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ввода неотрицательного вещественного числа.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Логика: Использует бесконечный цикл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) для повторного запроса при ошибке. Пытается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распарсить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ввод с помощью </w:t>
      </w:r>
      <w:proofErr w:type="spellStart"/>
      <w:proofErr w:type="gramStart"/>
      <w:r w:rsidRPr="00652079">
        <w:rPr>
          <w:rFonts w:ascii="Times New Roman" w:hAnsi="Times New Roman" w:cs="Times New Roman"/>
          <w:sz w:val="24"/>
          <w:szCs w:val="24"/>
        </w:rPr>
        <w:t>double.TryParse</w:t>
      </w:r>
      <w:proofErr w:type="spellEnd"/>
      <w:proofErr w:type="gramEnd"/>
      <w:r w:rsidRPr="00652079">
        <w:rPr>
          <w:rFonts w:ascii="Times New Roman" w:hAnsi="Times New Roman" w:cs="Times New Roman"/>
          <w:sz w:val="24"/>
          <w:szCs w:val="24"/>
        </w:rPr>
        <w:t xml:space="preserve"> сначала с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CultureInfo.InvariantCulture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(чтобы корректно обрабатывать точку как разделитель), а затем с культурой по умолчанию (для запятой). Если число меньше нуля, выводит предупреждение и повторяет запрос.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Возвращает: Корректное значение типа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(≥ 0).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2079">
        <w:rPr>
          <w:rFonts w:ascii="Times New Roman" w:hAnsi="Times New Roman" w:cs="Times New Roman"/>
          <w:sz w:val="24"/>
          <w:szCs w:val="24"/>
        </w:rPr>
        <w:t>ReadHour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5207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Назначение: Запрос 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ввода времени заказа (час).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Логика: Аналогично использует цикл для повторного запроса. Проверяет, является ли ввод целым числом (</w:t>
      </w:r>
      <w:proofErr w:type="spellStart"/>
      <w:proofErr w:type="gramStart"/>
      <w:r w:rsidRPr="00652079">
        <w:rPr>
          <w:rFonts w:ascii="Times New Roman" w:hAnsi="Times New Roman" w:cs="Times New Roman"/>
          <w:sz w:val="24"/>
          <w:szCs w:val="24"/>
        </w:rPr>
        <w:t>int.TryParse</w:t>
      </w:r>
      <w:proofErr w:type="spellEnd"/>
      <w:proofErr w:type="gramEnd"/>
      <w:r w:rsidRPr="00652079">
        <w:rPr>
          <w:rFonts w:ascii="Times New Roman" w:hAnsi="Times New Roman" w:cs="Times New Roman"/>
          <w:sz w:val="24"/>
          <w:szCs w:val="24"/>
        </w:rPr>
        <w:t>) и попадает ли оно в допустимый диапазон от 0 до 23 включительно.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Возвращает: Корректное значение типа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(0–23).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2.2. Функции бизнес-логики (расчёты)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Эти функции инкапсулируют правила расчёта стоимости, делая код легко тестируемым и модифицируемым.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2079">
        <w:rPr>
          <w:rFonts w:ascii="Times New Roman" w:hAnsi="Times New Roman" w:cs="Times New Roman"/>
          <w:sz w:val="24"/>
          <w:szCs w:val="24"/>
        </w:rPr>
        <w:t>IsPeakHour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5207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hour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Назначение: Определение, является ли указанный час временем пиковой нагрузки.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Логика: Возвращает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, если значение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hour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находится в диапазонах 12–14 или 18–20 (включительно). В противном случае возвращает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2079">
        <w:rPr>
          <w:rFonts w:ascii="Times New Roman" w:hAnsi="Times New Roman" w:cs="Times New Roman"/>
          <w:sz w:val="24"/>
          <w:szCs w:val="24"/>
        </w:rPr>
        <w:t>CalculateDeliveryCost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5207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orderCost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hour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Назначение: Расчёт чистой стоимости доставки на основе тарифов.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Логика: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lastRenderedPageBreak/>
        <w:t xml:space="preserve">Если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orderCost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≥ 2000 (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FreeDeliveryFrom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), немедленно возвращает 0 (бесплатная доставка).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Иначе инициализирует стоимость базовым тарифом (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BaseCost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= 150).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spellStart"/>
      <w:proofErr w:type="gramStart"/>
      <w:r w:rsidRPr="00652079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652079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BaseDistance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), добавляет к стоимости произведение превышения расстояния на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CostPerKm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(50).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IsPeakHour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hour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) возвращает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, умножает промежуточную стоимость на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PeakMultiplier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(1.3).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Возвращает: Итоговую стоимость доставки типа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2079">
        <w:rPr>
          <w:rFonts w:ascii="Times New Roman" w:hAnsi="Times New Roman" w:cs="Times New Roman"/>
          <w:sz w:val="24"/>
          <w:szCs w:val="24"/>
        </w:rPr>
        <w:t>CalculateTotal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5207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orderCost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deliveryCost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Назначение: Вычисление финальной суммы к оплате.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Логика: Возвращает сумму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orderCost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deliveryCost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. Вынесена в отдельную функцию для соблюдения принципа единственной ответственности и улучшения читаемости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2.3. Функции вывода и форматирования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Отвечают за представление данных пользователю в удобном и эстетичном виде.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2079">
        <w:rPr>
          <w:rFonts w:ascii="Times New Roman" w:hAnsi="Times New Roman" w:cs="Times New Roman"/>
          <w:sz w:val="24"/>
          <w:szCs w:val="24"/>
        </w:rPr>
        <w:t>FormatMoney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5207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Назначение: Умное форматирование денежной суммы.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Логика: Сравнивает исходное значение с его округлённым вариантом (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)). Если они равны (например, 150.0), возвращает строку без дробной части ("0"). Если есть дробная часть (например, 150.5), возвращает строку с двумя знаками после запятой ("0.00"). Это позволяет избежать неэстетичного вывода вида "150.00 руб.".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2079">
        <w:rPr>
          <w:rFonts w:ascii="Times New Roman" w:hAnsi="Times New Roman" w:cs="Times New Roman"/>
          <w:sz w:val="24"/>
          <w:szCs w:val="24"/>
        </w:rPr>
        <w:t>PrintResult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5207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deliveryCost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total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Назначение: Финальный вывод результатов расчёта в консоль.</w:t>
      </w:r>
    </w:p>
    <w:p w:rsidR="00652079" w:rsidRPr="00652079" w:rsidRDefault="00652079" w:rsidP="0065207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Логика: Вызывает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FormatMoney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для обоих параметров и выводит две строки: стоимость доставки и итоговую сумму к оплате с указанием валюты ("руб.").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3. Описание работы метода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выступает в роли оркестратора, который последовательно связывает все подзадачи в единый рабочий процесс. Его выполнение можно разделить на три логических этапа: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Этап сбора данных (Ввод):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Вызывается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ReadNonNegativeNumber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для получения стоимости заказа (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orderCost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).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Вызывается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ReadNonNegativeNumber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для получения расстояния доставки (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).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Вызывается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ReadHour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для получения времени заказа (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hour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).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lastRenderedPageBreak/>
        <w:t xml:space="preserve">Благодаря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внутри этих функций, метод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гарантированно получает корректные данные для дальнейшей работы.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Этап обработки данных (Расчёт):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Вызывается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CalculateDeliveryCost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с переданными параметрами (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orderCost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hour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). Результат сохраняется в переменную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deliveryCost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.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Вызывается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CalculateTotal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с параметрами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orderCost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deliveryCost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. Результат сохраняется в переменную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total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.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Этап представления результата (Вывод):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Вызывается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PrintResult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с передачей вычисленных значений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deliveryCost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total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.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PrintResult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самостоятельно делегирует форматирование чисел функции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FormatMoney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, обеспечивая чистый и понятный вывод для пользователя.</w:t>
      </w:r>
      <w:bookmarkStart w:id="0" w:name="_GoBack"/>
      <w:bookmarkEnd w:id="0"/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4. Выводы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>Использование такого подхода (декомпозиция на мелкие функции) даёт следующие преимущества: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Читаемость: Метод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читается как сценарий высокого уровня, не перегруженный деталями реализации проверок или математических расчётов.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2079">
        <w:rPr>
          <w:rFonts w:ascii="Times New Roman" w:hAnsi="Times New Roman" w:cs="Times New Roman"/>
          <w:sz w:val="24"/>
          <w:szCs w:val="24"/>
        </w:rPr>
        <w:t>Поддерживаемость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: Если изменятся правила часов пик или тарифы за километр, правки потребуются только в одной конкретной функции (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IsPeakHour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CalculateDeliveryCost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>), не затрагивая остальной код.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079">
        <w:rPr>
          <w:rFonts w:ascii="Times New Roman" w:hAnsi="Times New Roman" w:cs="Times New Roman"/>
          <w:sz w:val="24"/>
          <w:szCs w:val="24"/>
        </w:rPr>
        <w:t xml:space="preserve">Надёжность: Изолированная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ввода предотвращает падение программы из-за некорректных действий пользователя.</w:t>
      </w:r>
    </w:p>
    <w:p w:rsidR="00652079" w:rsidRPr="00652079" w:rsidRDefault="00652079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2079">
        <w:rPr>
          <w:rFonts w:ascii="Times New Roman" w:hAnsi="Times New Roman" w:cs="Times New Roman"/>
          <w:sz w:val="24"/>
          <w:szCs w:val="24"/>
        </w:rPr>
        <w:t>Переиспользуемость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: Функции вроде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FormatMoney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652079">
        <w:rPr>
          <w:rFonts w:ascii="Times New Roman" w:hAnsi="Times New Roman" w:cs="Times New Roman"/>
          <w:sz w:val="24"/>
          <w:szCs w:val="24"/>
        </w:rPr>
        <w:t>ReadNonNegativeNumber</w:t>
      </w:r>
      <w:proofErr w:type="spellEnd"/>
      <w:r w:rsidRPr="00652079">
        <w:rPr>
          <w:rFonts w:ascii="Times New Roman" w:hAnsi="Times New Roman" w:cs="Times New Roman"/>
          <w:sz w:val="24"/>
          <w:szCs w:val="24"/>
        </w:rPr>
        <w:t xml:space="preserve"> могут быть легко перенесены в другие проекты или использованы в модульных тестах.</w:t>
      </w:r>
    </w:p>
    <w:p w:rsidR="00AD5C12" w:rsidRPr="00652079" w:rsidRDefault="00AD5C12" w:rsidP="00652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D5C12" w:rsidRPr="00652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35FCC"/>
    <w:multiLevelType w:val="multilevel"/>
    <w:tmpl w:val="CBDA0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11542"/>
    <w:multiLevelType w:val="multilevel"/>
    <w:tmpl w:val="750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B0808"/>
    <w:multiLevelType w:val="multilevel"/>
    <w:tmpl w:val="7D4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7712A"/>
    <w:multiLevelType w:val="multilevel"/>
    <w:tmpl w:val="72AC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A7E15"/>
    <w:multiLevelType w:val="multilevel"/>
    <w:tmpl w:val="847C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B8A"/>
    <w:rsid w:val="00583B8A"/>
    <w:rsid w:val="00652079"/>
    <w:rsid w:val="007A1AFC"/>
    <w:rsid w:val="0083419F"/>
    <w:rsid w:val="00AD5C12"/>
    <w:rsid w:val="00D1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E7A19"/>
  <w15:chartTrackingRefBased/>
  <w15:docId w15:val="{8E0B12D7-35E7-4B1A-BEEA-A0AC388B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520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520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520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20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520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20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652079"/>
  </w:style>
  <w:style w:type="character" w:styleId="HTML">
    <w:name w:val="HTML Code"/>
    <w:basedOn w:val="a0"/>
    <w:uiPriority w:val="99"/>
    <w:semiHidden/>
    <w:unhideWhenUsed/>
    <w:rsid w:val="006520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6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728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454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969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12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33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353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901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403</dc:creator>
  <cp:keywords/>
  <dc:description/>
  <cp:lastModifiedBy>студент 403</cp:lastModifiedBy>
  <cp:revision>2</cp:revision>
  <dcterms:created xsi:type="dcterms:W3CDTF">2026-10-06T07:48:00Z</dcterms:created>
  <dcterms:modified xsi:type="dcterms:W3CDTF">2026-10-06T07:50:00Z</dcterms:modified>
</cp:coreProperties>
</file>