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Probuilder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Análisis y soluciones informáticas.</w:t>
            </w:r>
          </w:p>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un software </w:t>
            </w:r>
            <w:r w:rsidDel="00000000" w:rsidR="00000000" w:rsidRPr="00000000">
              <w:rPr>
                <w:i w:val="1"/>
                <w:color w:val="548dd4"/>
                <w:sz w:val="20"/>
                <w:szCs w:val="20"/>
                <w:rtl w:val="0"/>
              </w:rPr>
              <w:t xml:space="preserve">móvil</w:t>
            </w:r>
            <w:r w:rsidDel="00000000" w:rsidR="00000000" w:rsidRPr="00000000">
              <w:rPr>
                <w:rFonts w:ascii="Calibri" w:cs="Calibri" w:eastAsia="Calibri" w:hAnsi="Calibri"/>
                <w:i w:val="1"/>
                <w:color w:val="548dd4"/>
                <w:sz w:val="20"/>
                <w:szCs w:val="20"/>
                <w:rtl w:val="0"/>
              </w:rPr>
              <w:t xml:space="preserve">.</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numPr>
                <w:ilvl w:val="0"/>
                <w:numId w:val="3"/>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un modelo de datos acorde a requerimientos de las entidades </w:t>
            </w:r>
          </w:p>
          <w:p w:rsidR="00000000" w:rsidDel="00000000" w:rsidP="00000000" w:rsidRDefault="00000000" w:rsidRPr="00000000" w14:paraId="00000016">
            <w:pPr>
              <w:numPr>
                <w:ilvl w:val="0"/>
                <w:numId w:val="3"/>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Programar consultas para obtener información de una base de datos de acuerdo con los requerimientos </w:t>
            </w:r>
          </w:p>
          <w:p w:rsidR="00000000" w:rsidDel="00000000" w:rsidP="00000000" w:rsidRDefault="00000000" w:rsidRPr="00000000" w14:paraId="00000017">
            <w:pPr>
              <w:numPr>
                <w:ilvl w:val="0"/>
                <w:numId w:val="3"/>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el modelo lógico funcional de forma de dar solución a los requerimientos del cliente</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Para poder evitar los posibles fraudes que se producen a la hora de realizar una construcción; Este tema es relevante ya que vamos a hacer una toma de requerimientos, un análisis y además de desarrollar un software mobile para brindar una solución.</w:t>
              <w:br w:type="textWrapp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La situación que vamos a abordar se sitúa en el país de Chile principalmente en la región de los lagos; Las principales características de este lugar es que es un sector pesquero además de estar compuesto principalmente por islas.</w:t>
              <w:br w:type="textWrapping"/>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Afectaría principalmente a las entidades que se dedican a buscar maestros o contratistas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Nuestro aporte sería la oportunidad de poder dar trabajo, evitar fraudes y además dar un espacio publicitario para las pymes.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ind w:left="720" w:firstLine="0"/>
              <w:rPr>
                <w:b w:val="1"/>
                <w:i w:val="1"/>
                <w:color w:val="0070c0"/>
                <w:sz w:val="18"/>
                <w:szCs w:val="18"/>
              </w:rPr>
            </w:pPr>
            <w:r w:rsidDel="00000000" w:rsidR="00000000" w:rsidRPr="00000000">
              <w:rPr>
                <w:b w:val="1"/>
                <w:i w:val="1"/>
                <w:color w:val="0070c0"/>
                <w:sz w:val="18"/>
                <w:szCs w:val="18"/>
                <w:rtl w:val="0"/>
              </w:rPr>
              <w:t xml:space="preserve">Objetivos Generales: </w:t>
            </w:r>
          </w:p>
          <w:p w:rsidR="00000000" w:rsidDel="00000000" w:rsidP="00000000" w:rsidRDefault="00000000" w:rsidRPr="00000000" w14:paraId="00000023">
            <w:pPr>
              <w:rPr>
                <w:i w:val="1"/>
                <w:color w:val="0070c0"/>
                <w:sz w:val="18"/>
                <w:szCs w:val="18"/>
              </w:rPr>
            </w:pPr>
            <w:r w:rsidDel="00000000" w:rsidR="00000000" w:rsidRPr="00000000">
              <w:rPr>
                <w:rtl w:val="0"/>
              </w:rPr>
            </w:r>
          </w:p>
          <w:p w:rsidR="00000000" w:rsidDel="00000000" w:rsidP="00000000" w:rsidRDefault="00000000" w:rsidRPr="00000000" w14:paraId="00000024">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Que sea una APP real, 100% funcional y sólida para que a futuro pueda tener éxito en el mercado.</w:t>
            </w:r>
          </w:p>
          <w:p w:rsidR="00000000" w:rsidDel="00000000" w:rsidP="00000000" w:rsidRDefault="00000000" w:rsidRPr="00000000" w14:paraId="00000025">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Poder a largo plazo generalizar aún más la APP y poder brindar más servicios a nivel nacional.</w:t>
            </w:r>
          </w:p>
          <w:p w:rsidR="00000000" w:rsidDel="00000000" w:rsidP="00000000" w:rsidRDefault="00000000" w:rsidRPr="00000000" w14:paraId="00000026">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Poder disminuir el número de fraudes relacionados con el área de la construcción.</w:t>
            </w:r>
          </w:p>
          <w:p w:rsidR="00000000" w:rsidDel="00000000" w:rsidP="00000000" w:rsidRDefault="00000000" w:rsidRPr="00000000" w14:paraId="00000027">
            <w:pPr>
              <w:numPr>
                <w:ilvl w:val="0"/>
                <w:numId w:val="4"/>
              </w:numPr>
              <w:spacing w:after="0" w:lineRule="auto"/>
              <w:ind w:left="720" w:hanging="360"/>
              <w:rPr>
                <w:i w:val="1"/>
                <w:color w:val="0070c0"/>
                <w:sz w:val="18"/>
                <w:szCs w:val="18"/>
              </w:rPr>
            </w:pPr>
            <w:r w:rsidDel="00000000" w:rsidR="00000000" w:rsidRPr="00000000">
              <w:rPr>
                <w:i w:val="1"/>
                <w:color w:val="0070c0"/>
                <w:sz w:val="18"/>
                <w:szCs w:val="18"/>
                <w:rtl w:val="0"/>
              </w:rPr>
              <w:t xml:space="preserve">Poder brindar un espacio publicitario a las pymes no tan conocidas.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ind w:left="720" w:firstLine="0"/>
              <w:rPr>
                <w:b w:val="1"/>
                <w:i w:val="1"/>
                <w:color w:val="0070c0"/>
                <w:sz w:val="18"/>
                <w:szCs w:val="18"/>
              </w:rPr>
            </w:pPr>
            <w:r w:rsidDel="00000000" w:rsidR="00000000" w:rsidRPr="00000000">
              <w:rPr>
                <w:b w:val="1"/>
                <w:i w:val="1"/>
                <w:color w:val="0070c0"/>
                <w:sz w:val="18"/>
                <w:szCs w:val="18"/>
                <w:rtl w:val="0"/>
              </w:rPr>
              <w:t xml:space="preserve">Objetivos Específicos </w:t>
            </w:r>
          </w:p>
          <w:p w:rsidR="00000000" w:rsidDel="00000000" w:rsidP="00000000" w:rsidRDefault="00000000" w:rsidRPr="00000000" w14:paraId="0000002A">
            <w:pPr>
              <w:numPr>
                <w:ilvl w:val="0"/>
                <w:numId w:val="5"/>
              </w:numPr>
              <w:ind w:left="720" w:hanging="360"/>
              <w:rPr>
                <w:i w:val="1"/>
                <w:color w:val="0070c0"/>
                <w:sz w:val="18"/>
                <w:szCs w:val="18"/>
              </w:rPr>
            </w:pPr>
            <w:r w:rsidDel="00000000" w:rsidR="00000000" w:rsidRPr="00000000">
              <w:rPr>
                <w:i w:val="1"/>
                <w:color w:val="0070c0"/>
                <w:sz w:val="18"/>
                <w:szCs w:val="18"/>
                <w:rtl w:val="0"/>
              </w:rPr>
              <w:t xml:space="preserve">Poder tener nuestra aplicación apta para descarga en nuestra página web</w:t>
            </w:r>
          </w:p>
          <w:p w:rsidR="00000000" w:rsidDel="00000000" w:rsidP="00000000" w:rsidRDefault="00000000" w:rsidRPr="00000000" w14:paraId="0000002B">
            <w:pPr>
              <w:numPr>
                <w:ilvl w:val="0"/>
                <w:numId w:val="5"/>
              </w:numPr>
              <w:ind w:left="720" w:hanging="360"/>
              <w:rPr>
                <w:i w:val="1"/>
                <w:color w:val="0070c0"/>
                <w:sz w:val="18"/>
                <w:szCs w:val="18"/>
              </w:rPr>
            </w:pPr>
            <w:r w:rsidDel="00000000" w:rsidR="00000000" w:rsidRPr="00000000">
              <w:rPr>
                <w:i w:val="1"/>
                <w:color w:val="0070c0"/>
                <w:sz w:val="18"/>
                <w:szCs w:val="18"/>
                <w:rtl w:val="0"/>
              </w:rPr>
              <w:t xml:space="preserve">Tener enrolados a un total de 10 Maestros hasta la fecha final del proyecto.</w:t>
            </w:r>
          </w:p>
          <w:p w:rsidR="00000000" w:rsidDel="00000000" w:rsidP="00000000" w:rsidRDefault="00000000" w:rsidRPr="00000000" w14:paraId="0000002C">
            <w:pPr>
              <w:numPr>
                <w:ilvl w:val="0"/>
                <w:numId w:val="5"/>
              </w:numPr>
              <w:ind w:left="720" w:hanging="360"/>
              <w:rPr>
                <w:i w:val="1"/>
                <w:color w:val="0070c0"/>
                <w:sz w:val="18"/>
                <w:szCs w:val="18"/>
              </w:rPr>
            </w:pPr>
            <w:r w:rsidDel="00000000" w:rsidR="00000000" w:rsidRPr="00000000">
              <w:rPr>
                <w:i w:val="1"/>
                <w:color w:val="0070c0"/>
                <w:sz w:val="18"/>
                <w:szCs w:val="18"/>
                <w:rtl w:val="0"/>
              </w:rPr>
              <w:t xml:space="preserve">Tener más de 30 descargas desde nuestra página web.</w:t>
            </w:r>
          </w:p>
          <w:p w:rsidR="00000000" w:rsidDel="00000000" w:rsidP="00000000" w:rsidRDefault="00000000" w:rsidRPr="00000000" w14:paraId="0000002D">
            <w:pPr>
              <w:numPr>
                <w:ilvl w:val="0"/>
                <w:numId w:val="14"/>
              </w:numPr>
              <w:ind w:left="720" w:hanging="360"/>
              <w:rPr>
                <w:rFonts w:ascii="Calibri" w:cs="Calibri" w:eastAsia="Calibri" w:hAnsi="Calibri"/>
                <w:i w:val="1"/>
                <w:color w:val="0070c0"/>
                <w:sz w:val="18"/>
                <w:szCs w:val="18"/>
              </w:rPr>
            </w:pPr>
            <w:r w:rsidDel="00000000" w:rsidR="00000000" w:rsidRPr="00000000">
              <w:rPr>
                <w:i w:val="1"/>
                <w:color w:val="0070c0"/>
                <w:sz w:val="18"/>
                <w:szCs w:val="18"/>
                <w:rtl w:val="0"/>
              </w:rPr>
              <w:t xml:space="preserve">Tener enrolados más de 10 Clientes en nuestra aplicación hasta la fecha final del proyecto.</w:t>
            </w:r>
            <w:r w:rsidDel="00000000" w:rsidR="00000000" w:rsidRPr="00000000">
              <w:rPr>
                <w:rFonts w:ascii="Calibri" w:cs="Calibri" w:eastAsia="Calibri" w:hAnsi="Calibri"/>
                <w:i w:val="1"/>
                <w:color w:val="0070c0"/>
                <w:sz w:val="18"/>
                <w:szCs w:val="18"/>
                <w:rtl w:val="0"/>
              </w:rPr>
              <w:t xml:space="preserve">.</w:t>
            </w:r>
          </w:p>
          <w:p w:rsidR="00000000" w:rsidDel="00000000" w:rsidP="00000000" w:rsidRDefault="00000000" w:rsidRPr="00000000" w14:paraId="0000002E">
            <w:pPr>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spacing w:after="0" w:lineRule="auto"/>
              <w:ind w:left="318" w:firstLine="0"/>
              <w:rPr>
                <w:i w:val="1"/>
                <w:color w:val="0070c0"/>
                <w:sz w:val="18"/>
                <w:szCs w:val="18"/>
              </w:rPr>
            </w:pPr>
            <w:r w:rsidDel="00000000" w:rsidR="00000000" w:rsidRPr="00000000">
              <w:rPr>
                <w:i w:val="1"/>
                <w:color w:val="0070c0"/>
                <w:sz w:val="18"/>
                <w:szCs w:val="18"/>
                <w:rtl w:val="0"/>
              </w:rPr>
              <w:t xml:space="preserve">Nosotros como equipo de trabajo escogimos la metodología ágil debido a que ayuda a la mejora continua y a hacer hincapié en la colaboración de equipo, además de dividir en diferentes fases el proyecto, es de suma importancia para nosotros tener un orden eficiente y garantizar unos resultados más sólidos al momento de finalizar nuestro proyecto.</w:t>
            </w:r>
          </w:p>
          <w:p w:rsidR="00000000" w:rsidDel="00000000" w:rsidP="00000000" w:rsidRDefault="00000000" w:rsidRPr="00000000" w14:paraId="00000032">
            <w:pPr>
              <w:spacing w:after="0" w:lineRule="auto"/>
              <w:ind w:left="318" w:firstLine="0"/>
              <w:rPr>
                <w:i w:val="1"/>
                <w:color w:val="0070c0"/>
                <w:sz w:val="18"/>
                <w:szCs w:val="18"/>
              </w:rPr>
            </w:pPr>
            <w:r w:rsidDel="00000000" w:rsidR="00000000" w:rsidRPr="00000000">
              <w:rPr>
                <w:rtl w:val="0"/>
              </w:rPr>
            </w:r>
          </w:p>
          <w:p w:rsidR="00000000" w:rsidDel="00000000" w:rsidP="00000000" w:rsidRDefault="00000000" w:rsidRPr="00000000" w14:paraId="00000033">
            <w:pPr>
              <w:spacing w:after="0" w:lineRule="auto"/>
              <w:ind w:left="318" w:firstLine="0"/>
              <w:rPr>
                <w:i w:val="1"/>
                <w:color w:val="0070c0"/>
                <w:sz w:val="18"/>
                <w:szCs w:val="18"/>
              </w:rPr>
            </w:pPr>
            <w:r w:rsidDel="00000000" w:rsidR="00000000" w:rsidRPr="00000000">
              <w:rPr>
                <w:i w:val="1"/>
                <w:color w:val="0070c0"/>
                <w:sz w:val="18"/>
                <w:szCs w:val="18"/>
                <w:rtl w:val="0"/>
              </w:rPr>
              <w:t xml:space="preserve">Nuestro equipo de trabajo consta de 3 personas las cuales sus roles serán definidos de la siguiente manera:</w:t>
            </w:r>
          </w:p>
          <w:p w:rsidR="00000000" w:rsidDel="00000000" w:rsidP="00000000" w:rsidRDefault="00000000" w:rsidRPr="00000000" w14:paraId="00000034">
            <w:pPr>
              <w:spacing w:after="0" w:lineRule="auto"/>
              <w:ind w:left="318" w:firstLine="0"/>
              <w:rPr>
                <w:i w:val="1"/>
                <w:color w:val="0070c0"/>
                <w:sz w:val="18"/>
                <w:szCs w:val="18"/>
              </w:rPr>
            </w:pPr>
            <w:r w:rsidDel="00000000" w:rsidR="00000000" w:rsidRPr="00000000">
              <w:rPr>
                <w:rtl w:val="0"/>
              </w:rPr>
            </w:r>
          </w:p>
          <w:p w:rsidR="00000000" w:rsidDel="00000000" w:rsidP="00000000" w:rsidRDefault="00000000" w:rsidRPr="00000000" w14:paraId="00000035">
            <w:pPr>
              <w:numPr>
                <w:ilvl w:val="0"/>
                <w:numId w:val="16"/>
              </w:numPr>
              <w:spacing w:after="0" w:lineRule="auto"/>
              <w:ind w:left="678" w:hanging="360"/>
              <w:rPr>
                <w:i w:val="1"/>
                <w:color w:val="0070c0"/>
                <w:sz w:val="18"/>
                <w:szCs w:val="18"/>
              </w:rPr>
            </w:pPr>
            <w:r w:rsidDel="00000000" w:rsidR="00000000" w:rsidRPr="00000000">
              <w:rPr>
                <w:i w:val="1"/>
                <w:color w:val="0070c0"/>
                <w:sz w:val="18"/>
                <w:szCs w:val="18"/>
                <w:rtl w:val="0"/>
              </w:rPr>
              <w:t xml:space="preserve">Marcelo Montecino: Product Owner, Development.</w:t>
            </w:r>
          </w:p>
          <w:p w:rsidR="00000000" w:rsidDel="00000000" w:rsidP="00000000" w:rsidRDefault="00000000" w:rsidRPr="00000000" w14:paraId="00000036">
            <w:pPr>
              <w:numPr>
                <w:ilvl w:val="0"/>
                <w:numId w:val="16"/>
              </w:numPr>
              <w:spacing w:after="0" w:lineRule="auto"/>
              <w:ind w:left="678" w:hanging="360"/>
              <w:rPr>
                <w:i w:val="1"/>
                <w:color w:val="0070c0"/>
                <w:sz w:val="18"/>
                <w:szCs w:val="18"/>
              </w:rPr>
            </w:pPr>
            <w:r w:rsidDel="00000000" w:rsidR="00000000" w:rsidRPr="00000000">
              <w:rPr>
                <w:i w:val="1"/>
                <w:color w:val="0070c0"/>
                <w:sz w:val="18"/>
                <w:szCs w:val="18"/>
                <w:rtl w:val="0"/>
              </w:rPr>
              <w:t xml:space="preserve">Matias Estay: Scrum Máster, Development.</w:t>
            </w:r>
          </w:p>
          <w:p w:rsidR="00000000" w:rsidDel="00000000" w:rsidP="00000000" w:rsidRDefault="00000000" w:rsidRPr="00000000" w14:paraId="00000037">
            <w:pPr>
              <w:numPr>
                <w:ilvl w:val="0"/>
                <w:numId w:val="16"/>
              </w:numPr>
              <w:spacing w:after="0" w:lineRule="auto"/>
              <w:ind w:left="678" w:hanging="360"/>
              <w:rPr>
                <w:i w:val="1"/>
                <w:color w:val="0070c0"/>
                <w:sz w:val="18"/>
                <w:szCs w:val="18"/>
              </w:rPr>
            </w:pPr>
            <w:r w:rsidDel="00000000" w:rsidR="00000000" w:rsidRPr="00000000">
              <w:rPr>
                <w:i w:val="1"/>
                <w:color w:val="0070c0"/>
                <w:sz w:val="18"/>
                <w:szCs w:val="18"/>
                <w:rtl w:val="0"/>
              </w:rPr>
              <w:t xml:space="preserve">Paula Velásquez: Tester/QA, Development.</w:t>
            </w:r>
          </w:p>
          <w:p w:rsidR="00000000" w:rsidDel="00000000" w:rsidP="00000000" w:rsidRDefault="00000000" w:rsidRPr="00000000" w14:paraId="00000038">
            <w:pPr>
              <w:spacing w:after="0" w:lineRule="auto"/>
              <w:ind w:left="678" w:firstLine="0"/>
              <w:rPr>
                <w:i w:val="1"/>
                <w:color w:val="0070c0"/>
                <w:sz w:val="18"/>
                <w:szCs w:val="18"/>
              </w:rPr>
            </w:pPr>
            <w:r w:rsidDel="00000000" w:rsidR="00000000" w:rsidRPr="00000000">
              <w:rPr>
                <w:rtl w:val="0"/>
              </w:rPr>
            </w:r>
          </w:p>
          <w:p w:rsidR="00000000" w:rsidDel="00000000" w:rsidP="00000000" w:rsidRDefault="00000000" w:rsidRPr="00000000" w14:paraId="00000039">
            <w:pPr>
              <w:spacing w:after="0" w:lineRule="auto"/>
              <w:ind w:left="318" w:firstLine="0"/>
              <w:rPr>
                <w:i w:val="1"/>
                <w:color w:val="0070c0"/>
                <w:sz w:val="18"/>
                <w:szCs w:val="18"/>
              </w:rPr>
            </w:pPr>
            <w:r w:rsidDel="00000000" w:rsidR="00000000" w:rsidRPr="00000000">
              <w:rPr>
                <w:i w:val="1"/>
                <w:color w:val="0070c0"/>
                <w:sz w:val="18"/>
                <w:szCs w:val="18"/>
                <w:rtl w:val="0"/>
              </w:rPr>
              <w:t xml:space="preserve">Las etapas que nosotros iremos definiendo en el proyecto será el siguiente:</w:t>
            </w:r>
          </w:p>
          <w:p w:rsidR="00000000" w:rsidDel="00000000" w:rsidP="00000000" w:rsidRDefault="00000000" w:rsidRPr="00000000" w14:paraId="0000003A">
            <w:pPr>
              <w:spacing w:after="0" w:lineRule="auto"/>
              <w:ind w:left="318" w:firstLine="0"/>
              <w:rPr>
                <w:i w:val="1"/>
                <w:color w:val="0070c0"/>
                <w:sz w:val="18"/>
                <w:szCs w:val="18"/>
              </w:rPr>
            </w:pPr>
            <w:r w:rsidDel="00000000" w:rsidR="00000000" w:rsidRPr="00000000">
              <w:rPr>
                <w:rtl w:val="0"/>
              </w:rPr>
            </w:r>
          </w:p>
          <w:p w:rsidR="00000000" w:rsidDel="00000000" w:rsidP="00000000" w:rsidRDefault="00000000" w:rsidRPr="00000000" w14:paraId="0000003B">
            <w:pPr>
              <w:numPr>
                <w:ilvl w:val="0"/>
                <w:numId w:val="11"/>
              </w:numPr>
              <w:spacing w:after="0" w:lineRule="auto"/>
              <w:ind w:left="720" w:hanging="360"/>
              <w:jc w:val="both"/>
              <w:rPr>
                <w:i w:val="1"/>
                <w:color w:val="0070c0"/>
                <w:sz w:val="18"/>
                <w:szCs w:val="18"/>
              </w:rPr>
            </w:pPr>
            <w:r w:rsidDel="00000000" w:rsidR="00000000" w:rsidRPr="00000000">
              <w:rPr>
                <w:b w:val="1"/>
                <w:i w:val="1"/>
                <w:color w:val="0070c0"/>
                <w:sz w:val="18"/>
                <w:szCs w:val="18"/>
                <w:rtl w:val="0"/>
              </w:rPr>
              <w:t xml:space="preserve">Planificación Inicial:</w:t>
            </w:r>
          </w:p>
          <w:p w:rsidR="00000000" w:rsidDel="00000000" w:rsidP="00000000" w:rsidRDefault="00000000" w:rsidRPr="00000000" w14:paraId="0000003C">
            <w:pPr>
              <w:spacing w:after="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Objetivo:</w:t>
            </w:r>
            <w:r w:rsidDel="00000000" w:rsidR="00000000" w:rsidRPr="00000000">
              <w:rPr>
                <w:i w:val="1"/>
                <w:color w:val="0070c0"/>
                <w:sz w:val="18"/>
                <w:szCs w:val="18"/>
                <w:rtl w:val="0"/>
              </w:rPr>
              <w:t xml:space="preserve"> Definir la visión del proyecto y los requisitos principales.</w:t>
            </w:r>
          </w:p>
          <w:p w:rsidR="00000000" w:rsidDel="00000000" w:rsidP="00000000" w:rsidRDefault="00000000" w:rsidRPr="00000000" w14:paraId="0000003E">
            <w:pPr>
              <w:numPr>
                <w:ilvl w:val="0"/>
                <w:numId w:val="1"/>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Actividades:</w:t>
            </w:r>
            <w:r w:rsidDel="00000000" w:rsidR="00000000" w:rsidRPr="00000000">
              <w:rPr>
                <w:rtl w:val="0"/>
              </w:rPr>
            </w:r>
          </w:p>
          <w:p w:rsidR="00000000" w:rsidDel="00000000" w:rsidP="00000000" w:rsidRDefault="00000000" w:rsidRPr="00000000" w14:paraId="0000003F">
            <w:pPr>
              <w:numPr>
                <w:ilvl w:val="0"/>
                <w:numId w:val="8"/>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Definición del Product Backlog:</w:t>
            </w:r>
            <w:r w:rsidDel="00000000" w:rsidR="00000000" w:rsidRPr="00000000">
              <w:rPr>
                <w:i w:val="1"/>
                <w:color w:val="0070c0"/>
                <w:sz w:val="18"/>
                <w:szCs w:val="18"/>
                <w:rtl w:val="0"/>
              </w:rPr>
              <w:t xml:space="preserve"> Marcelo Montecino, en su rol de Product Owner, identificará y priorizará las características y funcionalidades del software que deben ser desarrolladas.</w:t>
            </w:r>
          </w:p>
          <w:p w:rsidR="00000000" w:rsidDel="00000000" w:rsidP="00000000" w:rsidRDefault="00000000" w:rsidRPr="00000000" w14:paraId="00000040">
            <w:pPr>
              <w:numPr>
                <w:ilvl w:val="0"/>
                <w:numId w:val="8"/>
              </w:numPr>
              <w:spacing w:after="0" w:lineRule="auto"/>
              <w:ind w:left="139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Asignación de Responsabilidades:</w:t>
            </w:r>
            <w:r w:rsidDel="00000000" w:rsidR="00000000" w:rsidRPr="00000000">
              <w:rPr>
                <w:i w:val="1"/>
                <w:color w:val="0070c0"/>
                <w:sz w:val="18"/>
                <w:szCs w:val="18"/>
                <w:rtl w:val="0"/>
              </w:rPr>
              <w:t xml:space="preserve"> Establecer las tareas iniciales y asignarlas según los roles definidos.</w:t>
            </w:r>
          </w:p>
          <w:p w:rsidR="00000000" w:rsidDel="00000000" w:rsidP="00000000" w:rsidRDefault="00000000" w:rsidRPr="00000000" w14:paraId="00000041">
            <w:pPr>
              <w:spacing w:after="0" w:lineRule="auto"/>
              <w:ind w:left="318" w:firstLine="0"/>
              <w:jc w:val="both"/>
              <w:rPr>
                <w:i w:val="1"/>
                <w:color w:val="0070c0"/>
                <w:sz w:val="18"/>
                <w:szCs w:val="18"/>
              </w:rPr>
            </w:pPr>
            <w:r w:rsidDel="00000000" w:rsidR="00000000" w:rsidRPr="00000000">
              <w:rPr>
                <w:rtl w:val="0"/>
              </w:rPr>
            </w:r>
          </w:p>
          <w:p w:rsidR="00000000" w:rsidDel="00000000" w:rsidP="00000000" w:rsidRDefault="00000000" w:rsidRPr="00000000" w14:paraId="00000042">
            <w:pPr>
              <w:numPr>
                <w:ilvl w:val="0"/>
                <w:numId w:val="11"/>
              </w:numPr>
              <w:spacing w:after="0" w:lineRule="auto"/>
              <w:ind w:left="720" w:hanging="360"/>
              <w:jc w:val="both"/>
              <w:rPr>
                <w:i w:val="1"/>
                <w:color w:val="0070c0"/>
                <w:sz w:val="18"/>
                <w:szCs w:val="18"/>
              </w:rPr>
            </w:pPr>
            <w:r w:rsidDel="00000000" w:rsidR="00000000" w:rsidRPr="00000000">
              <w:rPr>
                <w:b w:val="1"/>
                <w:i w:val="1"/>
                <w:color w:val="0070c0"/>
                <w:sz w:val="18"/>
                <w:szCs w:val="18"/>
                <w:rtl w:val="0"/>
              </w:rPr>
              <w:t xml:space="preserve">Desarrollo del software</w:t>
            </w:r>
          </w:p>
          <w:p w:rsidR="00000000" w:rsidDel="00000000" w:rsidP="00000000" w:rsidRDefault="00000000" w:rsidRPr="00000000" w14:paraId="00000043">
            <w:pPr>
              <w:spacing w:after="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44">
            <w:pPr>
              <w:numPr>
                <w:ilvl w:val="0"/>
                <w:numId w:val="6"/>
              </w:numPr>
              <w:spacing w:after="0" w:lineRule="auto"/>
              <w:ind w:left="754"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Objetivo:</w:t>
            </w:r>
            <w:r w:rsidDel="00000000" w:rsidR="00000000" w:rsidRPr="00000000">
              <w:rPr>
                <w:i w:val="1"/>
                <w:color w:val="0070c0"/>
                <w:sz w:val="18"/>
                <w:szCs w:val="18"/>
                <w:rtl w:val="0"/>
              </w:rPr>
              <w:t xml:space="preserve"> Desarrollar el software en ciclos de trabajo cortos (Sprints), entregando incrementos del producto funcionales al final de cada Sprint.</w:t>
            </w:r>
          </w:p>
          <w:p w:rsidR="00000000" w:rsidDel="00000000" w:rsidP="00000000" w:rsidRDefault="00000000" w:rsidRPr="00000000" w14:paraId="00000045">
            <w:pPr>
              <w:numPr>
                <w:ilvl w:val="0"/>
                <w:numId w:val="6"/>
              </w:numPr>
              <w:spacing w:after="0" w:lineRule="auto"/>
              <w:ind w:left="754"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Actividades:</w:t>
            </w:r>
            <w:r w:rsidDel="00000000" w:rsidR="00000000" w:rsidRPr="00000000">
              <w:rPr>
                <w:rtl w:val="0"/>
              </w:rPr>
            </w:r>
          </w:p>
          <w:p w:rsidR="00000000" w:rsidDel="00000000" w:rsidP="00000000" w:rsidRDefault="00000000" w:rsidRPr="00000000" w14:paraId="00000046">
            <w:pPr>
              <w:numPr>
                <w:ilvl w:val="0"/>
                <w:numId w:val="1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Planificación del Sprint:</w:t>
            </w:r>
            <w:r w:rsidDel="00000000" w:rsidR="00000000" w:rsidRPr="00000000">
              <w:rPr>
                <w:i w:val="1"/>
                <w:color w:val="0070c0"/>
                <w:sz w:val="18"/>
                <w:szCs w:val="18"/>
                <w:rtl w:val="0"/>
              </w:rPr>
              <w:t xml:space="preserve"> Matias Estay, como Scrum Master, organizará reuniones de planificación para seleccionar los ítems del backlog que se abordarán en cada Sprint.</w:t>
            </w:r>
          </w:p>
          <w:p w:rsidR="00000000" w:rsidDel="00000000" w:rsidP="00000000" w:rsidRDefault="00000000" w:rsidRPr="00000000" w14:paraId="00000047">
            <w:pPr>
              <w:numPr>
                <w:ilvl w:val="0"/>
                <w:numId w:val="1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Desarrollo del Software:</w:t>
            </w:r>
            <w:r w:rsidDel="00000000" w:rsidR="00000000" w:rsidRPr="00000000">
              <w:rPr>
                <w:i w:val="1"/>
                <w:color w:val="0070c0"/>
                <w:sz w:val="18"/>
                <w:szCs w:val="18"/>
                <w:rtl w:val="0"/>
              </w:rPr>
              <w:t xml:space="preserve"> Marcelo Montecino y Matias Estay trabajarán en el desarrollo de las funcionalidades seleccionadas.</w:t>
            </w:r>
          </w:p>
          <w:p w:rsidR="00000000" w:rsidDel="00000000" w:rsidP="00000000" w:rsidRDefault="00000000" w:rsidRPr="00000000" w14:paraId="00000048">
            <w:pPr>
              <w:numPr>
                <w:ilvl w:val="0"/>
                <w:numId w:val="1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Control de Calidad:</w:t>
            </w:r>
            <w:r w:rsidDel="00000000" w:rsidR="00000000" w:rsidRPr="00000000">
              <w:rPr>
                <w:i w:val="1"/>
                <w:color w:val="0070c0"/>
                <w:sz w:val="18"/>
                <w:szCs w:val="18"/>
                <w:rtl w:val="0"/>
              </w:rPr>
              <w:t xml:space="preserve"> Paula Velásquez se encargará de realizar pruebas de calidad y asegurar que cada incremento cumpla con los criterios de aceptación.</w:t>
            </w:r>
          </w:p>
          <w:p w:rsidR="00000000" w:rsidDel="00000000" w:rsidP="00000000" w:rsidRDefault="00000000" w:rsidRPr="00000000" w14:paraId="00000049">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A">
            <w:pPr>
              <w:numPr>
                <w:ilvl w:val="0"/>
                <w:numId w:val="11"/>
              </w:numPr>
              <w:spacing w:after="0" w:lineRule="auto"/>
              <w:ind w:left="720" w:hanging="360"/>
              <w:jc w:val="both"/>
              <w:rPr>
                <w:i w:val="1"/>
                <w:color w:val="0070c0"/>
                <w:sz w:val="18"/>
                <w:szCs w:val="18"/>
              </w:rPr>
            </w:pPr>
            <w:r w:rsidDel="00000000" w:rsidR="00000000" w:rsidRPr="00000000">
              <w:rPr>
                <w:b w:val="1"/>
                <w:i w:val="1"/>
                <w:color w:val="0070c0"/>
                <w:sz w:val="18"/>
                <w:szCs w:val="18"/>
                <w:rtl w:val="0"/>
              </w:rPr>
              <w:t xml:space="preserve">Revisión y Mejora Continua</w:t>
            </w:r>
          </w:p>
          <w:p w:rsidR="00000000" w:rsidDel="00000000" w:rsidP="00000000" w:rsidRDefault="00000000" w:rsidRPr="00000000" w14:paraId="0000004B">
            <w:pPr>
              <w:spacing w:after="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4C">
            <w:pPr>
              <w:numPr>
                <w:ilvl w:val="0"/>
                <w:numId w:val="17"/>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Objetivo:</w:t>
            </w:r>
            <w:r w:rsidDel="00000000" w:rsidR="00000000" w:rsidRPr="00000000">
              <w:rPr>
                <w:i w:val="1"/>
                <w:color w:val="0070c0"/>
                <w:sz w:val="18"/>
                <w:szCs w:val="18"/>
                <w:rtl w:val="0"/>
              </w:rPr>
              <w:t xml:space="preserve"> Revisar el trabajo realizado y realizar ajustes para mejorar en cada iteración.</w:t>
            </w:r>
          </w:p>
          <w:p w:rsidR="00000000" w:rsidDel="00000000" w:rsidP="00000000" w:rsidRDefault="00000000" w:rsidRPr="00000000" w14:paraId="0000004D">
            <w:pPr>
              <w:numPr>
                <w:ilvl w:val="0"/>
                <w:numId w:val="17"/>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Actividades:</w:t>
            </w:r>
            <w:r w:rsidDel="00000000" w:rsidR="00000000" w:rsidRPr="00000000">
              <w:rPr>
                <w:rtl w:val="0"/>
              </w:rPr>
            </w:r>
          </w:p>
          <w:p w:rsidR="00000000" w:rsidDel="00000000" w:rsidP="00000000" w:rsidRDefault="00000000" w:rsidRPr="00000000" w14:paraId="0000004E">
            <w:pPr>
              <w:numPr>
                <w:ilvl w:val="0"/>
                <w:numId w:val="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Revisión del Sprint:</w:t>
            </w:r>
            <w:r w:rsidDel="00000000" w:rsidR="00000000" w:rsidRPr="00000000">
              <w:rPr>
                <w:i w:val="1"/>
                <w:color w:val="0070c0"/>
                <w:sz w:val="18"/>
                <w:szCs w:val="18"/>
                <w:rtl w:val="0"/>
              </w:rPr>
              <w:t xml:space="preserve"> Al final de cada Sprint, el equipo revisará el trabajo completado, recibirá feedback y lo ajustará según sea necesario.</w:t>
            </w:r>
          </w:p>
          <w:p w:rsidR="00000000" w:rsidDel="00000000" w:rsidP="00000000" w:rsidRDefault="00000000" w:rsidRPr="00000000" w14:paraId="0000004F">
            <w:pPr>
              <w:numPr>
                <w:ilvl w:val="0"/>
                <w:numId w:val="9"/>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Retrospectiva del Sprint:</w:t>
            </w:r>
            <w:r w:rsidDel="00000000" w:rsidR="00000000" w:rsidRPr="00000000">
              <w:rPr>
                <w:i w:val="1"/>
                <w:color w:val="0070c0"/>
                <w:sz w:val="18"/>
                <w:szCs w:val="18"/>
                <w:rtl w:val="0"/>
              </w:rPr>
              <w:t xml:space="preserve"> El equipo analizará lo que funcionó bien y lo que se puede mejorar para optimizar el rendimiento en los siguientes Sprints.</w:t>
            </w:r>
          </w:p>
          <w:p w:rsidR="00000000" w:rsidDel="00000000" w:rsidP="00000000" w:rsidRDefault="00000000" w:rsidRPr="00000000" w14:paraId="00000050">
            <w:pPr>
              <w:spacing w:after="0" w:lineRule="auto"/>
              <w:ind w:left="318" w:firstLine="0"/>
              <w:jc w:val="both"/>
              <w:rPr>
                <w:i w:val="1"/>
                <w:color w:val="0070c0"/>
                <w:sz w:val="18"/>
                <w:szCs w:val="18"/>
              </w:rPr>
            </w:pPr>
            <w:r w:rsidDel="00000000" w:rsidR="00000000" w:rsidRPr="00000000">
              <w:rPr>
                <w:rtl w:val="0"/>
              </w:rPr>
            </w:r>
          </w:p>
          <w:p w:rsidR="00000000" w:rsidDel="00000000" w:rsidP="00000000" w:rsidRDefault="00000000" w:rsidRPr="00000000" w14:paraId="00000051">
            <w:pPr>
              <w:numPr>
                <w:ilvl w:val="0"/>
                <w:numId w:val="11"/>
              </w:numPr>
              <w:spacing w:after="0" w:lineRule="auto"/>
              <w:ind w:left="318" w:hanging="284"/>
              <w:jc w:val="both"/>
              <w:rPr>
                <w:i w:val="1"/>
                <w:color w:val="0070c0"/>
                <w:sz w:val="18"/>
                <w:szCs w:val="18"/>
              </w:rPr>
            </w:pPr>
            <w:r w:rsidDel="00000000" w:rsidR="00000000" w:rsidRPr="00000000">
              <w:rPr>
                <w:b w:val="1"/>
                <w:i w:val="1"/>
                <w:color w:val="0070c0"/>
                <w:sz w:val="18"/>
                <w:szCs w:val="18"/>
                <w:rtl w:val="0"/>
              </w:rPr>
              <w:t xml:space="preserve">Entrega Final y Despliegue</w:t>
            </w:r>
            <w:r w:rsidDel="00000000" w:rsidR="00000000" w:rsidRPr="00000000">
              <w:rPr>
                <w:rtl w:val="0"/>
              </w:rPr>
            </w:r>
          </w:p>
          <w:p w:rsidR="00000000" w:rsidDel="00000000" w:rsidP="00000000" w:rsidRDefault="00000000" w:rsidRPr="00000000" w14:paraId="00000052">
            <w:pPr>
              <w:numPr>
                <w:ilvl w:val="0"/>
                <w:numId w:val="15"/>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Objetivo:</w:t>
            </w:r>
            <w:r w:rsidDel="00000000" w:rsidR="00000000" w:rsidRPr="00000000">
              <w:rPr>
                <w:i w:val="1"/>
                <w:color w:val="0070c0"/>
                <w:sz w:val="18"/>
                <w:szCs w:val="18"/>
                <w:rtl w:val="0"/>
              </w:rPr>
              <w:t xml:space="preserve"> Preparar y realizar la entrega final del software a los clientes o stakeholders.</w:t>
            </w:r>
          </w:p>
          <w:p w:rsidR="00000000" w:rsidDel="00000000" w:rsidP="00000000" w:rsidRDefault="00000000" w:rsidRPr="00000000" w14:paraId="00000053">
            <w:pPr>
              <w:numPr>
                <w:ilvl w:val="0"/>
                <w:numId w:val="15"/>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Actividades:</w:t>
            </w:r>
            <w:r w:rsidDel="00000000" w:rsidR="00000000" w:rsidRPr="00000000">
              <w:rPr>
                <w:rtl w:val="0"/>
              </w:rPr>
            </w:r>
          </w:p>
          <w:p w:rsidR="00000000" w:rsidDel="00000000" w:rsidP="00000000" w:rsidRDefault="00000000" w:rsidRPr="00000000" w14:paraId="00000054">
            <w:pPr>
              <w:numPr>
                <w:ilvl w:val="0"/>
                <w:numId w:val="12"/>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Preparación del Entorno:</w:t>
            </w:r>
            <w:r w:rsidDel="00000000" w:rsidR="00000000" w:rsidRPr="00000000">
              <w:rPr>
                <w:i w:val="1"/>
                <w:color w:val="0070c0"/>
                <w:sz w:val="18"/>
                <w:szCs w:val="18"/>
                <w:rtl w:val="0"/>
              </w:rPr>
              <w:t xml:space="preserve"> Matias Estay, en colaboración con el equipo, garantizará que el entorno de producción esté listo para el despliegue.</w:t>
            </w:r>
          </w:p>
          <w:p w:rsidR="00000000" w:rsidDel="00000000" w:rsidP="00000000" w:rsidRDefault="00000000" w:rsidRPr="00000000" w14:paraId="00000055">
            <w:pPr>
              <w:numPr>
                <w:ilvl w:val="0"/>
                <w:numId w:val="12"/>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Entrega del Producto:</w:t>
            </w:r>
            <w:r w:rsidDel="00000000" w:rsidR="00000000" w:rsidRPr="00000000">
              <w:rPr>
                <w:i w:val="1"/>
                <w:color w:val="0070c0"/>
                <w:sz w:val="18"/>
                <w:szCs w:val="18"/>
                <w:rtl w:val="0"/>
              </w:rPr>
              <w:t xml:space="preserve"> Se realizará una presentación final del software, asegurando que cumpla con los requisitos y expectativas establecidos.</w:t>
            </w:r>
          </w:p>
          <w:p w:rsidR="00000000" w:rsidDel="00000000" w:rsidP="00000000" w:rsidRDefault="00000000" w:rsidRPr="00000000" w14:paraId="00000056">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57">
            <w:pPr>
              <w:numPr>
                <w:ilvl w:val="0"/>
                <w:numId w:val="11"/>
              </w:numPr>
              <w:spacing w:after="0" w:lineRule="auto"/>
              <w:ind w:left="318" w:hanging="284"/>
              <w:jc w:val="both"/>
              <w:rPr>
                <w:i w:val="1"/>
                <w:color w:val="0070c0"/>
                <w:sz w:val="18"/>
                <w:szCs w:val="18"/>
              </w:rPr>
            </w:pPr>
            <w:r w:rsidDel="00000000" w:rsidR="00000000" w:rsidRPr="00000000">
              <w:rPr>
                <w:b w:val="1"/>
                <w:i w:val="1"/>
                <w:color w:val="0070c0"/>
                <w:sz w:val="18"/>
                <w:szCs w:val="18"/>
                <w:rtl w:val="0"/>
              </w:rPr>
              <w:t xml:space="preserve">Mantenimiento y Soporte</w:t>
            </w:r>
            <w:r w:rsidDel="00000000" w:rsidR="00000000" w:rsidRPr="00000000">
              <w:rPr>
                <w:rtl w:val="0"/>
              </w:rPr>
            </w:r>
          </w:p>
          <w:p w:rsidR="00000000" w:rsidDel="00000000" w:rsidP="00000000" w:rsidRDefault="00000000" w:rsidRPr="00000000" w14:paraId="00000058">
            <w:pPr>
              <w:numPr>
                <w:ilvl w:val="0"/>
                <w:numId w:val="13"/>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Objetivo:</w:t>
            </w:r>
            <w:r w:rsidDel="00000000" w:rsidR="00000000" w:rsidRPr="00000000">
              <w:rPr>
                <w:i w:val="1"/>
                <w:color w:val="0070c0"/>
                <w:sz w:val="18"/>
                <w:szCs w:val="18"/>
                <w:rtl w:val="0"/>
              </w:rPr>
              <w:t xml:space="preserve"> Asegurar el correcto funcionamiento del software post-entrega y realizar mejoras continuas.</w:t>
            </w:r>
          </w:p>
          <w:p w:rsidR="00000000" w:rsidDel="00000000" w:rsidP="00000000" w:rsidRDefault="00000000" w:rsidRPr="00000000" w14:paraId="00000059">
            <w:pPr>
              <w:numPr>
                <w:ilvl w:val="0"/>
                <w:numId w:val="13"/>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Actividades:</w:t>
            </w:r>
            <w:r w:rsidDel="00000000" w:rsidR="00000000" w:rsidRPr="00000000">
              <w:rPr>
                <w:rtl w:val="0"/>
              </w:rPr>
            </w:r>
          </w:p>
          <w:p w:rsidR="00000000" w:rsidDel="00000000" w:rsidP="00000000" w:rsidRDefault="00000000" w:rsidRPr="00000000" w14:paraId="0000005A">
            <w:pPr>
              <w:numPr>
                <w:ilvl w:val="0"/>
                <w:numId w:val="10"/>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Soporte Técnico:</w:t>
            </w:r>
            <w:r w:rsidDel="00000000" w:rsidR="00000000" w:rsidRPr="00000000">
              <w:rPr>
                <w:i w:val="1"/>
                <w:color w:val="0070c0"/>
                <w:sz w:val="18"/>
                <w:szCs w:val="18"/>
                <w:rtl w:val="0"/>
              </w:rPr>
              <w:t xml:space="preserve"> El equipo proporcionará soporte para resolver cualquier incidencia.</w:t>
            </w:r>
          </w:p>
          <w:p w:rsidR="00000000" w:rsidDel="00000000" w:rsidP="00000000" w:rsidRDefault="00000000" w:rsidRPr="00000000" w14:paraId="0000005B">
            <w:pPr>
              <w:numPr>
                <w:ilvl w:val="0"/>
                <w:numId w:val="10"/>
              </w:numPr>
              <w:spacing w:after="0" w:lineRule="auto"/>
              <w:ind w:left="720"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Actualizaciones y mejoras:</w:t>
            </w:r>
            <w:r w:rsidDel="00000000" w:rsidR="00000000" w:rsidRPr="00000000">
              <w:rPr>
                <w:i w:val="1"/>
                <w:color w:val="0070c0"/>
                <w:sz w:val="18"/>
                <w:szCs w:val="18"/>
                <w:rtl w:val="0"/>
              </w:rPr>
              <w:t xml:space="preserve"> Se planificará y ejecutará futuras actualizaciones basadas en el feedback del usuario.</w:t>
            </w:r>
          </w:p>
          <w:p w:rsidR="00000000" w:rsidDel="00000000" w:rsidP="00000000" w:rsidRDefault="00000000" w:rsidRPr="00000000" w14:paraId="0000005C">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5D">
            <w:pPr>
              <w:spacing w:after="0" w:lineRule="auto"/>
              <w:ind w:left="318" w:firstLine="0"/>
              <w:rPr>
                <w:b w:val="1"/>
                <w:i w:val="1"/>
                <w:color w:val="0070c0"/>
                <w:sz w:val="18"/>
                <w:szCs w:val="18"/>
              </w:rPr>
            </w:pPr>
            <w:r w:rsidDel="00000000" w:rsidR="00000000" w:rsidRPr="00000000">
              <w:rPr>
                <w:b w:val="1"/>
                <w:i w:val="1"/>
                <w:color w:val="0070c0"/>
                <w:sz w:val="18"/>
                <w:szCs w:val="18"/>
                <w:rtl w:val="0"/>
              </w:rPr>
              <w:t xml:space="preserve">Métodos de Trabajo</w:t>
            </w:r>
          </w:p>
          <w:p w:rsidR="00000000" w:rsidDel="00000000" w:rsidP="00000000" w:rsidRDefault="00000000" w:rsidRPr="00000000" w14:paraId="0000005E">
            <w:pPr>
              <w:spacing w:after="0" w:lineRule="auto"/>
              <w:ind w:left="318" w:firstLine="0"/>
              <w:rPr>
                <w:b w:val="1"/>
                <w:i w:val="1"/>
                <w:color w:val="0070c0"/>
                <w:sz w:val="18"/>
                <w:szCs w:val="18"/>
              </w:rPr>
            </w:pPr>
            <w:r w:rsidDel="00000000" w:rsidR="00000000" w:rsidRPr="00000000">
              <w:rPr>
                <w:rtl w:val="0"/>
              </w:rPr>
            </w:r>
          </w:p>
          <w:p w:rsidR="00000000" w:rsidDel="00000000" w:rsidP="00000000" w:rsidRDefault="00000000" w:rsidRPr="00000000" w14:paraId="0000005F">
            <w:pPr>
              <w:numPr>
                <w:ilvl w:val="0"/>
                <w:numId w:val="7"/>
              </w:numPr>
              <w:spacing w:after="0" w:lineRule="auto"/>
              <w:ind w:left="103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Reuniones Diarias (Daily Scrum):</w:t>
            </w:r>
            <w:r w:rsidDel="00000000" w:rsidR="00000000" w:rsidRPr="00000000">
              <w:rPr>
                <w:i w:val="1"/>
                <w:color w:val="0070c0"/>
                <w:sz w:val="18"/>
                <w:szCs w:val="18"/>
                <w:rtl w:val="0"/>
              </w:rPr>
              <w:t xml:space="preserve"> Matias Estay organizará reuniones diarias para revisar el progreso, identificar impedimentos y ajustar el plan de trabajo.</w:t>
            </w:r>
          </w:p>
          <w:p w:rsidR="00000000" w:rsidDel="00000000" w:rsidP="00000000" w:rsidRDefault="00000000" w:rsidRPr="00000000" w14:paraId="00000060">
            <w:pPr>
              <w:numPr>
                <w:ilvl w:val="0"/>
                <w:numId w:val="7"/>
              </w:numPr>
              <w:ind w:left="1038" w:hanging="360"/>
              <w:jc w:val="both"/>
              <w:rPr>
                <w:rFonts w:ascii="Calibri" w:cs="Calibri" w:eastAsia="Calibri" w:hAnsi="Calibri"/>
                <w:i w:val="1"/>
                <w:color w:val="0070c0"/>
                <w:sz w:val="18"/>
                <w:szCs w:val="18"/>
              </w:rPr>
            </w:pPr>
            <w:r w:rsidDel="00000000" w:rsidR="00000000" w:rsidRPr="00000000">
              <w:rPr>
                <w:b w:val="1"/>
                <w:i w:val="1"/>
                <w:color w:val="0070c0"/>
                <w:sz w:val="18"/>
                <w:szCs w:val="18"/>
                <w:rtl w:val="0"/>
              </w:rPr>
              <w:t xml:space="preserve">Control de Calidad (QA):</w:t>
            </w:r>
            <w:r w:rsidDel="00000000" w:rsidR="00000000" w:rsidRPr="00000000">
              <w:rPr>
                <w:i w:val="1"/>
                <w:color w:val="0070c0"/>
                <w:sz w:val="18"/>
                <w:szCs w:val="18"/>
                <w:rtl w:val="0"/>
              </w:rPr>
              <w:t xml:space="preserve"> Paula Velásquez llevará a cabo pruebas rigurosas para garantizar que el software cumple con los estándares de calidad definidos.</w:t>
            </w:r>
          </w:p>
          <w:p w:rsidR="00000000" w:rsidDel="00000000" w:rsidP="00000000" w:rsidRDefault="00000000" w:rsidRPr="00000000" w14:paraId="00000061">
            <w:pPr>
              <w:jc w:val="both"/>
              <w:rPr>
                <w:i w:val="1"/>
                <w:color w:val="548dd4"/>
                <w:sz w:val="20"/>
                <w:szCs w:val="20"/>
              </w:rPr>
            </w:pPr>
            <w:r w:rsidDel="00000000" w:rsidR="00000000" w:rsidRPr="00000000">
              <w:rPr>
                <w:b w:val="1"/>
                <w:i w:val="1"/>
                <w:color w:val="0070c0"/>
                <w:sz w:val="18"/>
                <w:szCs w:val="18"/>
                <w:rtl w:val="0"/>
              </w:rPr>
              <w:t xml:space="preserve">Comunicación Continua:</w:t>
            </w:r>
            <w:r w:rsidDel="00000000" w:rsidR="00000000" w:rsidRPr="00000000">
              <w:rPr>
                <w:i w:val="1"/>
                <w:color w:val="0070c0"/>
                <w:sz w:val="18"/>
                <w:szCs w:val="18"/>
                <w:rtl w:val="0"/>
              </w:rPr>
              <w:t xml:space="preserve"> El equipo mantendrá una comunicación constante y abierta para asegurar la alineación de todos los miembros con los objetivos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6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63">
            <w:pPr>
              <w:jc w:val="both"/>
              <w:rPr>
                <w:rFonts w:ascii="Calibri" w:cs="Calibri" w:eastAsia="Calibri" w:hAnsi="Calibri"/>
                <w:i w:val="1"/>
                <w:color w:val="1f3864"/>
              </w:rPr>
            </w:pPr>
            <w:r w:rsidDel="00000000" w:rsidR="00000000" w:rsidRPr="00000000">
              <w:rPr>
                <w:rFonts w:ascii="Calibri" w:cs="Calibri" w:eastAsia="Calibri" w:hAnsi="Calibri"/>
                <w:i w:val="1"/>
                <w:color w:val="548dd4"/>
                <w:sz w:val="20"/>
                <w:szCs w:val="20"/>
                <w:rtl w:val="0"/>
              </w:rPr>
              <w:t xml:space="preserve">Los factores que más facilitaron el proyecto fueron la cooperación de los miembros del equipo y la rápida identificación de los problemas técnicos, permitiendo resolverlos sin mayores demoras. Sin embargo, el mayor desafío fue crear un prototipo en Figma, ya que ninguno de los miembros del equipo había usado esta herramienta antes. Esto desaceleró el desarrollo inicial de la interfaz y la estructura de la pantalla</w:t>
            </w:r>
            <w:r w:rsidDel="00000000" w:rsidR="00000000" w:rsidRPr="00000000">
              <w:rPr>
                <w:i w:val="1"/>
                <w:color w:val="548dd4"/>
                <w:sz w:val="20"/>
                <w:szCs w:val="20"/>
                <w:rtl w:val="0"/>
              </w:rPr>
              <w:t xml:space="preserve"> además de haber mostrado dificultades con el frontend que con  nuestro equipo de trabajo era la primera vez que utilizabamos firebase.</w:t>
            </w:r>
            <w:r w:rsidDel="00000000" w:rsidR="00000000" w:rsidRPr="00000000">
              <w:rPr>
                <w:rtl w:val="0"/>
              </w:rPr>
            </w:r>
          </w:p>
          <w:p w:rsidR="00000000" w:rsidDel="00000000" w:rsidP="00000000" w:rsidRDefault="00000000" w:rsidRPr="00000000" w14:paraId="00000064">
            <w:pPr>
              <w:rPr>
                <w:rFonts w:ascii="Calibri" w:cs="Calibri" w:eastAsia="Calibri" w:hAnsi="Calibri"/>
                <w:i w:val="1"/>
                <w:color w:val="2e75b5"/>
                <w:sz w:val="20"/>
                <w:szCs w:val="20"/>
              </w:rPr>
            </w:pPr>
            <w:r w:rsidDel="00000000" w:rsidR="00000000" w:rsidRPr="00000000">
              <w:rPr>
                <w:rFonts w:ascii="Calibri" w:cs="Calibri" w:eastAsia="Calibri" w:hAnsi="Calibri"/>
                <w:i w:val="1"/>
                <w:color w:val="2e75b5"/>
                <w:sz w:val="20"/>
                <w:szCs w:val="20"/>
                <w:rtl w:val="0"/>
              </w:rPr>
              <w:t xml:space="preserve">Acciones tomadas: </w:t>
            </w:r>
          </w:p>
          <w:p w:rsidR="00000000" w:rsidDel="00000000" w:rsidP="00000000" w:rsidRDefault="00000000" w:rsidRPr="00000000" w14:paraId="00000065">
            <w:pPr>
              <w:rPr>
                <w:rFonts w:ascii="Calibri" w:cs="Calibri" w:eastAsia="Calibri" w:hAnsi="Calibri"/>
                <w:i w:val="1"/>
                <w:color w:val="0070c0"/>
                <w:sz w:val="18"/>
                <w:szCs w:val="18"/>
              </w:rPr>
            </w:pPr>
            <w:r w:rsidDel="00000000" w:rsidR="00000000" w:rsidRPr="00000000">
              <w:rPr>
                <w:rFonts w:ascii="Calibri" w:cs="Calibri" w:eastAsia="Calibri" w:hAnsi="Calibri"/>
                <w:i w:val="1"/>
                <w:color w:val="2e75b5"/>
                <w:sz w:val="20"/>
                <w:szCs w:val="20"/>
                <w:rtl w:val="0"/>
              </w:rPr>
              <w:t xml:space="preserve">Para superar los desafíos de Figma, asignamos tiempo adicional para capacitar a los miembros del equipo sobre cómo usar la herramienta y optimizamos los flujos de trabajo mediante la implementación de guías y tutoriales dedicados. También simplificamos algunos aspectos del prototipo inicial para poder avanzar más rápido y luego realizar mejoras iterativas.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Las principales evidencias que presentaremos en este informe son:</w:t>
            </w:r>
          </w:p>
          <w:p w:rsidR="00000000" w:rsidDel="00000000" w:rsidP="00000000" w:rsidRDefault="00000000" w:rsidRPr="00000000" w14:paraId="00000068">
            <w:pPr>
              <w:numPr>
                <w:ilvl w:val="0"/>
                <w:numId w:val="18"/>
              </w:numPr>
              <w:ind w:left="720" w:hanging="360"/>
              <w:jc w:val="both"/>
              <w:rPr>
                <w:i w:val="1"/>
                <w:color w:val="548dd4"/>
                <w:sz w:val="20"/>
                <w:szCs w:val="20"/>
              </w:rPr>
            </w:pPr>
            <w:r w:rsidDel="00000000" w:rsidR="00000000" w:rsidRPr="00000000">
              <w:rPr>
                <w:b w:val="1"/>
                <w:i w:val="1"/>
                <w:color w:val="548dd4"/>
                <w:sz w:val="20"/>
                <w:szCs w:val="20"/>
                <w:rtl w:val="0"/>
              </w:rPr>
              <w:t xml:space="preserve">Documentación técnica del sistema:</w:t>
            </w:r>
            <w:r w:rsidDel="00000000" w:rsidR="00000000" w:rsidRPr="00000000">
              <w:rPr>
                <w:i w:val="1"/>
                <w:color w:val="548dd4"/>
                <w:sz w:val="20"/>
                <w:szCs w:val="20"/>
                <w:rtl w:val="0"/>
              </w:rPr>
              <w:t xml:space="preserve"> incluye los diagramas de flujo y arquitectura.</w:t>
            </w:r>
          </w:p>
          <w:p w:rsidR="00000000" w:rsidDel="00000000" w:rsidP="00000000" w:rsidRDefault="00000000" w:rsidRPr="00000000" w14:paraId="00000069">
            <w:pPr>
              <w:numPr>
                <w:ilvl w:val="0"/>
                <w:numId w:val="18"/>
              </w:numPr>
              <w:ind w:left="720" w:hanging="360"/>
              <w:jc w:val="both"/>
              <w:rPr>
                <w:i w:val="1"/>
                <w:color w:val="548dd4"/>
                <w:sz w:val="20"/>
                <w:szCs w:val="20"/>
              </w:rPr>
            </w:pPr>
            <w:r w:rsidDel="00000000" w:rsidR="00000000" w:rsidRPr="00000000">
              <w:rPr>
                <w:b w:val="1"/>
                <w:i w:val="1"/>
                <w:color w:val="548dd4"/>
                <w:sz w:val="20"/>
                <w:szCs w:val="20"/>
                <w:rtl w:val="0"/>
              </w:rPr>
              <w:t xml:space="preserve">Prototipo funcional:</w:t>
            </w:r>
            <w:r w:rsidDel="00000000" w:rsidR="00000000" w:rsidRPr="00000000">
              <w:rPr>
                <w:i w:val="1"/>
                <w:color w:val="548dd4"/>
                <w:sz w:val="20"/>
                <w:szCs w:val="20"/>
                <w:rtl w:val="0"/>
              </w:rPr>
              <w:t xml:space="preserve"> Se adjunta un video del funcionamiento del prototipo en condiciones de prueba.</w:t>
            </w:r>
          </w:p>
          <w:p w:rsidR="00000000" w:rsidDel="00000000" w:rsidP="00000000" w:rsidRDefault="00000000" w:rsidRPr="00000000" w14:paraId="0000006A">
            <w:pPr>
              <w:numPr>
                <w:ilvl w:val="0"/>
                <w:numId w:val="18"/>
              </w:numPr>
              <w:ind w:left="720" w:hanging="360"/>
              <w:jc w:val="both"/>
              <w:rPr>
                <w:i w:val="1"/>
                <w:color w:val="548dd4"/>
                <w:sz w:val="20"/>
                <w:szCs w:val="20"/>
              </w:rPr>
            </w:pPr>
            <w:r w:rsidDel="00000000" w:rsidR="00000000" w:rsidRPr="00000000">
              <w:rPr>
                <w:b w:val="1"/>
                <w:i w:val="1"/>
                <w:color w:val="548dd4"/>
                <w:sz w:val="20"/>
                <w:szCs w:val="20"/>
                <w:rtl w:val="0"/>
              </w:rPr>
              <w:t xml:space="preserve">Aplicación</w:t>
            </w:r>
            <w:r w:rsidDel="00000000" w:rsidR="00000000" w:rsidRPr="00000000">
              <w:rPr>
                <w:i w:val="1"/>
                <w:color w:val="548dd4"/>
                <w:sz w:val="20"/>
                <w:szCs w:val="20"/>
                <w:rtl w:val="0"/>
              </w:rPr>
              <w:t xml:space="preserve">: Aplicación (no en su última fase)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br w:type="textWrapping"/>
              <w:t xml:space="preserve">Reflexión sobre el </w:t>
            </w:r>
            <w:r w:rsidDel="00000000" w:rsidR="00000000" w:rsidRPr="00000000">
              <w:rPr>
                <w:b w:val="1"/>
                <w:i w:val="1"/>
                <w:color w:val="0070c0"/>
                <w:sz w:val="18"/>
                <w:szCs w:val="18"/>
                <w:rtl w:val="0"/>
              </w:rPr>
              <w:t xml:space="preserve">aporte</w:t>
            </w: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 del Proyecto APT.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Nuestro trabajo en el Proyecto APT nos brindó la oportunidad de aplicar los conocimientos que hemos aprendido durante estos cuatro años a situaciones del mundo real, lo que no sólo profundizó nuestros intereses profesionales, sino que también fortaleció el trabajo en equipo. Durante la marcha del proyecto, identificamos las áreas de desarrollo que disfrutamos y donde cada miembro del equipo se siente más competente.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70c0"/>
                <w:sz w:val="18"/>
                <w:szCs w:val="18"/>
                <w:u w:val="none"/>
                <w:shd w:fill="auto" w:val="clear"/>
                <w:vertAlign w:val="baseline"/>
                <w:rtl w:val="0"/>
              </w:rPr>
              <w:t xml:space="preserve">Proyecciones Laborales a partir del Proyecto APT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spacing w:after="240" w:before="240" w:lineRule="auto"/>
              <w:jc w:val="both"/>
              <w:rPr>
                <w:i w:val="1"/>
                <w:color w:val="0070c0"/>
                <w:sz w:val="18"/>
                <w:szCs w:val="18"/>
              </w:rPr>
            </w:pPr>
            <w:r w:rsidDel="00000000" w:rsidR="00000000" w:rsidRPr="00000000">
              <w:rPr>
                <w:i w:val="1"/>
                <w:color w:val="0070c0"/>
                <w:sz w:val="18"/>
                <w:szCs w:val="18"/>
                <w:rtl w:val="0"/>
              </w:rPr>
              <w:t xml:space="preserve">                 Como equipo, estamos interesados en explorar todas las áreas de la informática, queriendo y buscando ser mejores profesionales, capaces de desenvolvernos en cada oportunidad laboral que se nos presente. </w:t>
            </w:r>
          </w:p>
          <w:p w:rsidR="00000000" w:rsidDel="00000000" w:rsidP="00000000" w:rsidRDefault="00000000" w:rsidRPr="00000000" w14:paraId="00000073">
            <w:pPr>
              <w:spacing w:after="240" w:before="240" w:lineRule="auto"/>
              <w:jc w:val="both"/>
              <w:rPr>
                <w:i w:val="1"/>
                <w:color w:val="0070c0"/>
                <w:sz w:val="18"/>
                <w:szCs w:val="18"/>
              </w:rPr>
            </w:pPr>
            <w:r w:rsidDel="00000000" w:rsidR="00000000" w:rsidRPr="00000000">
              <w:rPr>
                <w:i w:val="1"/>
                <w:color w:val="0070c0"/>
                <w:sz w:val="18"/>
                <w:szCs w:val="18"/>
                <w:rtl w:val="0"/>
              </w:rPr>
              <w:t xml:space="preserve">Nos proyectamos trabajando en un entorno colaborativo y siempre en busca de la innovación.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7">
            <w:pP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70c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398"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54" w:hanging="359.99999999999994"/>
      </w:pPr>
      <w:rPr>
        <w:rFonts w:ascii="Noto Sans Symbols" w:cs="Noto Sans Symbols" w:eastAsia="Noto Sans Symbols" w:hAnsi="Noto Sans Symbols"/>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7">
    <w:lvl w:ilvl="0">
      <w:start w:val="1"/>
      <w:numFmt w:val="bullet"/>
      <w:lvlText w:val="●"/>
      <w:lvlJc w:val="left"/>
      <w:pPr>
        <w:ind w:left="1038" w:hanging="360"/>
      </w:pPr>
      <w:rPr>
        <w:rFonts w:ascii="Noto Sans Symbols" w:cs="Noto Sans Symbols" w:eastAsia="Noto Sans Symbols" w:hAnsi="Noto Sans Symbols"/>
      </w:rPr>
    </w:lvl>
    <w:lvl w:ilvl="1">
      <w:start w:val="1"/>
      <w:numFmt w:val="bullet"/>
      <w:lvlText w:val="o"/>
      <w:lvlJc w:val="left"/>
      <w:pPr>
        <w:ind w:left="1758" w:hanging="360"/>
      </w:pPr>
      <w:rPr>
        <w:rFonts w:ascii="Courier New" w:cs="Courier New" w:eastAsia="Courier New" w:hAnsi="Courier New"/>
      </w:rPr>
    </w:lvl>
    <w:lvl w:ilvl="2">
      <w:start w:val="1"/>
      <w:numFmt w:val="bullet"/>
      <w:lvlText w:val="▪"/>
      <w:lvlJc w:val="left"/>
      <w:pPr>
        <w:ind w:left="2478" w:hanging="360"/>
      </w:pPr>
      <w:rPr>
        <w:rFonts w:ascii="Noto Sans Symbols" w:cs="Noto Sans Symbols" w:eastAsia="Noto Sans Symbols" w:hAnsi="Noto Sans Symbols"/>
      </w:rPr>
    </w:lvl>
    <w:lvl w:ilvl="3">
      <w:start w:val="1"/>
      <w:numFmt w:val="bullet"/>
      <w:lvlText w:val="●"/>
      <w:lvlJc w:val="left"/>
      <w:pPr>
        <w:ind w:left="3198" w:hanging="360"/>
      </w:pPr>
      <w:rPr>
        <w:rFonts w:ascii="Noto Sans Symbols" w:cs="Noto Sans Symbols" w:eastAsia="Noto Sans Symbols" w:hAnsi="Noto Sans Symbols"/>
      </w:rPr>
    </w:lvl>
    <w:lvl w:ilvl="4">
      <w:start w:val="1"/>
      <w:numFmt w:val="bullet"/>
      <w:lvlText w:val="o"/>
      <w:lvlJc w:val="left"/>
      <w:pPr>
        <w:ind w:left="3918" w:hanging="360"/>
      </w:pPr>
      <w:rPr>
        <w:rFonts w:ascii="Courier New" w:cs="Courier New" w:eastAsia="Courier New" w:hAnsi="Courier New"/>
      </w:rPr>
    </w:lvl>
    <w:lvl w:ilvl="5">
      <w:start w:val="1"/>
      <w:numFmt w:val="bullet"/>
      <w:lvlText w:val="▪"/>
      <w:lvlJc w:val="left"/>
      <w:pPr>
        <w:ind w:left="4638" w:hanging="360"/>
      </w:pPr>
      <w:rPr>
        <w:rFonts w:ascii="Noto Sans Symbols" w:cs="Noto Sans Symbols" w:eastAsia="Noto Sans Symbols" w:hAnsi="Noto Sans Symbols"/>
      </w:rPr>
    </w:lvl>
    <w:lvl w:ilvl="6">
      <w:start w:val="1"/>
      <w:numFmt w:val="bullet"/>
      <w:lvlText w:val="●"/>
      <w:lvlJc w:val="left"/>
      <w:pPr>
        <w:ind w:left="5358" w:hanging="360"/>
      </w:pPr>
      <w:rPr>
        <w:rFonts w:ascii="Noto Sans Symbols" w:cs="Noto Sans Symbols" w:eastAsia="Noto Sans Symbols" w:hAnsi="Noto Sans Symbols"/>
      </w:rPr>
    </w:lvl>
    <w:lvl w:ilvl="7">
      <w:start w:val="1"/>
      <w:numFmt w:val="bullet"/>
      <w:lvlText w:val="o"/>
      <w:lvlJc w:val="left"/>
      <w:pPr>
        <w:ind w:left="6078" w:hanging="360"/>
      </w:pPr>
      <w:rPr>
        <w:rFonts w:ascii="Courier New" w:cs="Courier New" w:eastAsia="Courier New" w:hAnsi="Courier New"/>
      </w:rPr>
    </w:lvl>
    <w:lvl w:ilvl="8">
      <w:start w:val="1"/>
      <w:numFmt w:val="bullet"/>
      <w:lvlText w:val="▪"/>
      <w:lvlJc w:val="left"/>
      <w:pPr>
        <w:ind w:left="6798" w:hanging="360"/>
      </w:pPr>
      <w:rPr>
        <w:rFonts w:ascii="Noto Sans Symbols" w:cs="Noto Sans Symbols" w:eastAsia="Noto Sans Symbols" w:hAnsi="Noto Sans Symbols"/>
      </w:rPr>
    </w:lvl>
  </w:abstractNum>
  <w:abstractNum w:abstractNumId="8">
    <w:lvl w:ilvl="0">
      <w:start w:val="1"/>
      <w:numFmt w:val="bullet"/>
      <w:lvlText w:val="o"/>
      <w:lvlJc w:val="left"/>
      <w:pPr>
        <w:ind w:left="1398"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3"/>
      <w:numFmt w:val="bullet"/>
      <w:lvlText w:val="-"/>
      <w:lvlJc w:val="left"/>
      <w:pPr>
        <w:ind w:left="678" w:hanging="360"/>
      </w:pPr>
      <w:rPr>
        <w:rFonts w:ascii="Calibri" w:cs="Calibri" w:eastAsia="Calibri" w:hAnsi="Calibri"/>
      </w:rPr>
    </w:lvl>
    <w:lvl w:ilvl="1">
      <w:start w:val="1"/>
      <w:numFmt w:val="bullet"/>
      <w:lvlText w:val="o"/>
      <w:lvlJc w:val="left"/>
      <w:pPr>
        <w:ind w:left="1398" w:hanging="360"/>
      </w:pPr>
      <w:rPr>
        <w:rFonts w:ascii="Courier New" w:cs="Courier New" w:eastAsia="Courier New" w:hAnsi="Courier New"/>
      </w:rPr>
    </w:lvl>
    <w:lvl w:ilvl="2">
      <w:start w:val="1"/>
      <w:numFmt w:val="bullet"/>
      <w:lvlText w:val="▪"/>
      <w:lvlJc w:val="left"/>
      <w:pPr>
        <w:ind w:left="2118" w:hanging="360"/>
      </w:pPr>
      <w:rPr>
        <w:rFonts w:ascii="Noto Sans Symbols" w:cs="Noto Sans Symbols" w:eastAsia="Noto Sans Symbols" w:hAnsi="Noto Sans Symbols"/>
      </w:rPr>
    </w:lvl>
    <w:lvl w:ilvl="3">
      <w:start w:val="1"/>
      <w:numFmt w:val="bullet"/>
      <w:lvlText w:val="●"/>
      <w:lvlJc w:val="left"/>
      <w:pPr>
        <w:ind w:left="2838" w:hanging="360"/>
      </w:pPr>
      <w:rPr>
        <w:rFonts w:ascii="Noto Sans Symbols" w:cs="Noto Sans Symbols" w:eastAsia="Noto Sans Symbols" w:hAnsi="Noto Sans Symbols"/>
      </w:rPr>
    </w:lvl>
    <w:lvl w:ilvl="4">
      <w:start w:val="1"/>
      <w:numFmt w:val="bullet"/>
      <w:lvlText w:val="o"/>
      <w:lvlJc w:val="left"/>
      <w:pPr>
        <w:ind w:left="3558" w:hanging="360"/>
      </w:pPr>
      <w:rPr>
        <w:rFonts w:ascii="Courier New" w:cs="Courier New" w:eastAsia="Courier New" w:hAnsi="Courier New"/>
      </w:rPr>
    </w:lvl>
    <w:lvl w:ilvl="5">
      <w:start w:val="1"/>
      <w:numFmt w:val="bullet"/>
      <w:lvlText w:val="▪"/>
      <w:lvlJc w:val="left"/>
      <w:pPr>
        <w:ind w:left="4278" w:hanging="360"/>
      </w:pPr>
      <w:rPr>
        <w:rFonts w:ascii="Noto Sans Symbols" w:cs="Noto Sans Symbols" w:eastAsia="Noto Sans Symbols" w:hAnsi="Noto Sans Symbols"/>
      </w:rPr>
    </w:lvl>
    <w:lvl w:ilvl="6">
      <w:start w:val="1"/>
      <w:numFmt w:val="bullet"/>
      <w:lvlText w:val="●"/>
      <w:lvlJc w:val="left"/>
      <w:pPr>
        <w:ind w:left="4998" w:hanging="360"/>
      </w:pPr>
      <w:rPr>
        <w:rFonts w:ascii="Noto Sans Symbols" w:cs="Noto Sans Symbols" w:eastAsia="Noto Sans Symbols" w:hAnsi="Noto Sans Symbols"/>
      </w:rPr>
    </w:lvl>
    <w:lvl w:ilvl="7">
      <w:start w:val="1"/>
      <w:numFmt w:val="bullet"/>
      <w:lvlText w:val="o"/>
      <w:lvlJc w:val="left"/>
      <w:pPr>
        <w:ind w:left="5718" w:hanging="360"/>
      </w:pPr>
      <w:rPr>
        <w:rFonts w:ascii="Courier New" w:cs="Courier New" w:eastAsia="Courier New" w:hAnsi="Courier New"/>
      </w:rPr>
    </w:lvl>
    <w:lvl w:ilvl="8">
      <w:start w:val="1"/>
      <w:numFmt w:val="bullet"/>
      <w:lvlText w:val="▪"/>
      <w:lvlJc w:val="left"/>
      <w:pPr>
        <w:ind w:left="6438"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Heading3">
    <w:name w:val="heading 3"/>
    <w:basedOn w:val="Normal"/>
    <w:next w:val="Normal"/>
    <w:link w:val="Heading3Ch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202BF"/>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202BF"/>
    <w:pPr>
      <w:tabs>
        <w:tab w:val="center" w:pos="4419"/>
        <w:tab w:val="right" w:pos="8838"/>
      </w:tabs>
      <w:spacing w:after="0" w:line="240" w:lineRule="auto"/>
    </w:pPr>
  </w:style>
  <w:style w:type="character" w:styleId="FooterChar" w:customStyle="1">
    <w:name w:val="Footer Char"/>
    <w:basedOn w:val="DefaultParagraphFont"/>
    <w:link w:val="Footer"/>
    <w:uiPriority w:val="99"/>
    <w:rsid w:val="001202BF"/>
    <w:rPr>
      <w:sz w:val="22"/>
      <w:szCs w:val="22"/>
    </w:rPr>
  </w:style>
  <w:style w:type="paragraph" w:styleId="ListParagraph">
    <w:name w:val="List Paragraph"/>
    <w:basedOn w:val="Normal"/>
    <w:link w:val="ListParagraphChar"/>
    <w:uiPriority w:val="34"/>
    <w:qFormat w:val="1"/>
    <w:rsid w:val="001202BF"/>
    <w:pPr>
      <w:ind w:left="720"/>
      <w:contextualSpacing w:val="1"/>
    </w:pPr>
  </w:style>
  <w:style w:type="character" w:styleId="ListParagraphChar" w:customStyle="1">
    <w:name w:val="List Paragraph Char"/>
    <w:link w:val="ListParagraph"/>
    <w:uiPriority w:val="34"/>
    <w:rsid w:val="001202BF"/>
    <w:rPr>
      <w:sz w:val="22"/>
      <w:szCs w:val="22"/>
    </w:rPr>
  </w:style>
  <w:style w:type="paragraph" w:styleId="Header">
    <w:name w:val="header"/>
    <w:basedOn w:val="Normal"/>
    <w:link w:val="HeaderChar"/>
    <w:uiPriority w:val="99"/>
    <w:unhideWhenUsed w:val="1"/>
    <w:rsid w:val="00EE1135"/>
    <w:pPr>
      <w:tabs>
        <w:tab w:val="center" w:pos="4419"/>
        <w:tab w:val="right" w:pos="8838"/>
      </w:tabs>
      <w:spacing w:after="0" w:line="240" w:lineRule="auto"/>
    </w:pPr>
  </w:style>
  <w:style w:type="character" w:styleId="HeaderChar" w:customStyle="1">
    <w:name w:val="Header Char"/>
    <w:basedOn w:val="DefaultParagraphFont"/>
    <w:link w:val="Header"/>
    <w:uiPriority w:val="99"/>
    <w:rsid w:val="00EE1135"/>
    <w:rPr>
      <w:sz w:val="22"/>
      <w:szCs w:val="22"/>
    </w:rPr>
  </w:style>
  <w:style w:type="table" w:styleId="Tablaconcuadrcula1" w:customStyle="1">
    <w:name w:val="Tabla con cuadrícula1"/>
    <w:basedOn w:val="TableNormal"/>
    <w:next w:val="TableGrid"/>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B7645"/>
    <w:rPr>
      <w:sz w:val="16"/>
      <w:szCs w:val="16"/>
    </w:rPr>
  </w:style>
  <w:style w:type="paragraph" w:styleId="CommentText">
    <w:name w:val="annotation text"/>
    <w:basedOn w:val="Normal"/>
    <w:link w:val="CommentTextChar"/>
    <w:uiPriority w:val="99"/>
    <w:semiHidden w:val="1"/>
    <w:unhideWhenUsed w:val="1"/>
    <w:rsid w:val="006B7645"/>
    <w:pPr>
      <w:spacing w:line="240" w:lineRule="auto"/>
    </w:pPr>
    <w:rPr>
      <w:sz w:val="20"/>
      <w:szCs w:val="20"/>
    </w:rPr>
  </w:style>
  <w:style w:type="character" w:styleId="CommentTextChar" w:customStyle="1">
    <w:name w:val="Comment Text Char"/>
    <w:basedOn w:val="DefaultParagraphFont"/>
    <w:link w:val="CommentText"/>
    <w:uiPriority w:val="99"/>
    <w:semiHidden w:val="1"/>
    <w:rsid w:val="006B7645"/>
    <w:rPr>
      <w:sz w:val="20"/>
      <w:szCs w:val="20"/>
    </w:rPr>
  </w:style>
  <w:style w:type="paragraph" w:styleId="CommentSubject">
    <w:name w:val="annotation subject"/>
    <w:basedOn w:val="CommentText"/>
    <w:next w:val="CommentText"/>
    <w:link w:val="CommentSubjectChar"/>
    <w:uiPriority w:val="99"/>
    <w:semiHidden w:val="1"/>
    <w:unhideWhenUsed w:val="1"/>
    <w:rsid w:val="006B7645"/>
    <w:rPr>
      <w:b w:val="1"/>
      <w:bCs w:val="1"/>
    </w:rPr>
  </w:style>
  <w:style w:type="character" w:styleId="CommentSubjectChar" w:customStyle="1">
    <w:name w:val="Comment Subject Char"/>
    <w:basedOn w:val="CommentTextChar"/>
    <w:link w:val="CommentSubject"/>
    <w:uiPriority w:val="99"/>
    <w:semiHidden w:val="1"/>
    <w:rsid w:val="006B7645"/>
    <w:rPr>
      <w:b w:val="1"/>
      <w:bCs w:val="1"/>
      <w:sz w:val="20"/>
      <w:szCs w:val="20"/>
    </w:rPr>
  </w:style>
  <w:style w:type="paragraph" w:styleId="BalloonText">
    <w:name w:val="Balloon Text"/>
    <w:basedOn w:val="Normal"/>
    <w:link w:val="BalloonTextChar"/>
    <w:uiPriority w:val="99"/>
    <w:semiHidden w:val="1"/>
    <w:unhideWhenUsed w:val="1"/>
    <w:rsid w:val="006B764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DefaultParagraphFont"/>
    <w:rsid w:val="00B4008E"/>
  </w:style>
  <w:style w:type="character" w:styleId="eop" w:customStyle="1">
    <w:name w:val="eop"/>
    <w:basedOn w:val="DefaultParagraphFont"/>
    <w:rsid w:val="00B4008E"/>
  </w:style>
  <w:style w:type="paragraph" w:styleId="NormalWeb">
    <w:name w:val="Normal (Web)"/>
    <w:basedOn w:val="Normal"/>
    <w:uiPriority w:val="99"/>
    <w:semiHidden w:val="1"/>
    <w:unhideWhenUsed w:val="1"/>
    <w:rsid w:val="009714E9"/>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Ja3QYR898wFxwN636FehcLo7Q==">CgMxLjA4AHIhMWhJejRlWTRNc01oRDJESEI0UGxGV1JqX3lnYzZxVTlE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2024-10-12T18:48:00Z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