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000000"/>
          <w:sz w:val="24"/>
          <w:szCs w:val="24"/>
        </w:rPr>
        <w:drawing>
          <wp:inline distT="0" distB="0" distL="0" distR="0">
            <wp:extent cx="720000" cy="604800"/>
            <wp:docPr id="2107636" name="name150e451042d8dd" descr="phpdo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docx.jpg"/>
                    <pic:cNvPicPr/>
                  </pic:nvPicPr>
                  <pic:blipFill>
                    <a:blip r:embed="rId150e451042d8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604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on"/>
        <w:pBdr/>
        <w:spacing w:before="240" w:after="240" w:line="240" w:lineRule="auto"/>
        <w:ind w:left="3300" w:right="0"/>
        <w:jc w:val="left"/>
      </w:pPr>
      <w:r>
        <w:rPr>
          <w:color w:val="000000"/>
          <w:sz w:val="24"/>
          <w:szCs w:val="24"/>
        </w:rPr>
        <w:t xml:space="preserve">This is a simple paragraph with </w:t>
      </w:r>
      <w:r>
        <w:rPr>
          <w:b/>
          <w:color w:val="000000"/>
          <w:sz w:val="24"/>
          <w:szCs w:val="24"/>
        </w:rPr>
        <w:t xml:space="preserve">text in bold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Now we include a list:</w:t>
      </w:r>
    </w:p>
    <w:p>
      <w:pPr>
        <w:pStyle w:val="ListParagraphPHPDOCX"/>
        <w:numPr>
          <w:ilvl w:val="0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First item.</w:t>
      </w:r>
    </w:p>
    <w:p>
      <w:pPr>
        <w:pStyle w:val="ListParagraphPHPDOCX"/>
        <w:numPr>
          <w:ilvl w:val="0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Second item with subitems:
</w:t>
      </w:r>
    </w:p>
    <w:p>
      <w:pPr>
        <w:pStyle w:val="ListParagraphPHPDOCX"/>
        <w:numPr>
          <w:ilvl w:val="1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FF0000"/>
          <w:sz w:val="28"/>
          <w:szCs w:val="28"/>
        </w:rPr>
        <w:t xml:space="preserve">First subitem.</w:t>
      </w:r>
    </w:p>
    <w:p>
      <w:pPr>
        <w:pStyle w:val="ListParagraphPHPDOCX"/>
        <w:numPr>
          <w:ilvl w:val="1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Second subitem.</w:t>
      </w:r>
    </w:p>
    <w:p>
      <w:pPr>
        <w:pStyle w:val="ListParagraphPHPDOCX"/>
        <w:numPr>
          <w:ilvl w:val="0"/>
          <w:numId w:val="1"/>
        </w:numPr>
        <w:shd w:val="clear" w:color="auto" w:fill="FF0000"/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F0F0F0"/>
          <w:sz w:val="28"/>
          <w:szCs w:val="28"/>
        </w:rPr>
        <w:t xml:space="preserve">Third subitem.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And now a table:</w:t>
      </w:r>
    </w:p>
    <w:tbl>
      <w:tblPr>
        <w:tblStyle w:val="NormalTablePHPDOCX"/>
        <w:tblW w:w="0" w:type="auto"/>
        <w:tblCellSpacing w:w="30" w:type="dxa"/>
        <w:tblInd w:w="0" w:type="auto"/>
        <w:tblBorders>
          <w:top w:val="single" w:color="008000" w:sz="5"/>
          <w:left w:val="single" w:color="008000" w:sz="5"/>
          <w:bottom w:val="single" w:color="008000" w:sz="5"/>
          <w:right w:val="single" w:color="008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shd w:val="clear" w:color="auto" w:fill="FFFF0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1 1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1 2</w:t>
            </w:r>
          </w:p>
        </w:tc>
      </w:tr>
      <w:tr>
        <w:trPr>
          <w:trHeight w:val="0" w:hRule="atLeast"/>
          <w:jc w:val="lef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2 1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2 2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50e451042d8d6" Type="http://schemas.openxmlformats.org/officeDocument/2006/relationships/image" Target="media/imgrId150e451042d8d6.jp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