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F9B61">
      <w:pPr>
        <w:pStyle w:val="2"/>
        <w:numPr>
          <w:numId w:val="0"/>
        </w:numPr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提示：发布后或者直接运行后安装系统，请勿在调试状态下安装系统。</w:t>
      </w:r>
    </w:p>
    <w:p w14:paraId="65C08BD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访问部署好的地址 </w:t>
      </w:r>
      <w:bookmarkStart w:id="0" w:name="_GoBack"/>
      <w:bookmarkEnd w:id="0"/>
    </w:p>
    <w:p w14:paraId="6F1BEAF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4D2598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Localhost 可以是ip或者域名，如果有端口号就加上端口号，比如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"http://localhost:5000/admin/install"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http://localhost:5000/admin/install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632C73A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679AF5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如果能进入如下界面，证明部署没问题，否则请检查部署环境，可以参考部署文档一步一步来</w:t>
      </w:r>
    </w:p>
    <w:p w14:paraId="2263BD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8851265" cy="263715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401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准备数据库</w:t>
      </w:r>
    </w:p>
    <w:p w14:paraId="75F68C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Sqlserver为例</w:t>
      </w:r>
    </w:p>
    <w:p w14:paraId="7C395D4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644765" cy="527050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476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E7F0">
      <w:pPr>
        <w:rPr>
          <w:rFonts w:hint="eastAsia"/>
          <w:lang w:val="en-US" w:eastAsia="zh-CN"/>
        </w:rPr>
      </w:pPr>
    </w:p>
    <w:p w14:paraId="50346B84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准备Redis</w:t>
      </w:r>
    </w:p>
    <w:p w14:paraId="19CA4B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如果你想用redis缓存，请自行安装redis，并记下连接地址，比如ip 端口 和密码</w:t>
      </w:r>
    </w:p>
    <w:p w14:paraId="67D72EBB">
      <w:pPr>
        <w:rPr>
          <w:rFonts w:hint="default"/>
          <w:lang w:val="en-US" w:eastAsia="zh-CN"/>
        </w:rPr>
      </w:pPr>
    </w:p>
    <w:p w14:paraId="179172F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准备安装</w:t>
      </w:r>
    </w:p>
    <w:p w14:paraId="7D60A50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1265" cy="271970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2B8F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环境检测</w:t>
      </w:r>
    </w:p>
    <w:p w14:paraId="30F41754">
      <w:r>
        <w:drawing>
          <wp:inline distT="0" distB="0" distL="114300" distR="114300">
            <wp:extent cx="8851265" cy="484060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C690">
      <w:pPr>
        <w:rPr>
          <w:rFonts w:hint="eastAsia"/>
          <w:lang w:val="en-US" w:eastAsia="zh-CN"/>
        </w:rPr>
      </w:pPr>
    </w:p>
    <w:p w14:paraId="1CB52D2B"/>
    <w:p w14:paraId="67F2458F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</w:t>
      </w:r>
    </w:p>
    <w:p w14:paraId="7AABC04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1265" cy="484060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39F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8851265" cy="484060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A9B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F206A28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配置缓存</w:t>
      </w:r>
    </w:p>
    <w:p w14:paraId="23DA885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1265" cy="4840605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02D0">
      <w:pPr>
        <w:rPr>
          <w:rFonts w:hint="eastAsia"/>
          <w:lang w:val="en-US" w:eastAsia="zh-CN"/>
        </w:rPr>
      </w:pPr>
    </w:p>
    <w:p w14:paraId="38CD196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配置管理员信息</w:t>
      </w:r>
    </w:p>
    <w:p w14:paraId="416B19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1265" cy="4840605"/>
            <wp:effectExtent l="0" t="0" r="317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5E06">
      <w:pPr>
        <w:rPr>
          <w:rFonts w:hint="eastAsia"/>
          <w:lang w:val="en-US" w:eastAsia="zh-CN"/>
        </w:rPr>
      </w:pPr>
    </w:p>
    <w:p w14:paraId="59020378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</w:t>
      </w:r>
    </w:p>
    <w:p w14:paraId="7D25DD0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733540" cy="32753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89A9">
      <w:pPr>
        <w:numPr>
          <w:ilvl w:val="0"/>
          <w:numId w:val="0"/>
        </w:numPr>
        <w:bidi w:val="0"/>
        <w:outlineLvl w:val="9"/>
        <w:rPr>
          <w:rFonts w:hint="eastAsia"/>
          <w:lang w:val="en-US" w:eastAsia="zh-CN"/>
        </w:rPr>
      </w:pPr>
    </w:p>
    <w:p w14:paraId="20050694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完成安装</w:t>
      </w:r>
    </w:p>
    <w:p w14:paraId="6496F3F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1265" cy="4840605"/>
            <wp:effectExtent l="0" t="0" r="317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75F6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 w14:paraId="522A2C5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1265" cy="4840605"/>
            <wp:effectExtent l="0" t="0" r="317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D9B0">
      <w:pPr>
        <w:rPr>
          <w:rFonts w:hint="eastAsia"/>
          <w:lang w:val="en-US" w:eastAsia="zh-CN"/>
        </w:rPr>
      </w:pPr>
    </w:p>
    <w:p w14:paraId="7F4A239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进入系统</w:t>
      </w:r>
    </w:p>
    <w:p w14:paraId="3691DAD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1265" cy="4840605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15F0">
      <w:pPr>
        <w:rPr>
          <w:rFonts w:hint="eastAsia"/>
          <w:lang w:val="en-US" w:eastAsia="zh-CN"/>
        </w:rPr>
      </w:pPr>
    </w:p>
    <w:p w14:paraId="3FFDB74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2B93DE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进入用户中心</w:t>
      </w:r>
    </w:p>
    <w:p w14:paraId="41D52A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"https://localhost:55212/home/login/"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https://localhost:55212/home/login/</w:t>
      </w:r>
      <w:r>
        <w:rPr>
          <w:rFonts w:hint="default"/>
          <w:lang w:val="en-US" w:eastAsia="zh-CN"/>
        </w:rPr>
        <w:fldChar w:fldCharType="end"/>
      </w:r>
    </w:p>
    <w:p w14:paraId="7A0C960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需要管理员新建用户账户才能登录进入用户中心，没错，意思就是用户中心的账户和后台管理的账户是分开的，登录验证也是分开的。</w:t>
      </w:r>
    </w:p>
    <w:p w14:paraId="0580A7CE">
      <w:pPr>
        <w:numPr>
          <w:ilvl w:val="0"/>
          <w:numId w:val="0"/>
        </w:numPr>
      </w:pPr>
      <w:r>
        <w:drawing>
          <wp:inline distT="0" distB="0" distL="114300" distR="114300">
            <wp:extent cx="8851265" cy="4840605"/>
            <wp:effectExtent l="0" t="0" r="317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C5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8851265" cy="4840605"/>
            <wp:effectExtent l="0" t="0" r="317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ADEC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 w14:paraId="5103600B">
      <w:pPr>
        <w:rPr>
          <w:rFonts w:hint="default"/>
          <w:lang w:val="en-US" w:eastAsia="zh-CN"/>
        </w:rPr>
      </w:pPr>
    </w:p>
    <w:p w14:paraId="2159381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祝使用愉快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22D61"/>
    <w:multiLevelType w:val="singleLevel"/>
    <w:tmpl w:val="16522D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8ED7CA7"/>
    <w:rsid w:val="09CF4D4B"/>
    <w:rsid w:val="0A115AE1"/>
    <w:rsid w:val="0EB40062"/>
    <w:rsid w:val="0F591525"/>
    <w:rsid w:val="195E6FCA"/>
    <w:rsid w:val="1AC35DF1"/>
    <w:rsid w:val="384C7AE7"/>
    <w:rsid w:val="39DF785B"/>
    <w:rsid w:val="3CDF1E02"/>
    <w:rsid w:val="47D502D2"/>
    <w:rsid w:val="49D93591"/>
    <w:rsid w:val="4CEC65FA"/>
    <w:rsid w:val="50540191"/>
    <w:rsid w:val="55175CA3"/>
    <w:rsid w:val="5D100338"/>
    <w:rsid w:val="606C2521"/>
    <w:rsid w:val="684022E4"/>
    <w:rsid w:val="698C6808"/>
    <w:rsid w:val="6F1420BD"/>
    <w:rsid w:val="71934EA3"/>
    <w:rsid w:val="749E7AEA"/>
    <w:rsid w:val="78C6014F"/>
    <w:rsid w:val="790E7523"/>
    <w:rsid w:val="7DC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233</Words>
  <Characters>360</Characters>
  <Lines>0</Lines>
  <Paragraphs>0</Paragraphs>
  <TotalTime>3</TotalTime>
  <ScaleCrop>false</ScaleCrop>
  <LinksUpToDate>false</LinksUpToDate>
  <CharactersWithSpaces>366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2024-08-29T07:25:00Z</dcterms:created>
  <dc:creator>xunba</dc:creator>
  <cp:lastModifiedBy>荀宝磊</cp:lastModifiedBy>
  <dcterms:modified xsi:type="dcterms:W3CDTF">2024-10-31T02:22:57Z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4A8D3134DB534590B9E30AC86E137306_12</vt:lpwstr>
  </property>
</Properties>
</file>