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B9B1" w14:textId="38AE9334" w:rsidR="004D17B2" w:rsidRPr="00764F30" w:rsidRDefault="00FE2B01" w:rsidP="00FE2B01">
      <w:pPr>
        <w:pStyle w:val="1"/>
        <w:tabs>
          <w:tab w:val="center" w:pos="4252"/>
        </w:tabs>
        <w:jc w:val="left"/>
        <w:rPr>
          <w:rFonts w:ascii="Times New Roman" w:eastAsia="新細明體" w:hAnsi="Times New Roman"/>
        </w:rPr>
      </w:pPr>
      <w:bookmarkStart w:id="0" w:name="_Toc28617206"/>
      <w:r>
        <w:rPr>
          <w:rFonts w:ascii="Times New Roman" w:eastAsia="新細明體" w:hAnsi="Times New Roman"/>
        </w:rPr>
        <w:tab/>
      </w:r>
      <w:r w:rsidR="004D17B2" w:rsidRPr="00764F30">
        <w:rPr>
          <w:rFonts w:ascii="Times New Roman" w:eastAsia="新細明體" w:hAnsi="Times New Roman"/>
        </w:rPr>
        <w:t>摘要</w:t>
      </w:r>
      <w:bookmarkEnd w:id="0"/>
    </w:p>
    <w:p w14:paraId="13FD0C54" w14:textId="7EC76A3D" w:rsidR="00133359" w:rsidRPr="00764F30" w:rsidRDefault="00133359" w:rsidP="00133359">
      <w:pPr>
        <w:spacing w:line="400" w:lineRule="atLeast"/>
        <w:ind w:firstLine="482"/>
        <w:rPr>
          <w:rFonts w:ascii="Times New Roman" w:hAnsi="Times New Roman"/>
        </w:rPr>
      </w:pPr>
      <w:r w:rsidRPr="00764F30">
        <w:rPr>
          <w:rFonts w:ascii="Times New Roman" w:hAnsi="Times New Roman" w:hint="eastAsia"/>
        </w:rPr>
        <w:t>隨著航空運輸的發展日益興盛，</w:t>
      </w:r>
      <w:r w:rsidR="00872D78" w:rsidRPr="00764F30">
        <w:rPr>
          <w:rFonts w:ascii="Times New Roman" w:hAnsi="Times New Roman" w:hint="eastAsia"/>
        </w:rPr>
        <w:t>提升</w:t>
      </w:r>
      <w:r w:rsidRPr="00764F30">
        <w:rPr>
          <w:rFonts w:ascii="Times New Roman" w:hAnsi="Times New Roman" w:hint="eastAsia"/>
        </w:rPr>
        <w:t>了人類探索周圍與世界的能力</w:t>
      </w:r>
      <w:r w:rsidR="00872D78" w:rsidRPr="00764F30">
        <w:rPr>
          <w:rFonts w:ascii="Times New Roman" w:hAnsi="Times New Roman" w:hint="eastAsia"/>
        </w:rPr>
        <w:t>，也拓展了經濟發展與各種商業行為。任何飛航服務都基於</w:t>
      </w:r>
      <w:r w:rsidR="00EC436B" w:rsidRPr="00764F30">
        <w:rPr>
          <w:rFonts w:ascii="Times New Roman" w:hAnsi="Times New Roman" w:hint="eastAsia"/>
        </w:rPr>
        <w:t>由國際民航組織所頒布的安全規範，以及民航法規來運作的。當嚴重事故發生，最先影響的是民眾的搭機意願、減少商務活動、</w:t>
      </w:r>
      <w:r w:rsidR="006D62AF" w:rsidRPr="00764F30">
        <w:rPr>
          <w:rFonts w:ascii="Times New Roman" w:hAnsi="Times New Roman" w:hint="eastAsia"/>
        </w:rPr>
        <w:t>甚至可能造成經濟衰退的問題。</w:t>
      </w:r>
    </w:p>
    <w:p w14:paraId="00727791" w14:textId="3B24C032" w:rsidR="006E304E" w:rsidRDefault="006D62AF" w:rsidP="00A73310">
      <w:pPr>
        <w:spacing w:line="400" w:lineRule="atLeast"/>
        <w:ind w:firstLine="482"/>
        <w:rPr>
          <w:rFonts w:ascii="Times New Roman" w:hAnsi="Times New Roman"/>
        </w:rPr>
      </w:pPr>
      <w:r w:rsidRPr="00764F30">
        <w:rPr>
          <w:rFonts w:ascii="Times New Roman" w:hAnsi="Times New Roman" w:hint="eastAsia"/>
        </w:rPr>
        <w:t>過去有很多學者也投入飛航安全的研究，大多數都</w:t>
      </w:r>
      <w:r w:rsidR="00927D47" w:rsidRPr="00764F30">
        <w:rPr>
          <w:rFonts w:ascii="Times New Roman" w:hAnsi="Times New Roman" w:hint="eastAsia"/>
        </w:rPr>
        <w:t>著重在特徵的獲取和篩選，</w:t>
      </w:r>
      <w:r w:rsidR="00927D47" w:rsidRPr="00BC1AA6">
        <w:rPr>
          <w:rFonts w:ascii="Times New Roman" w:hAnsi="Times New Roman" w:hint="eastAsia"/>
        </w:rPr>
        <w:t>而對</w:t>
      </w:r>
      <w:r w:rsidR="00F24F26" w:rsidRPr="00BC1AA6">
        <w:rPr>
          <w:rFonts w:ascii="Times New Roman" w:hAnsi="Times New Roman" w:hint="eastAsia"/>
        </w:rPr>
        <w:t>各種</w:t>
      </w:r>
      <w:r w:rsidR="00927D47" w:rsidRPr="00BC1AA6">
        <w:rPr>
          <w:rFonts w:ascii="Times New Roman" w:hAnsi="Times New Roman" w:hint="eastAsia"/>
        </w:rPr>
        <w:t>分類演算法</w:t>
      </w:r>
      <w:r w:rsidR="00F24F26" w:rsidRPr="00BC1AA6">
        <w:rPr>
          <w:rFonts w:ascii="Times New Roman" w:hAnsi="Times New Roman" w:hint="eastAsia"/>
        </w:rPr>
        <w:t>之間</w:t>
      </w:r>
      <w:r w:rsidR="00927D47" w:rsidRPr="00BC1AA6">
        <w:rPr>
          <w:rFonts w:ascii="Times New Roman" w:hAnsi="Times New Roman" w:hint="eastAsia"/>
        </w:rPr>
        <w:t>的</w:t>
      </w:r>
      <w:r w:rsidR="00FD1DF9" w:rsidRPr="00BC1AA6">
        <w:rPr>
          <w:rFonts w:ascii="Times New Roman" w:hAnsi="Times New Roman" w:hint="eastAsia"/>
        </w:rPr>
        <w:t>準確度</w:t>
      </w:r>
      <w:r w:rsidR="00F24F26" w:rsidRPr="00BC1AA6">
        <w:rPr>
          <w:rFonts w:ascii="Times New Roman" w:hAnsi="Times New Roman" w:hint="eastAsia"/>
        </w:rPr>
        <w:t>差異較少去</w:t>
      </w:r>
      <w:r w:rsidR="00AC586F" w:rsidRPr="00BC1AA6">
        <w:rPr>
          <w:rFonts w:ascii="Times New Roman" w:hAnsi="Times New Roman" w:hint="eastAsia"/>
        </w:rPr>
        <w:t>，所以本篇將會把各個分類演算法</w:t>
      </w:r>
      <w:r w:rsidR="00AC586F" w:rsidRPr="00764F30">
        <w:rPr>
          <w:rFonts w:ascii="Times New Roman" w:hAnsi="Times New Roman" w:hint="eastAsia"/>
        </w:rPr>
        <w:t>的結果進行比較，嘗試找出最適合應用在飛航安全領域的分類演算法</w:t>
      </w:r>
      <w:r w:rsidR="00927D47" w:rsidRPr="00764F30">
        <w:rPr>
          <w:rFonts w:ascii="Times New Roman" w:hAnsi="Times New Roman" w:hint="eastAsia"/>
        </w:rPr>
        <w:t>。本實驗</w:t>
      </w:r>
      <w:r w:rsidR="00AC586F" w:rsidRPr="00764F30">
        <w:rPr>
          <w:rFonts w:ascii="Times New Roman" w:hAnsi="Times New Roman" w:hint="eastAsia"/>
        </w:rPr>
        <w:t>在</w:t>
      </w:r>
      <w:proofErr w:type="gramStart"/>
      <w:r w:rsidR="00AC586F" w:rsidRPr="00764F30">
        <w:rPr>
          <w:rFonts w:ascii="Times New Roman" w:hAnsi="Times New Roman" w:hint="eastAsia"/>
        </w:rPr>
        <w:t>資料預處裡</w:t>
      </w:r>
      <w:proofErr w:type="gramEnd"/>
      <w:r w:rsidR="00AC586F" w:rsidRPr="00764F30">
        <w:rPr>
          <w:rFonts w:ascii="Times New Roman" w:hAnsi="Times New Roman" w:hint="eastAsia"/>
        </w:rPr>
        <w:t>的階段</w:t>
      </w:r>
      <w:r w:rsidR="007F6735" w:rsidRPr="00764F30">
        <w:rPr>
          <w:rFonts w:ascii="Times New Roman" w:hAnsi="Times New Roman" w:hint="eastAsia"/>
        </w:rPr>
        <w:t>為了解決資料不平衡的問題</w:t>
      </w:r>
      <w:r w:rsidR="007F6735" w:rsidRPr="00764F30">
        <w:rPr>
          <w:rFonts w:ascii="Times New Roman" w:hAnsi="Times New Roman" w:hint="eastAsia"/>
        </w:rPr>
        <w:t>(</w:t>
      </w:r>
      <w:r w:rsidR="007F6735" w:rsidRPr="00764F30">
        <w:rPr>
          <w:rFonts w:ascii="Times New Roman" w:hAnsi="Times New Roman" w:hint="eastAsia"/>
        </w:rPr>
        <w:t>傷亡與非傷亡的事故筆數差異懸殊</w:t>
      </w:r>
      <w:r w:rsidR="007F6735" w:rsidRPr="00764F30">
        <w:rPr>
          <w:rFonts w:ascii="Times New Roman" w:hAnsi="Times New Roman" w:hint="eastAsia"/>
        </w:rPr>
        <w:t>)</w:t>
      </w:r>
      <w:r w:rsidR="00AC586F" w:rsidRPr="00764F30">
        <w:rPr>
          <w:rFonts w:ascii="Times New Roman" w:hAnsi="Times New Roman" w:hint="eastAsia"/>
        </w:rPr>
        <w:t>會使用</w:t>
      </w:r>
      <w:r w:rsidR="00AC586F" w:rsidRPr="00764F30">
        <w:rPr>
          <w:rFonts w:ascii="Times New Roman" w:hAnsi="Times New Roman" w:hint="eastAsia"/>
          <w:bCs/>
        </w:rPr>
        <w:t>Synthetic Minority Oversampling Technique</w:t>
      </w:r>
      <w:r w:rsidR="00AC586F" w:rsidRPr="00764F30">
        <w:rPr>
          <w:rFonts w:ascii="Times New Roman" w:hAnsi="Times New Roman" w:hint="eastAsia"/>
        </w:rPr>
        <w:t xml:space="preserve"> (SMOTE)</w:t>
      </w:r>
      <w:r w:rsidR="007F6735" w:rsidRPr="00764F30">
        <w:rPr>
          <w:rFonts w:ascii="Times New Roman" w:hAnsi="Times New Roman" w:hint="eastAsia"/>
        </w:rPr>
        <w:t>技術使資料量趨於平衡，接著</w:t>
      </w:r>
      <w:r w:rsidR="00927D47" w:rsidRPr="00764F30">
        <w:rPr>
          <w:rFonts w:ascii="Times New Roman" w:hAnsi="Times New Roman" w:hint="eastAsia"/>
        </w:rPr>
        <w:t>使用九種分類演算法去</w:t>
      </w:r>
      <w:r w:rsidR="00AC586F" w:rsidRPr="00764F30">
        <w:rPr>
          <w:rFonts w:ascii="Times New Roman" w:hAnsi="Times New Roman" w:hint="eastAsia"/>
        </w:rPr>
        <w:t>各自</w:t>
      </w:r>
      <w:r w:rsidR="00927D47" w:rsidRPr="00764F30">
        <w:rPr>
          <w:rFonts w:ascii="Times New Roman" w:hAnsi="Times New Roman" w:hint="eastAsia"/>
        </w:rPr>
        <w:t>進行</w:t>
      </w:r>
      <w:r w:rsidR="007F6735" w:rsidRPr="00764F30">
        <w:rPr>
          <w:rFonts w:ascii="Times New Roman" w:hAnsi="Times New Roman" w:hint="eastAsia"/>
        </w:rPr>
        <w:t>分類</w:t>
      </w:r>
      <w:r w:rsidR="007F6735" w:rsidRPr="00764F30">
        <w:rPr>
          <w:rFonts w:ascii="Times New Roman" w:hAnsi="Times New Roman" w:hint="eastAsia"/>
        </w:rPr>
        <w:t>(</w:t>
      </w:r>
      <w:r w:rsidR="007F6735" w:rsidRPr="00764F30">
        <w:rPr>
          <w:rFonts w:ascii="Times New Roman" w:hAnsi="Times New Roman" w:hint="eastAsia"/>
        </w:rPr>
        <w:t>採用</w:t>
      </w:r>
      <w:r w:rsidR="007F6735" w:rsidRPr="00764F30">
        <w:rPr>
          <w:rFonts w:ascii="Times New Roman" w:hAnsi="Times New Roman" w:hint="eastAsia"/>
        </w:rPr>
        <w:t>1</w:t>
      </w:r>
      <w:r w:rsidR="007F6735" w:rsidRPr="00764F30">
        <w:rPr>
          <w:rFonts w:ascii="Times New Roman" w:hAnsi="Times New Roman"/>
        </w:rPr>
        <w:t>0</w:t>
      </w:r>
      <w:r w:rsidR="007F6735" w:rsidRPr="00764F30">
        <w:rPr>
          <w:rFonts w:ascii="Times New Roman" w:hAnsi="Times New Roman" w:hint="eastAsia"/>
        </w:rPr>
        <w:t>折交叉驗證的方式</w:t>
      </w:r>
      <w:r w:rsidR="007F6735" w:rsidRPr="00764F30">
        <w:rPr>
          <w:rFonts w:ascii="Times New Roman" w:hAnsi="Times New Roman" w:hint="eastAsia"/>
        </w:rPr>
        <w:t>)</w:t>
      </w:r>
      <w:r w:rsidR="007F6735" w:rsidRPr="00764F30">
        <w:rPr>
          <w:rFonts w:ascii="Times New Roman" w:hAnsi="Times New Roman" w:hint="eastAsia"/>
        </w:rPr>
        <w:t>進行訓練以及測試，最後取各自的評估指標</w:t>
      </w:r>
      <w:r w:rsidR="007F6735" w:rsidRPr="00764F30">
        <w:rPr>
          <w:rFonts w:ascii="Times New Roman" w:hAnsi="Times New Roman" w:hint="eastAsia"/>
        </w:rPr>
        <w:t>(</w:t>
      </w:r>
      <w:r w:rsidR="007F6735" w:rsidRPr="00764F30">
        <w:rPr>
          <w:rFonts w:ascii="Times New Roman" w:hAnsi="Times New Roman" w:hint="eastAsia"/>
        </w:rPr>
        <w:t>準確度、</w:t>
      </w:r>
      <w:r w:rsidR="007F6735" w:rsidRPr="00764F30">
        <w:rPr>
          <w:rFonts w:ascii="Times New Roman" w:hAnsi="Times New Roman"/>
        </w:rPr>
        <w:t>F-measure</w:t>
      </w:r>
      <w:r w:rsidR="007F6735" w:rsidRPr="00764F30">
        <w:rPr>
          <w:rFonts w:ascii="Times New Roman" w:hAnsi="Times New Roman" w:hint="eastAsia"/>
        </w:rPr>
        <w:t>、</w:t>
      </w:r>
      <w:r w:rsidR="007F6735" w:rsidRPr="00764F30">
        <w:rPr>
          <w:rFonts w:ascii="Times New Roman" w:hAnsi="Times New Roman"/>
        </w:rPr>
        <w:t>AUC</w:t>
      </w:r>
      <w:r w:rsidR="007F6735" w:rsidRPr="00764F30">
        <w:rPr>
          <w:rFonts w:ascii="Times New Roman" w:hAnsi="Times New Roman" w:hint="eastAsia"/>
        </w:rPr>
        <w:t>、</w:t>
      </w:r>
      <w:r w:rsidR="007F6735" w:rsidRPr="00764F30">
        <w:rPr>
          <w:rFonts w:ascii="Times New Roman" w:hAnsi="Times New Roman" w:hint="eastAsia"/>
        </w:rPr>
        <w:t>Recall)</w:t>
      </w:r>
      <w:r w:rsidR="007F6735" w:rsidRPr="00764F30">
        <w:rPr>
          <w:rFonts w:ascii="Times New Roman" w:hAnsi="Times New Roman" w:hint="eastAsia"/>
        </w:rPr>
        <w:t>去進行比較</w:t>
      </w:r>
      <w:r w:rsidR="00783DD9" w:rsidRPr="00764F30">
        <w:rPr>
          <w:rFonts w:ascii="Times New Roman" w:hAnsi="Times New Roman" w:hint="eastAsia"/>
        </w:rPr>
        <w:t>，希望在互相比較後，能從中發現各方法的不同特點，並針對篩選出的特徵屬性進行更進一步的探討。</w:t>
      </w:r>
    </w:p>
    <w:p w14:paraId="0BEE04D3" w14:textId="77777777" w:rsidR="00A73310" w:rsidRPr="00764F30" w:rsidRDefault="00A73310" w:rsidP="00A73310">
      <w:pPr>
        <w:spacing w:line="400" w:lineRule="atLeast"/>
        <w:ind w:firstLine="482"/>
        <w:rPr>
          <w:rFonts w:ascii="Times New Roman" w:hAnsi="Times New Roman" w:hint="eastAsia"/>
        </w:rPr>
      </w:pPr>
    </w:p>
    <w:p w14:paraId="593CD5FE" w14:textId="61EDB6BA" w:rsidR="001647B5" w:rsidRPr="00764F30" w:rsidRDefault="004D17B2" w:rsidP="00B62BD5">
      <w:pPr>
        <w:rPr>
          <w:rFonts w:ascii="Times New Roman" w:hAnsi="Times New Roman"/>
        </w:rPr>
      </w:pPr>
      <w:r w:rsidRPr="00764F30">
        <w:rPr>
          <w:rFonts w:ascii="Times New Roman" w:hAnsi="Times New Roman" w:hint="eastAsia"/>
        </w:rPr>
        <w:t>關鍵詞：</w:t>
      </w:r>
      <w:r w:rsidR="0047629C" w:rsidRPr="00764F30">
        <w:rPr>
          <w:rFonts w:ascii="Times New Roman" w:hAnsi="Times New Roman" w:hint="eastAsia"/>
        </w:rPr>
        <w:t>飛航安全</w:t>
      </w:r>
      <w:r w:rsidR="00F849F6" w:rsidRPr="00764F30">
        <w:rPr>
          <w:rFonts w:ascii="Times New Roman" w:hAnsi="Times New Roman" w:hint="eastAsia"/>
        </w:rPr>
        <w:t>、</w:t>
      </w:r>
      <w:r w:rsidR="0047629C" w:rsidRPr="00764F30">
        <w:rPr>
          <w:rFonts w:ascii="Times New Roman" w:hAnsi="Times New Roman" w:hint="eastAsia"/>
        </w:rPr>
        <w:t>分類演算法</w:t>
      </w:r>
      <w:r w:rsidR="00F849F6" w:rsidRPr="00764F30">
        <w:rPr>
          <w:rFonts w:ascii="Times New Roman" w:hAnsi="Times New Roman" w:hint="eastAsia"/>
        </w:rPr>
        <w:t>、</w:t>
      </w:r>
      <w:r w:rsidR="00D90542" w:rsidRPr="00764F30">
        <w:rPr>
          <w:rFonts w:ascii="Times New Roman" w:hAnsi="Times New Roman" w:hint="eastAsia"/>
        </w:rPr>
        <w:t>資料預處理</w:t>
      </w:r>
    </w:p>
    <w:p w14:paraId="1D1747B7" w14:textId="77777777" w:rsidR="00A73310" w:rsidRDefault="00A73310" w:rsidP="00A73310">
      <w:pPr>
        <w:rPr>
          <w:rFonts w:ascii="Times New Roman" w:hAnsi="Times New Roman"/>
        </w:rPr>
      </w:pPr>
      <w:bookmarkStart w:id="1" w:name="_Toc28617207"/>
    </w:p>
    <w:p w14:paraId="277DD99A" w14:textId="22D33EA7" w:rsidR="00E029E8" w:rsidRPr="00764F30" w:rsidRDefault="00874683" w:rsidP="00A73310">
      <w:pPr>
        <w:rPr>
          <w:rFonts w:ascii="Times New Roman" w:hAnsi="Times New Roman"/>
        </w:rPr>
      </w:pPr>
      <w:r w:rsidRPr="00C012B5">
        <w:rPr>
          <w:rFonts w:ascii="Times New Roman" w:hAnsi="Times New Roman" w:cstheme="majorBidi" w:hint="eastAsia"/>
          <w:b/>
          <w:bCs/>
          <w:kern w:val="52"/>
          <w:sz w:val="32"/>
          <w:szCs w:val="52"/>
        </w:rPr>
        <w:t>第一章、</w:t>
      </w:r>
      <w:bookmarkEnd w:id="1"/>
      <w:r w:rsidR="006F4BAA">
        <w:rPr>
          <w:rFonts w:ascii="Times New Roman" w:hAnsi="Times New Roman" w:cstheme="majorBidi" w:hint="eastAsia"/>
          <w:b/>
          <w:bCs/>
          <w:kern w:val="52"/>
          <w:sz w:val="32"/>
          <w:szCs w:val="52"/>
        </w:rPr>
        <w:t>介紹</w:t>
      </w:r>
    </w:p>
    <w:p w14:paraId="7B8578B7" w14:textId="2FF07AA7" w:rsidR="00B16196" w:rsidRDefault="00824F3C" w:rsidP="000A0010">
      <w:pPr>
        <w:jc w:val="both"/>
        <w:rPr>
          <w:rFonts w:ascii="Times New Roman" w:hAnsi="Times New Roman"/>
        </w:rPr>
      </w:pPr>
      <w:r w:rsidRPr="00764F30">
        <w:rPr>
          <w:rFonts w:ascii="Times New Roman" w:hAnsi="Times New Roman" w:hint="eastAsia"/>
        </w:rPr>
        <w:t xml:space="preserve">　　</w:t>
      </w:r>
      <w:r w:rsidR="000302A0">
        <w:rPr>
          <w:rFonts w:ascii="Times New Roman" w:hAnsi="Times New Roman" w:hint="eastAsia"/>
        </w:rPr>
        <w:t>根據</w:t>
      </w:r>
      <w:r w:rsidR="000302A0">
        <w:rPr>
          <w:rFonts w:ascii="Times New Roman" w:hAnsi="Times New Roman" w:hint="eastAsia"/>
        </w:rPr>
        <w:t>IATA(</w:t>
      </w:r>
      <w:r w:rsidR="000302A0" w:rsidRPr="00764F30">
        <w:rPr>
          <w:rFonts w:ascii="Times New Roman" w:hAnsi="Times New Roman" w:hint="eastAsia"/>
        </w:rPr>
        <w:t>Intern</w:t>
      </w:r>
      <w:r w:rsidR="000302A0" w:rsidRPr="00764F30">
        <w:rPr>
          <w:rFonts w:ascii="Times New Roman" w:hAnsi="Times New Roman"/>
        </w:rPr>
        <w:t>a</w:t>
      </w:r>
      <w:r w:rsidR="000302A0" w:rsidRPr="00764F30">
        <w:rPr>
          <w:rFonts w:ascii="Times New Roman" w:hAnsi="Times New Roman" w:hint="eastAsia"/>
        </w:rPr>
        <w:t>tional Air Transport Association</w:t>
      </w:r>
      <w:r w:rsidR="000302A0">
        <w:rPr>
          <w:rFonts w:ascii="Times New Roman" w:hAnsi="Times New Roman" w:hint="eastAsia"/>
        </w:rPr>
        <w:t>)</w:t>
      </w:r>
      <w:r w:rsidR="000302A0" w:rsidRPr="000302A0">
        <w:rPr>
          <w:rFonts w:ascii="Times New Roman" w:hAnsi="Times New Roman" w:hint="eastAsia"/>
        </w:rPr>
        <w:t xml:space="preserve"> </w:t>
      </w:r>
      <w:r w:rsidR="000302A0" w:rsidRPr="00764F30">
        <w:rPr>
          <w:rFonts w:ascii="Times New Roman" w:hAnsi="Times New Roman" w:hint="eastAsia"/>
        </w:rPr>
        <w:t>2018</w:t>
      </w:r>
      <w:r w:rsidR="000302A0" w:rsidRPr="00764F30">
        <w:rPr>
          <w:rFonts w:ascii="Times New Roman" w:hAnsi="Times New Roman" w:hint="eastAsia"/>
        </w:rPr>
        <w:t>的飛航安全報告</w:t>
      </w:r>
      <w:r w:rsidR="000302A0" w:rsidRPr="00764F30">
        <w:rPr>
          <w:rFonts w:ascii="Times New Roman" w:hAnsi="Times New Roman" w:hint="eastAsia"/>
        </w:rPr>
        <w:t xml:space="preserve"> (Safety Report)</w:t>
      </w:r>
      <w:r w:rsidR="000302A0" w:rsidRPr="000302A0">
        <w:rPr>
          <w:rFonts w:ascii="Times New Roman" w:hAnsi="Times New Roman" w:hint="eastAsia"/>
        </w:rPr>
        <w:t xml:space="preserve"> </w:t>
      </w:r>
      <w:r w:rsidR="000302A0" w:rsidRPr="00764F30">
        <w:rPr>
          <w:rFonts w:ascii="Times New Roman" w:hAnsi="Times New Roman" w:hint="eastAsia"/>
        </w:rPr>
        <w:t>顯示航空運輸業客人數每百萬航班損失率平均達</w:t>
      </w:r>
      <w:r w:rsidR="000302A0" w:rsidRPr="00764F30">
        <w:rPr>
          <w:rFonts w:ascii="Times New Roman" w:hAnsi="Times New Roman" w:hint="eastAsia"/>
        </w:rPr>
        <w:t>0.19</w:t>
      </w:r>
      <w:r w:rsidR="000302A0" w:rsidRPr="00764F30">
        <w:rPr>
          <w:rFonts w:ascii="Times New Roman" w:hAnsi="Times New Roman" w:hint="eastAsia"/>
        </w:rPr>
        <w:t>，相當於每五百四十萬就會有一次嚴重的事故發生。</w:t>
      </w:r>
      <w:r w:rsidR="000302A0">
        <w:rPr>
          <w:rFonts w:ascii="Times New Roman" w:hAnsi="Times New Roman" w:hint="eastAsia"/>
        </w:rPr>
        <w:t>如果能</w:t>
      </w:r>
      <w:r w:rsidR="000343B1">
        <w:rPr>
          <w:rFonts w:ascii="Times New Roman" w:hAnsi="Times New Roman" w:hint="eastAsia"/>
        </w:rPr>
        <w:t>透過飛安事故的歷史資料去進行探</w:t>
      </w:r>
      <w:proofErr w:type="gramStart"/>
      <w:r w:rsidR="000343B1">
        <w:rPr>
          <w:rFonts w:ascii="Times New Roman" w:hAnsi="Times New Roman" w:hint="eastAsia"/>
        </w:rPr>
        <w:t>勘</w:t>
      </w:r>
      <w:proofErr w:type="gramEnd"/>
      <w:r w:rsidR="000343B1">
        <w:rPr>
          <w:rFonts w:ascii="Times New Roman" w:hAnsi="Times New Roman" w:hint="eastAsia"/>
        </w:rPr>
        <w:t>，或許可以從中發現一些導致傷亡的關鍵原因並進而防範，以降低發生事故的風險。正因為飛航安全非常重要，如何降低飛航風險的方法一</w:t>
      </w:r>
      <w:r w:rsidR="00BC1AA6">
        <w:rPr>
          <w:rFonts w:ascii="Times New Roman" w:hAnsi="Times New Roman" w:hint="eastAsia"/>
        </w:rPr>
        <w:t>直</w:t>
      </w:r>
      <w:r w:rsidR="000343B1">
        <w:rPr>
          <w:rFonts w:ascii="Times New Roman" w:hAnsi="Times New Roman" w:hint="eastAsia"/>
        </w:rPr>
        <w:t>被廣泛研究。</w:t>
      </w:r>
    </w:p>
    <w:p w14:paraId="165D96C0" w14:textId="47CE6064" w:rsidR="000A0010" w:rsidRPr="000A0010" w:rsidRDefault="000A0010" w:rsidP="0033028B">
      <w:pPr>
        <w:adjustRightInd w:val="0"/>
        <w:spacing w:line="360" w:lineRule="atLeast"/>
        <w:ind w:firstLine="480"/>
        <w:jc w:val="both"/>
        <w:textAlignment w:val="baseline"/>
        <w:rPr>
          <w:rFonts w:ascii="Times New Roman" w:hAnsi="Times New Roman" w:hint="eastAsia"/>
        </w:rPr>
      </w:pPr>
      <w:r>
        <w:rPr>
          <w:rFonts w:ascii="Times New Roman" w:hAnsi="Times New Roman" w:hint="eastAsia"/>
        </w:rPr>
        <w:t>本研究所採用的資料來源微美國聯邦航空聯署</w:t>
      </w:r>
      <w:r>
        <w:rPr>
          <w:rFonts w:ascii="Times New Roman" w:hAnsi="Times New Roman" w:hint="eastAsia"/>
        </w:rPr>
        <w:t>(</w:t>
      </w:r>
      <w:r w:rsidRPr="00764F30">
        <w:rPr>
          <w:rFonts w:ascii="Times New Roman" w:hAnsi="Times New Roman" w:hint="eastAsia"/>
        </w:rPr>
        <w:t>Federal Aviation Administration. FAA</w:t>
      </w:r>
      <w:r>
        <w:rPr>
          <w:rFonts w:ascii="Times New Roman" w:hAnsi="Times New Roman" w:hint="eastAsia"/>
        </w:rPr>
        <w:t>)</w:t>
      </w:r>
      <w:r>
        <w:rPr>
          <w:rFonts w:ascii="Times New Roman" w:hAnsi="Times New Roman" w:hint="eastAsia"/>
        </w:rPr>
        <w:t>提供的一般民航飛航事故事件庫</w:t>
      </w:r>
      <w:r w:rsidRPr="00764F30">
        <w:rPr>
          <w:rFonts w:ascii="Times New Roman" w:hAnsi="Times New Roman" w:hint="eastAsia"/>
        </w:rPr>
        <w:t>(Accident/Incident Data System, AIDS)</w:t>
      </w:r>
      <w:r w:rsidRPr="00764F30">
        <w:rPr>
          <w:rFonts w:ascii="Times New Roman" w:hAnsi="Times New Roman" w:hint="eastAsia"/>
        </w:rPr>
        <w:t>。</w:t>
      </w:r>
      <w:r>
        <w:rPr>
          <w:rFonts w:ascii="Times New Roman" w:hAnsi="Times New Roman" w:hint="eastAsia"/>
        </w:rPr>
        <w:t>在這個資料集中都是以發生飛航事故意外的事件，但大多數的意外都能夠被解決，例如機體輕微的損傷，並不會導致急降。不過，少部分的事故意外還是會有嚴重的損死傷，因此，本研究的目標是在飛航事故發生後，找出導致傷亡產生的關鍵因素。</w:t>
      </w:r>
    </w:p>
    <w:p w14:paraId="4A750E46" w14:textId="49338521" w:rsidR="00B16196" w:rsidRPr="00764F30" w:rsidRDefault="00D80239" w:rsidP="001E4B13">
      <w:pPr>
        <w:ind w:firstLine="480"/>
        <w:jc w:val="both"/>
        <w:rPr>
          <w:rFonts w:ascii="Times New Roman" w:hAnsi="Times New Roman"/>
        </w:rPr>
      </w:pPr>
      <w:r w:rsidRPr="00764F30">
        <w:rPr>
          <w:rFonts w:ascii="Times New Roman" w:hAnsi="Times New Roman" w:hint="eastAsia"/>
        </w:rPr>
        <w:t>本研究所採用的資料集</w:t>
      </w:r>
      <w:r w:rsidR="009825FC">
        <w:rPr>
          <w:rFonts w:ascii="Times New Roman" w:hAnsi="Times New Roman" w:hint="eastAsia"/>
        </w:rPr>
        <w:t>是</w:t>
      </w:r>
      <w:r w:rsidRPr="00764F30">
        <w:rPr>
          <w:rFonts w:ascii="Times New Roman" w:hAnsi="Times New Roman" w:hint="eastAsia"/>
        </w:rPr>
        <w:t>選擇較為常見的波音</w:t>
      </w:r>
      <w:r w:rsidRPr="00764F30">
        <w:rPr>
          <w:rFonts w:ascii="Times New Roman" w:hAnsi="Times New Roman" w:hint="eastAsia"/>
        </w:rPr>
        <w:t>(Boeing)</w:t>
      </w:r>
      <w:r w:rsidRPr="00764F30">
        <w:rPr>
          <w:rFonts w:ascii="Times New Roman" w:hAnsi="Times New Roman" w:hint="eastAsia"/>
        </w:rPr>
        <w:t>機型為例子。此資料集有不平衡資料集</w:t>
      </w:r>
      <w:r w:rsidRPr="00764F30">
        <w:rPr>
          <w:rFonts w:ascii="Times New Roman" w:hAnsi="Times New Roman" w:hint="eastAsia"/>
        </w:rPr>
        <w:t>(Imbalanced Dataset)</w:t>
      </w:r>
      <w:r w:rsidRPr="00764F30">
        <w:rPr>
          <w:rFonts w:ascii="Times New Roman" w:hAnsi="Times New Roman" w:hint="eastAsia"/>
        </w:rPr>
        <w:t>的問題，即發生傷亡與非傷亡資料筆數懸殊。為</w:t>
      </w:r>
      <w:r w:rsidR="00FB5C57">
        <w:rPr>
          <w:rFonts w:ascii="Times New Roman" w:hAnsi="Times New Roman" w:hint="eastAsia"/>
        </w:rPr>
        <w:t>彌平</w:t>
      </w:r>
      <w:r w:rsidRPr="00764F30">
        <w:rPr>
          <w:rFonts w:ascii="Times New Roman" w:hAnsi="Times New Roman" w:hint="eastAsia"/>
        </w:rPr>
        <w:t>資料不平衡對於少類別中分類的結果影響，本研究採用</w:t>
      </w:r>
      <w:r w:rsidRPr="00764F30">
        <w:rPr>
          <w:rFonts w:ascii="Times New Roman" w:hAnsi="Times New Roman" w:hint="eastAsia"/>
        </w:rPr>
        <w:t>SMOTE</w:t>
      </w:r>
      <w:proofErr w:type="gramStart"/>
      <w:r w:rsidRPr="00764F30">
        <w:rPr>
          <w:rFonts w:ascii="Times New Roman" w:hAnsi="Times New Roman" w:hint="eastAsia"/>
        </w:rPr>
        <w:t>增樣技術</w:t>
      </w:r>
      <w:proofErr w:type="gramEnd"/>
      <w:r w:rsidRPr="00764F30">
        <w:rPr>
          <w:rFonts w:ascii="Times New Roman" w:hAnsi="Times New Roman" w:hint="eastAsia"/>
        </w:rPr>
        <w:t>(Synthetic Minority Oversampling Technique, SMOTE)</w:t>
      </w:r>
      <w:r w:rsidRPr="00764F30">
        <w:rPr>
          <w:rFonts w:ascii="Times New Roman" w:hAnsi="Times New Roman" w:hint="eastAsia"/>
        </w:rPr>
        <w:t>方法以增加少類別樣本。特徵</w:t>
      </w:r>
      <w:r w:rsidRPr="00764F30">
        <w:rPr>
          <w:rFonts w:ascii="Times New Roman" w:hAnsi="Times New Roman" w:hint="eastAsia"/>
        </w:rPr>
        <w:lastRenderedPageBreak/>
        <w:t>屬性篩選採用資訊獲利</w:t>
      </w:r>
      <w:r w:rsidRPr="00764F30">
        <w:rPr>
          <w:rFonts w:ascii="Times New Roman" w:hAnsi="Times New Roman"/>
        </w:rPr>
        <w:t>(Information Gain, IG)</w:t>
      </w:r>
      <w:r w:rsidRPr="00764F30">
        <w:rPr>
          <w:rFonts w:ascii="Times New Roman" w:hAnsi="Times New Roman" w:hint="eastAsia"/>
        </w:rPr>
        <w:t>的篩選方式進行。</w:t>
      </w:r>
      <w:r w:rsidRPr="00764F30">
        <w:rPr>
          <w:rFonts w:ascii="Times New Roman" w:hAnsi="Times New Roman" w:hint="eastAsia"/>
          <w:shd w:val="clear" w:color="auto" w:fill="FFFFFF" w:themeFill="background1"/>
        </w:rPr>
        <w:t>分類建模部分，本研究採用多種分類方法進行比較，分別是簡易貝氏</w:t>
      </w:r>
      <w:r w:rsidRPr="00764F30">
        <w:rPr>
          <w:rFonts w:ascii="Times New Roman" w:hAnsi="Times New Roman"/>
          <w:shd w:val="clear" w:color="auto" w:fill="FFFFFF" w:themeFill="background1"/>
        </w:rPr>
        <w:t>(Naive Bayes)</w:t>
      </w:r>
      <w:r w:rsidRPr="00764F30">
        <w:rPr>
          <w:rFonts w:ascii="Times New Roman" w:hAnsi="Times New Roman" w:hint="eastAsia"/>
          <w:shd w:val="clear" w:color="auto" w:fill="FFFFFF" w:themeFill="background1"/>
        </w:rPr>
        <w:t>、貝氏網路</w:t>
      </w:r>
      <w:r w:rsidRPr="00764F30">
        <w:rPr>
          <w:rFonts w:ascii="Times New Roman" w:hAnsi="Times New Roman"/>
          <w:shd w:val="clear" w:color="auto" w:fill="FFFFFF" w:themeFill="background1"/>
        </w:rPr>
        <w:t>(Bayes Net)</w:t>
      </w:r>
      <w:r w:rsidRPr="00764F30">
        <w:rPr>
          <w:rFonts w:ascii="Times New Roman" w:hAnsi="Times New Roman" w:hint="eastAsia"/>
          <w:shd w:val="clear" w:color="auto" w:fill="FFFFFF" w:themeFill="background1"/>
        </w:rPr>
        <w:t>、支持向量機</w:t>
      </w:r>
      <w:r w:rsidRPr="00764F30">
        <w:rPr>
          <w:rFonts w:ascii="Times New Roman" w:hAnsi="Times New Roman"/>
          <w:shd w:val="clear" w:color="auto" w:fill="FFFFFF" w:themeFill="background1"/>
        </w:rPr>
        <w:t>(Support Vector Machine, SVM)</w:t>
      </w:r>
      <w:r w:rsidRPr="00764F30">
        <w:rPr>
          <w:rFonts w:ascii="Times New Roman" w:hAnsi="Times New Roman" w:hint="eastAsia"/>
          <w:shd w:val="clear" w:color="auto" w:fill="FFFFFF" w:themeFill="background1"/>
        </w:rPr>
        <w:t>、決策樹</w:t>
      </w:r>
      <w:r w:rsidRPr="00764F30">
        <w:rPr>
          <w:rFonts w:ascii="Times New Roman" w:hAnsi="Times New Roman"/>
          <w:shd w:val="clear" w:color="auto" w:fill="FFFFFF" w:themeFill="background1"/>
        </w:rPr>
        <w:t>(C4.5)</w:t>
      </w:r>
      <w:r w:rsidRPr="00764F30">
        <w:rPr>
          <w:rFonts w:ascii="Times New Roman" w:hAnsi="Times New Roman" w:hint="eastAsia"/>
          <w:shd w:val="clear" w:color="auto" w:fill="FFFFFF" w:themeFill="background1"/>
        </w:rPr>
        <w:t>、徑向基底函數網路</w:t>
      </w:r>
      <w:r w:rsidRPr="00764F30">
        <w:rPr>
          <w:rFonts w:ascii="Times New Roman" w:hAnsi="Times New Roman"/>
          <w:shd w:val="clear" w:color="auto" w:fill="FFFFFF" w:themeFill="background1"/>
        </w:rPr>
        <w:t>(Radial Basis Function Network, RBFN)</w:t>
      </w:r>
      <w:r w:rsidRPr="00764F30">
        <w:rPr>
          <w:rFonts w:ascii="Times New Roman" w:hAnsi="Times New Roman" w:hint="eastAsia"/>
          <w:shd w:val="clear" w:color="auto" w:fill="FFFFFF" w:themeFill="background1"/>
        </w:rPr>
        <w:t>等</w:t>
      </w:r>
      <w:r w:rsidR="00FB5C57">
        <w:rPr>
          <w:rFonts w:ascii="Times New Roman" w:hAnsi="Times New Roman" w:hint="eastAsia"/>
          <w:shd w:val="clear" w:color="auto" w:fill="FFFFFF" w:themeFill="background1"/>
        </w:rPr>
        <w:t>十種分類器去分析</w:t>
      </w:r>
      <w:r w:rsidRPr="00764F30">
        <w:rPr>
          <w:rFonts w:ascii="Times New Roman" w:hAnsi="Times New Roman" w:hint="eastAsia"/>
          <w:shd w:val="clear" w:color="auto" w:fill="FFFFFF" w:themeFill="background1"/>
        </w:rPr>
        <w:t>。</w:t>
      </w:r>
      <w:r w:rsidR="00B16196" w:rsidRPr="00764F30">
        <w:rPr>
          <w:rFonts w:ascii="Times New Roman" w:hAnsi="Times New Roman" w:hint="eastAsia"/>
        </w:rPr>
        <w:t>最後，本研究使用混亂矩陣作為主要效能指標。</w:t>
      </w:r>
    </w:p>
    <w:p w14:paraId="07B16EC5" w14:textId="799CAAE2" w:rsidR="00B16196" w:rsidRPr="00764F30" w:rsidRDefault="00B16196" w:rsidP="001E4B13">
      <w:pPr>
        <w:jc w:val="both"/>
        <w:rPr>
          <w:rFonts w:ascii="Times New Roman" w:hAnsi="Times New Roman"/>
        </w:rPr>
      </w:pPr>
      <w:r w:rsidRPr="00764F30">
        <w:rPr>
          <w:rFonts w:ascii="Times New Roman" w:hAnsi="Times New Roman" w:hint="eastAsia"/>
        </w:rPr>
        <w:t>1.</w:t>
      </w:r>
      <w:r w:rsidRPr="00764F30">
        <w:rPr>
          <w:rFonts w:ascii="Times New Roman" w:hAnsi="Times New Roman" w:hint="eastAsia"/>
        </w:rPr>
        <w:tab/>
      </w:r>
      <w:r w:rsidRPr="00764F30">
        <w:rPr>
          <w:rFonts w:ascii="Times New Roman" w:hAnsi="Times New Roman" w:hint="eastAsia"/>
        </w:rPr>
        <w:t>尋找飛航事故發生後</w:t>
      </w:r>
      <w:r w:rsidR="00544D63">
        <w:rPr>
          <w:rFonts w:ascii="Times New Roman" w:hAnsi="Times New Roman" w:hint="eastAsia"/>
        </w:rPr>
        <w:t>，</w:t>
      </w:r>
      <w:r w:rsidRPr="00764F30">
        <w:rPr>
          <w:rFonts w:ascii="Times New Roman" w:hAnsi="Times New Roman" w:hint="eastAsia"/>
        </w:rPr>
        <w:t>哪些特徵易導致傷亡產生。</w:t>
      </w:r>
    </w:p>
    <w:p w14:paraId="3CF33F27" w14:textId="78ACD8F4" w:rsidR="00B16196" w:rsidRPr="00764F30" w:rsidRDefault="00B16196" w:rsidP="001E4B13">
      <w:pPr>
        <w:jc w:val="both"/>
        <w:rPr>
          <w:rFonts w:ascii="Times New Roman" w:hAnsi="Times New Roman"/>
        </w:rPr>
      </w:pPr>
      <w:r w:rsidRPr="00764F30">
        <w:rPr>
          <w:rFonts w:ascii="Times New Roman" w:hAnsi="Times New Roman" w:hint="eastAsia"/>
        </w:rPr>
        <w:t>2.</w:t>
      </w:r>
      <w:r w:rsidRPr="00764F30">
        <w:rPr>
          <w:rFonts w:ascii="Times New Roman" w:hAnsi="Times New Roman" w:hint="eastAsia"/>
        </w:rPr>
        <w:tab/>
      </w:r>
      <w:r w:rsidRPr="00764F30">
        <w:rPr>
          <w:rFonts w:ascii="Times New Roman" w:hAnsi="Times New Roman" w:hint="eastAsia"/>
        </w:rPr>
        <w:t>應用</w:t>
      </w:r>
      <w:r w:rsidRPr="00764F30">
        <w:rPr>
          <w:rFonts w:ascii="Times New Roman" w:hAnsi="Times New Roman" w:hint="eastAsia"/>
        </w:rPr>
        <w:t>SMOTE</w:t>
      </w:r>
      <w:proofErr w:type="gramStart"/>
      <w:r w:rsidRPr="00764F30">
        <w:rPr>
          <w:rFonts w:ascii="Times New Roman" w:hAnsi="Times New Roman" w:hint="eastAsia"/>
        </w:rPr>
        <w:t>增樣技術</w:t>
      </w:r>
      <w:proofErr w:type="gramEnd"/>
      <w:r w:rsidRPr="00764F30">
        <w:rPr>
          <w:rFonts w:ascii="Times New Roman" w:hAnsi="Times New Roman" w:hint="eastAsia"/>
        </w:rPr>
        <w:t>以解決資料類別不平衡問題。</w:t>
      </w:r>
    </w:p>
    <w:p w14:paraId="5B4244EE" w14:textId="3AA237F5" w:rsidR="00763220" w:rsidRPr="00764F30" w:rsidRDefault="00B16196" w:rsidP="001E4B13">
      <w:pPr>
        <w:jc w:val="both"/>
        <w:rPr>
          <w:rFonts w:ascii="Times New Roman" w:hAnsi="Times New Roman"/>
        </w:rPr>
      </w:pPr>
      <w:r w:rsidRPr="00764F30">
        <w:rPr>
          <w:rFonts w:ascii="Times New Roman" w:hAnsi="Times New Roman" w:hint="eastAsia"/>
        </w:rPr>
        <w:t>3.</w:t>
      </w:r>
      <w:r w:rsidRPr="00764F30">
        <w:rPr>
          <w:rFonts w:ascii="Times New Roman" w:hAnsi="Times New Roman" w:hint="eastAsia"/>
        </w:rPr>
        <w:tab/>
      </w:r>
      <w:r w:rsidRPr="00764F30">
        <w:rPr>
          <w:rFonts w:ascii="Times New Roman" w:hAnsi="Times New Roman" w:hint="eastAsia"/>
        </w:rPr>
        <w:t>應用資訊獲利進行屬性排序並利用門檻值進行篩選特徵屬性。</w:t>
      </w:r>
    </w:p>
    <w:p w14:paraId="4BD19A40" w14:textId="4C5B44ED" w:rsidR="00815F79" w:rsidRPr="00815F79" w:rsidRDefault="006B5A2D" w:rsidP="00815F79">
      <w:pPr>
        <w:pStyle w:val="1"/>
        <w:rPr>
          <w:rFonts w:ascii="Times New Roman" w:eastAsia="新細明體" w:hAnsi="Times New Roman"/>
        </w:rPr>
      </w:pPr>
      <w:r w:rsidRPr="00764F30">
        <w:rPr>
          <w:rFonts w:ascii="Times New Roman" w:eastAsia="新細明體" w:hAnsi="Times New Roman" w:hint="eastAsia"/>
        </w:rPr>
        <w:t>第</w:t>
      </w:r>
      <w:r>
        <w:rPr>
          <w:rFonts w:ascii="Times New Roman" w:eastAsia="新細明體" w:hAnsi="Times New Roman" w:hint="eastAsia"/>
        </w:rPr>
        <w:t>二</w:t>
      </w:r>
      <w:r w:rsidRPr="00764F30">
        <w:rPr>
          <w:rFonts w:ascii="Times New Roman" w:eastAsia="新細明體" w:hAnsi="Times New Roman" w:hint="eastAsia"/>
        </w:rPr>
        <w:t>章、</w:t>
      </w:r>
      <w:r>
        <w:rPr>
          <w:rFonts w:ascii="Times New Roman" w:eastAsia="新細明體" w:hAnsi="Times New Roman" w:hint="eastAsia"/>
        </w:rPr>
        <w:t>方法</w:t>
      </w:r>
    </w:p>
    <w:p w14:paraId="0EC58D7C" w14:textId="65D446F1" w:rsidR="00815F79" w:rsidRDefault="00815F79" w:rsidP="00815F79">
      <w:pPr>
        <w:adjustRightInd w:val="0"/>
        <w:spacing w:line="360" w:lineRule="atLeast"/>
        <w:ind w:firstLine="480"/>
        <w:jc w:val="both"/>
        <w:textAlignment w:val="baseline"/>
        <w:rPr>
          <w:rFonts w:ascii="Times New Roman" w:hAnsi="Times New Roman"/>
        </w:rPr>
      </w:pPr>
      <w:r w:rsidRPr="00764F30">
        <w:rPr>
          <w:rFonts w:ascii="Times New Roman" w:hAnsi="Times New Roman"/>
        </w:rPr>
        <w:t>此章節將提及本研究</w:t>
      </w:r>
      <w:r w:rsidR="006F4BAA">
        <w:rPr>
          <w:rFonts w:ascii="Times New Roman" w:hAnsi="Times New Roman" w:hint="eastAsia"/>
        </w:rPr>
        <w:t>進行資料前處理的步驟和</w:t>
      </w:r>
      <w:r w:rsidRPr="00764F30">
        <w:rPr>
          <w:rFonts w:ascii="Times New Roman" w:hAnsi="Times New Roman"/>
        </w:rPr>
        <w:t>所使用的演算法及其概念，簡易貝氏、貝氏網路、支持向量機</w:t>
      </w:r>
      <w:r w:rsidRPr="00764F30">
        <w:rPr>
          <w:rFonts w:ascii="Times New Roman" w:hAnsi="Times New Roman"/>
        </w:rPr>
        <w:t>(SVM)</w:t>
      </w:r>
      <w:r w:rsidRPr="00764F30">
        <w:rPr>
          <w:rFonts w:ascii="Times New Roman" w:hAnsi="Times New Roman"/>
        </w:rPr>
        <w:t>、決策樹</w:t>
      </w:r>
      <w:r w:rsidRPr="00764F30">
        <w:rPr>
          <w:rFonts w:ascii="Times New Roman" w:hAnsi="Times New Roman"/>
        </w:rPr>
        <w:t>(C4.5)</w:t>
      </w:r>
      <w:r w:rsidRPr="00764F30">
        <w:rPr>
          <w:rFonts w:ascii="Times New Roman" w:hAnsi="Times New Roman"/>
        </w:rPr>
        <w:t>、徑向基底函數網路</w:t>
      </w:r>
      <w:r w:rsidRPr="00764F30">
        <w:rPr>
          <w:rFonts w:ascii="Times New Roman" w:hAnsi="Times New Roman"/>
        </w:rPr>
        <w:t>(RBFN)</w:t>
      </w:r>
      <w:r w:rsidRPr="00764F30">
        <w:rPr>
          <w:rFonts w:ascii="Times New Roman" w:hAnsi="Times New Roman"/>
        </w:rPr>
        <w:t>。</w:t>
      </w:r>
    </w:p>
    <w:p w14:paraId="42EA0F71" w14:textId="3F4F1486" w:rsidR="00BE5035" w:rsidRPr="00764F30" w:rsidRDefault="00BE5035" w:rsidP="00BE5035">
      <w:pPr>
        <w:pStyle w:val="2"/>
        <w:rPr>
          <w:rFonts w:ascii="Times New Roman" w:eastAsia="新細明體" w:hAnsi="Times New Roman"/>
        </w:rPr>
      </w:pPr>
      <w:r>
        <w:rPr>
          <w:rFonts w:ascii="Times New Roman" w:eastAsia="新細明體" w:hAnsi="Times New Roman" w:hint="eastAsia"/>
        </w:rPr>
        <w:t>一</w:t>
      </w:r>
      <w:r w:rsidRPr="00764F30">
        <w:rPr>
          <w:rFonts w:ascii="Times New Roman" w:eastAsia="新細明體" w:hAnsi="Times New Roman" w:hint="eastAsia"/>
        </w:rPr>
        <w:t>、</w:t>
      </w:r>
      <w:r w:rsidR="00231C45">
        <w:rPr>
          <w:rFonts w:ascii="Times New Roman" w:eastAsia="新細明體" w:hAnsi="Times New Roman" w:hint="eastAsia"/>
        </w:rPr>
        <w:t>實驗過程</w:t>
      </w:r>
      <w:r w:rsidRPr="00764F30">
        <w:rPr>
          <w:rFonts w:ascii="Times New Roman" w:eastAsia="新細明體" w:hAnsi="Times New Roman" w:hint="eastAsia"/>
        </w:rPr>
        <w:t xml:space="preserve"> </w:t>
      </w:r>
    </w:p>
    <w:p w14:paraId="143A787E" w14:textId="3DE0D427" w:rsidR="00BE5035" w:rsidRPr="0027370D" w:rsidRDefault="000A0010" w:rsidP="0027370D">
      <w:pPr>
        <w:pStyle w:val="a4"/>
        <w:numPr>
          <w:ilvl w:val="0"/>
          <w:numId w:val="25"/>
        </w:numPr>
        <w:adjustRightInd w:val="0"/>
        <w:spacing w:line="360" w:lineRule="atLeast"/>
        <w:ind w:leftChars="0"/>
        <w:jc w:val="both"/>
        <w:textAlignment w:val="baseline"/>
        <w:rPr>
          <w:rFonts w:ascii="Times New Roman" w:hAnsi="Times New Roman"/>
        </w:rPr>
      </w:pPr>
      <w:r w:rsidRPr="0027370D">
        <w:rPr>
          <w:rFonts w:ascii="Times New Roman" w:hAnsi="Times New Roman" w:hint="eastAsia"/>
        </w:rPr>
        <w:t>步驟</w:t>
      </w:r>
      <w:proofErr w:type="gramStart"/>
      <w:r w:rsidRPr="0027370D">
        <w:rPr>
          <w:rFonts w:ascii="Times New Roman" w:hAnsi="Times New Roman" w:hint="eastAsia"/>
        </w:rPr>
        <w:t>一</w:t>
      </w:r>
      <w:proofErr w:type="gramEnd"/>
      <w:r w:rsidRPr="0027370D">
        <w:rPr>
          <w:rFonts w:ascii="Times New Roman" w:hAnsi="Times New Roman" w:hint="eastAsia"/>
        </w:rPr>
        <w:t>：資料收集</w:t>
      </w:r>
    </w:p>
    <w:p w14:paraId="7EA22ECC" w14:textId="0647EDA7" w:rsidR="0033028B" w:rsidRDefault="0033028B" w:rsidP="0033028B">
      <w:pPr>
        <w:ind w:firstLine="480"/>
        <w:rPr>
          <w:rFonts w:ascii="Times New Roman" w:hAnsi="Times New Roman"/>
        </w:rPr>
      </w:pPr>
      <w:r>
        <w:rPr>
          <w:rFonts w:ascii="Times New Roman" w:hAnsi="Times New Roman" w:hint="eastAsia"/>
        </w:rPr>
        <w:t>本研究資料取自美國聯邦航空總署</w:t>
      </w:r>
      <w:r>
        <w:rPr>
          <w:rFonts w:ascii="Times New Roman" w:hAnsi="Times New Roman"/>
        </w:rPr>
        <w:t>(2016)</w:t>
      </w:r>
      <w:r>
        <w:rPr>
          <w:rFonts w:ascii="Times New Roman" w:hAnsi="Times New Roman" w:hint="eastAsia"/>
        </w:rPr>
        <w:t>所提供的飛安事件資料庫</w:t>
      </w:r>
      <w:r>
        <w:rPr>
          <w:rFonts w:ascii="Times New Roman" w:hAnsi="Times New Roman"/>
        </w:rPr>
        <w:t>(AIDS)</w:t>
      </w:r>
      <w:r>
        <w:rPr>
          <w:rFonts w:ascii="Times New Roman" w:hAnsi="Times New Roman" w:hint="eastAsia"/>
        </w:rPr>
        <w:t>。僅考慮常見的波音系列飛航事故事件，期間為西元</w:t>
      </w:r>
      <w:r>
        <w:rPr>
          <w:rFonts w:ascii="Times New Roman" w:hAnsi="Times New Roman"/>
        </w:rPr>
        <w:t>2000</w:t>
      </w:r>
      <w:r>
        <w:rPr>
          <w:rFonts w:ascii="Times New Roman" w:hAnsi="Times New Roman" w:hint="eastAsia"/>
        </w:rPr>
        <w:t>年</w:t>
      </w:r>
      <w:r>
        <w:rPr>
          <w:rFonts w:ascii="Times New Roman" w:hAnsi="Times New Roman"/>
        </w:rPr>
        <w:t>1</w:t>
      </w:r>
      <w:r>
        <w:rPr>
          <w:rFonts w:ascii="Times New Roman" w:hAnsi="Times New Roman" w:hint="eastAsia"/>
        </w:rPr>
        <w:t>月至</w:t>
      </w:r>
      <w:r>
        <w:rPr>
          <w:rFonts w:ascii="Times New Roman" w:hAnsi="Times New Roman"/>
        </w:rPr>
        <w:t>2019</w:t>
      </w:r>
      <w:r>
        <w:rPr>
          <w:rFonts w:ascii="Times New Roman" w:hAnsi="Times New Roman" w:hint="eastAsia"/>
        </w:rPr>
        <w:t>年</w:t>
      </w:r>
      <w:r>
        <w:rPr>
          <w:rFonts w:ascii="Times New Roman" w:hAnsi="Times New Roman"/>
        </w:rPr>
        <w:t>12</w:t>
      </w:r>
      <w:r>
        <w:rPr>
          <w:rFonts w:ascii="Times New Roman" w:hAnsi="Times New Roman" w:hint="eastAsia"/>
        </w:rPr>
        <w:t>月，共</w:t>
      </w:r>
      <w:r>
        <w:rPr>
          <w:rFonts w:ascii="Times New Roman" w:hAnsi="Times New Roman"/>
        </w:rPr>
        <w:t>12</w:t>
      </w:r>
      <w:r>
        <w:rPr>
          <w:rFonts w:ascii="Times New Roman" w:hAnsi="Times New Roman" w:hint="eastAsia"/>
        </w:rPr>
        <w:t>0</w:t>
      </w:r>
      <w:r>
        <w:rPr>
          <w:rFonts w:ascii="Times New Roman" w:hAnsi="Times New Roman"/>
        </w:rPr>
        <w:t>9</w:t>
      </w:r>
      <w:r>
        <w:rPr>
          <w:rFonts w:ascii="Times New Roman" w:hAnsi="Times New Roman" w:hint="eastAsia"/>
        </w:rPr>
        <w:t>筆。</w:t>
      </w:r>
    </w:p>
    <w:p w14:paraId="2AE98392" w14:textId="69341586" w:rsidR="00AD4AEF" w:rsidRPr="0027370D" w:rsidRDefault="00AD4AEF" w:rsidP="0027370D">
      <w:pPr>
        <w:pStyle w:val="a4"/>
        <w:numPr>
          <w:ilvl w:val="0"/>
          <w:numId w:val="25"/>
        </w:numPr>
        <w:adjustRightInd w:val="0"/>
        <w:spacing w:line="360" w:lineRule="atLeast"/>
        <w:ind w:leftChars="0"/>
        <w:jc w:val="both"/>
        <w:textAlignment w:val="baseline"/>
        <w:rPr>
          <w:rFonts w:ascii="Times New Roman" w:hAnsi="Times New Roman"/>
        </w:rPr>
      </w:pPr>
      <w:r w:rsidRPr="0027370D">
        <w:rPr>
          <w:rFonts w:ascii="Times New Roman" w:hAnsi="Times New Roman" w:hint="eastAsia"/>
        </w:rPr>
        <w:t>步驟二：資料預處理</w:t>
      </w:r>
    </w:p>
    <w:p w14:paraId="4FA98E8D" w14:textId="7C2A30BD" w:rsidR="00AD4AEF" w:rsidRDefault="00AD4AEF" w:rsidP="00AD4AEF">
      <w:pPr>
        <w:ind w:firstLine="480"/>
        <w:rPr>
          <w:rFonts w:ascii="Times New Roman" w:hAnsi="Times New Roman"/>
        </w:rPr>
      </w:pPr>
      <w:r>
        <w:rPr>
          <w:rFonts w:ascii="Times New Roman" w:hAnsi="Times New Roman" w:hint="eastAsia"/>
        </w:rPr>
        <w:t>本研究對多種演算法使用</w:t>
      </w:r>
      <w:r>
        <w:rPr>
          <w:rFonts w:ascii="Times New Roman" w:hAnsi="Times New Roman"/>
        </w:rPr>
        <w:t>Weka</w:t>
      </w:r>
      <w:r>
        <w:rPr>
          <w:rFonts w:ascii="Times New Roman" w:hAnsi="Times New Roman" w:hint="eastAsia"/>
        </w:rPr>
        <w:t>執行並互相進行比較。</w:t>
      </w:r>
      <w:r>
        <w:rPr>
          <w:rFonts w:ascii="Times New Roman" w:hAnsi="Times New Roman"/>
        </w:rPr>
        <w:t>Weka</w:t>
      </w:r>
      <w:r>
        <w:rPr>
          <w:rFonts w:ascii="Times New Roman" w:hAnsi="Times New Roman" w:hint="eastAsia"/>
        </w:rPr>
        <w:t>輸入格式有提供幾種，例如</w:t>
      </w:r>
      <w:proofErr w:type="spellStart"/>
      <w:r>
        <w:rPr>
          <w:rFonts w:ascii="Times New Roman" w:hAnsi="Times New Roman"/>
        </w:rPr>
        <w:t>arff</w:t>
      </w:r>
      <w:proofErr w:type="spellEnd"/>
      <w:r>
        <w:rPr>
          <w:rFonts w:ascii="Times New Roman" w:hAnsi="Times New Roman" w:hint="eastAsia"/>
        </w:rPr>
        <w:t>或</w:t>
      </w:r>
      <w:r>
        <w:rPr>
          <w:rFonts w:ascii="Times New Roman" w:hAnsi="Times New Roman"/>
        </w:rPr>
        <w:t>csv</w:t>
      </w:r>
      <w:r>
        <w:rPr>
          <w:rFonts w:ascii="Times New Roman" w:hAnsi="Times New Roman" w:hint="eastAsia"/>
        </w:rPr>
        <w:t>，而本研究所使用的格式為</w:t>
      </w:r>
      <w:r>
        <w:rPr>
          <w:rFonts w:ascii="Times New Roman" w:hAnsi="Times New Roman"/>
        </w:rPr>
        <w:t>csv</w:t>
      </w:r>
      <w:r>
        <w:rPr>
          <w:rFonts w:ascii="Times New Roman" w:hAnsi="Times New Roman" w:hint="eastAsia"/>
        </w:rPr>
        <w:t>。確定輸入格式後，需刪減無法匯入</w:t>
      </w:r>
      <w:r>
        <w:rPr>
          <w:rFonts w:ascii="Times New Roman" w:hAnsi="Times New Roman"/>
        </w:rPr>
        <w:t>Weka</w:t>
      </w:r>
      <w:r>
        <w:rPr>
          <w:rFonts w:ascii="Times New Roman" w:hAnsi="Times New Roman" w:hint="eastAsia"/>
        </w:rPr>
        <w:t>的符號</w:t>
      </w:r>
      <w:r>
        <w:rPr>
          <w:rFonts w:ascii="Times New Roman" w:hAnsi="Times New Roman"/>
        </w:rPr>
        <w:t xml:space="preserve"> (</w:t>
      </w:r>
      <w:r>
        <w:rPr>
          <w:rFonts w:ascii="Times New Roman" w:hAnsi="Times New Roman" w:hint="eastAsia"/>
        </w:rPr>
        <w:t>如：</w:t>
      </w:r>
      <w:r>
        <w:rPr>
          <w:rFonts w:ascii="Times New Roman" w:hAnsi="Times New Roman"/>
        </w:rPr>
        <w:t xml:space="preserve">%, </w:t>
      </w:r>
      <w:proofErr w:type="gramStart"/>
      <w:r>
        <w:rPr>
          <w:rFonts w:ascii="Times New Roman" w:hAnsi="Times New Roman"/>
        </w:rPr>
        <w:t>‘</w:t>
      </w:r>
      <w:proofErr w:type="gramEnd"/>
      <w:r>
        <w:rPr>
          <w:rFonts w:ascii="Times New Roman" w:hAnsi="Times New Roman"/>
        </w:rPr>
        <w:t xml:space="preserve"> )</w:t>
      </w:r>
      <w:r>
        <w:rPr>
          <w:rFonts w:ascii="Times New Roman" w:hAnsi="Times New Roman" w:hint="eastAsia"/>
        </w:rPr>
        <w:t>。若欄位內缺失值過於嚴重則刪除此欄位，其它有缺失值的筆數也斟酌刪減，少部分缺失值因欄位有</w:t>
      </w:r>
      <w:r>
        <w:rPr>
          <w:rFonts w:ascii="Times New Roman" w:hAnsi="Times New Roman"/>
        </w:rPr>
        <w:t>UNKOWN</w:t>
      </w:r>
      <w:r>
        <w:rPr>
          <w:rFonts w:ascii="Times New Roman" w:hAnsi="Times New Roman" w:hint="eastAsia"/>
        </w:rPr>
        <w:t>屬性值而取代為此。接著執行</w:t>
      </w:r>
      <w:r>
        <w:rPr>
          <w:rFonts w:ascii="Times New Roman" w:hAnsi="Times New Roman"/>
        </w:rPr>
        <w:t>SMOTE</w:t>
      </w:r>
      <w:r>
        <w:rPr>
          <w:rFonts w:ascii="Times New Roman" w:hAnsi="Times New Roman" w:hint="eastAsia"/>
        </w:rPr>
        <w:t>，使傷亡比數比非傷亡筆數相同，進而解決資料不平衡的問題</w:t>
      </w:r>
      <w:r w:rsidR="00BC1AA6">
        <w:rPr>
          <w:rFonts w:ascii="Times New Roman" w:hAnsi="Times New Roman" w:hint="eastAsia"/>
        </w:rPr>
        <w:t>，此時資料總筆數為</w:t>
      </w:r>
      <w:r w:rsidR="00BC1AA6">
        <w:rPr>
          <w:rFonts w:ascii="Times New Roman" w:hAnsi="Times New Roman" w:hint="eastAsia"/>
        </w:rPr>
        <w:t>1</w:t>
      </w:r>
      <w:r w:rsidR="00BC1AA6">
        <w:rPr>
          <w:rFonts w:ascii="Times New Roman" w:hAnsi="Times New Roman"/>
        </w:rPr>
        <w:t>463</w:t>
      </w:r>
      <w:r w:rsidR="00BC1AA6">
        <w:rPr>
          <w:rFonts w:ascii="Times New Roman" w:hAnsi="Times New Roman" w:hint="eastAsia"/>
        </w:rPr>
        <w:t>筆</w:t>
      </w:r>
      <w:r>
        <w:rPr>
          <w:rFonts w:ascii="Times New Roman" w:hAnsi="Times New Roman" w:hint="eastAsia"/>
        </w:rPr>
        <w:t>。在資料平衡之後，開始做欄位刪減的動作，首先，將像是</w:t>
      </w:r>
      <w:proofErr w:type="gramStart"/>
      <w:r w:rsidR="00D177F5">
        <w:rPr>
          <w:rFonts w:ascii="Times New Roman" w:hAnsi="Times New Roman" w:hint="eastAsia"/>
        </w:rPr>
        <w:t>單</w:t>
      </w:r>
      <w:r>
        <w:rPr>
          <w:rFonts w:ascii="Times New Roman" w:hAnsi="Times New Roman" w:hint="eastAsia"/>
        </w:rPr>
        <w:t>筆飛航</w:t>
      </w:r>
      <w:proofErr w:type="gramEnd"/>
      <w:r>
        <w:rPr>
          <w:rFonts w:ascii="Times New Roman" w:hAnsi="Times New Roman" w:hint="eastAsia"/>
        </w:rPr>
        <w:t>事故事件的識別編號或者飛行載具註冊編號，這類直覺上對飛航安全事故不會有直接或間接影響的欄位，我們也會把它做刪除的動作。接著，利用資訊獲利</w:t>
      </w:r>
      <w:r>
        <w:rPr>
          <w:rFonts w:ascii="Times New Roman" w:hAnsi="Times New Roman"/>
        </w:rPr>
        <w:t>(Information Gain)</w:t>
      </w:r>
      <w:r>
        <w:rPr>
          <w:rFonts w:ascii="Times New Roman" w:hAnsi="Times New Roman" w:hint="eastAsia"/>
        </w:rPr>
        <w:t>來評定屬性重要度，</w:t>
      </w:r>
      <w:r w:rsidR="006F744B">
        <w:rPr>
          <w:rFonts w:ascii="Times New Roman" w:hAnsi="Times New Roman" w:hint="eastAsia"/>
        </w:rPr>
        <w:t>對資料</w:t>
      </w:r>
      <w:proofErr w:type="gramStart"/>
      <w:r>
        <w:rPr>
          <w:rFonts w:ascii="Times New Roman" w:hAnsi="Times New Roman" w:hint="eastAsia"/>
        </w:rPr>
        <w:t>進行降維</w:t>
      </w:r>
      <w:proofErr w:type="gramEnd"/>
      <w:r>
        <w:rPr>
          <w:rFonts w:ascii="Times New Roman" w:hAnsi="Times New Roman" w:hint="eastAsia"/>
        </w:rPr>
        <w:t>，將重要度較低的欄位</w:t>
      </w:r>
      <w:r w:rsidR="00E14D29">
        <w:rPr>
          <w:rFonts w:ascii="Times New Roman" w:hAnsi="Times New Roman" w:hint="eastAsia"/>
        </w:rPr>
        <w:t>也</w:t>
      </w:r>
      <w:r>
        <w:rPr>
          <w:rFonts w:ascii="Times New Roman" w:hAnsi="Times New Roman" w:hint="eastAsia"/>
        </w:rPr>
        <w:t>刪除。原始資料屬性達</w:t>
      </w:r>
      <w:r>
        <w:rPr>
          <w:rFonts w:ascii="Times New Roman" w:hAnsi="Times New Roman"/>
        </w:rPr>
        <w:t>27</w:t>
      </w:r>
      <w:r>
        <w:rPr>
          <w:rFonts w:ascii="Times New Roman" w:hAnsi="Times New Roman" w:hint="eastAsia"/>
        </w:rPr>
        <w:t>種，合併傷亡</w:t>
      </w:r>
      <w:r>
        <w:rPr>
          <w:rFonts w:ascii="Times New Roman" w:hAnsi="Times New Roman"/>
        </w:rPr>
        <w:t>2</w:t>
      </w:r>
      <w:r>
        <w:rPr>
          <w:rFonts w:ascii="Times New Roman" w:hAnsi="Times New Roman" w:hint="eastAsia"/>
        </w:rPr>
        <w:t>屬性後為</w:t>
      </w:r>
      <w:r>
        <w:rPr>
          <w:rFonts w:ascii="Times New Roman" w:hAnsi="Times New Roman"/>
        </w:rPr>
        <w:t>26</w:t>
      </w:r>
      <w:r>
        <w:rPr>
          <w:rFonts w:ascii="Times New Roman" w:hAnsi="Times New Roman" w:hint="eastAsia"/>
        </w:rPr>
        <w:t>種，於此階段將去除無效屬性</w:t>
      </w:r>
      <w:r>
        <w:rPr>
          <w:rFonts w:ascii="Times New Roman" w:hAnsi="Times New Roman"/>
        </w:rPr>
        <w:t>(</w:t>
      </w:r>
      <w:r>
        <w:rPr>
          <w:rFonts w:ascii="Times New Roman" w:hAnsi="Times New Roman" w:hint="eastAsia"/>
        </w:rPr>
        <w:t>資訊獲利為</w:t>
      </w:r>
      <w:r>
        <w:rPr>
          <w:rFonts w:ascii="Times New Roman" w:hAnsi="Times New Roman"/>
        </w:rPr>
        <w:t>0</w:t>
      </w:r>
      <w:r>
        <w:rPr>
          <w:rFonts w:ascii="Times New Roman" w:hAnsi="Times New Roman" w:hint="eastAsia"/>
        </w:rPr>
        <w:t>者</w:t>
      </w:r>
      <w:r>
        <w:rPr>
          <w:rFonts w:ascii="Times New Roman" w:hAnsi="Times New Roman"/>
        </w:rPr>
        <w:t>)</w:t>
      </w:r>
      <w:r>
        <w:rPr>
          <w:rFonts w:ascii="Times New Roman" w:hAnsi="Times New Roman" w:hint="eastAsia"/>
        </w:rPr>
        <w:t>與非重要屬性</w:t>
      </w:r>
      <w:r>
        <w:rPr>
          <w:rFonts w:ascii="Times New Roman" w:hAnsi="Times New Roman"/>
        </w:rPr>
        <w:t>(</w:t>
      </w:r>
      <w:r>
        <w:rPr>
          <w:rFonts w:ascii="Times New Roman" w:hAnsi="Times New Roman" w:hint="eastAsia"/>
        </w:rPr>
        <w:t>如：</w:t>
      </w:r>
      <w:proofErr w:type="gramStart"/>
      <w:r w:rsidR="00544D63">
        <w:rPr>
          <w:rFonts w:ascii="Times New Roman" w:hAnsi="Times New Roman" w:hint="eastAsia"/>
        </w:rPr>
        <w:t>單筆</w:t>
      </w:r>
      <w:r>
        <w:rPr>
          <w:rFonts w:ascii="Times New Roman" w:hAnsi="Times New Roman" w:hint="eastAsia"/>
        </w:rPr>
        <w:t>飛航</w:t>
      </w:r>
      <w:proofErr w:type="gramEnd"/>
      <w:r>
        <w:rPr>
          <w:rFonts w:ascii="Times New Roman" w:hAnsi="Times New Roman" w:hint="eastAsia"/>
        </w:rPr>
        <w:t>事故事件的識別代號</w:t>
      </w:r>
      <w:r>
        <w:rPr>
          <w:rFonts w:ascii="Times New Roman" w:hAnsi="Times New Roman"/>
        </w:rPr>
        <w:t>)</w:t>
      </w:r>
      <w:r>
        <w:rPr>
          <w:rFonts w:ascii="Times New Roman" w:hAnsi="Times New Roman" w:hint="eastAsia"/>
        </w:rPr>
        <w:t>。</w:t>
      </w:r>
    </w:p>
    <w:p w14:paraId="224E5DFC" w14:textId="55A0F938" w:rsidR="00EE4CDC" w:rsidRPr="0027370D" w:rsidRDefault="00EE4CDC" w:rsidP="0027370D">
      <w:pPr>
        <w:pStyle w:val="a4"/>
        <w:numPr>
          <w:ilvl w:val="0"/>
          <w:numId w:val="25"/>
        </w:numPr>
        <w:ind w:leftChars="0"/>
        <w:rPr>
          <w:rFonts w:ascii="Times New Roman" w:hAnsi="Times New Roman" w:hint="eastAsia"/>
        </w:rPr>
      </w:pPr>
      <w:r w:rsidRPr="0027370D">
        <w:rPr>
          <w:rFonts w:ascii="Times New Roman" w:hAnsi="Times New Roman" w:hint="eastAsia"/>
        </w:rPr>
        <w:t>步驟</w:t>
      </w:r>
      <w:proofErr w:type="gramStart"/>
      <w:r w:rsidRPr="0027370D">
        <w:rPr>
          <w:rFonts w:ascii="Times New Roman" w:hAnsi="Times New Roman" w:hint="eastAsia"/>
        </w:rPr>
        <w:t>三</w:t>
      </w:r>
      <w:proofErr w:type="gramEnd"/>
      <w:r w:rsidRPr="0027370D">
        <w:rPr>
          <w:rFonts w:ascii="Times New Roman" w:hAnsi="Times New Roman" w:hint="eastAsia"/>
        </w:rPr>
        <w:t>：</w:t>
      </w:r>
      <w:r w:rsidRPr="0027370D">
        <w:rPr>
          <w:rFonts w:ascii="Times New Roman" w:hAnsi="Times New Roman" w:hint="eastAsia"/>
        </w:rPr>
        <w:t>使用分類演算法進行建模動作</w:t>
      </w:r>
    </w:p>
    <w:p w14:paraId="52F6C76A" w14:textId="77777777" w:rsidR="00EE4CDC" w:rsidRDefault="00EE4CDC" w:rsidP="00EE4CDC">
      <w:pPr>
        <w:ind w:firstLine="480"/>
        <w:rPr>
          <w:rFonts w:ascii="Times New Roman" w:hAnsi="Times New Roman"/>
        </w:rPr>
      </w:pPr>
      <w:r>
        <w:rPr>
          <w:rFonts w:ascii="Times New Roman" w:hAnsi="Times New Roman" w:hint="eastAsia"/>
        </w:rPr>
        <w:t>貝氏網路、簡易貝氏、支持向量機</w:t>
      </w:r>
      <w:r>
        <w:rPr>
          <w:rFonts w:ascii="Times New Roman" w:hAnsi="Times New Roman"/>
        </w:rPr>
        <w:t>(SVM)</w:t>
      </w:r>
      <w:r>
        <w:rPr>
          <w:rFonts w:ascii="Times New Roman" w:hAnsi="Times New Roman" w:hint="eastAsia"/>
        </w:rPr>
        <w:t>、決策樹</w:t>
      </w:r>
      <w:r>
        <w:rPr>
          <w:rFonts w:ascii="Times New Roman" w:hAnsi="Times New Roman"/>
        </w:rPr>
        <w:t>(C4.5)</w:t>
      </w:r>
      <w:r>
        <w:rPr>
          <w:rFonts w:ascii="Times New Roman" w:hAnsi="Times New Roman" w:hint="eastAsia"/>
        </w:rPr>
        <w:t>、徑向基底函數網路</w:t>
      </w:r>
      <w:r>
        <w:rPr>
          <w:rFonts w:ascii="Times New Roman" w:hAnsi="Times New Roman"/>
        </w:rPr>
        <w:t>(RBFN)</w:t>
      </w:r>
      <w:r>
        <w:rPr>
          <w:rFonts w:ascii="Times New Roman" w:hAnsi="Times New Roman" w:hint="eastAsia"/>
        </w:rPr>
        <w:t>和多層感知器</w:t>
      </w:r>
      <w:r>
        <w:rPr>
          <w:rFonts w:ascii="Times New Roman" w:hAnsi="Times New Roman"/>
        </w:rPr>
        <w:t>(Multilayer Perceptron)</w:t>
      </w:r>
      <w:r>
        <w:rPr>
          <w:rFonts w:ascii="Times New Roman" w:hAnsi="Times New Roman" w:hint="eastAsia"/>
        </w:rPr>
        <w:t>等七種演算法建立分類模型，佐以評估指標</w:t>
      </w:r>
      <w:r>
        <w:rPr>
          <w:rFonts w:ascii="Times New Roman" w:hAnsi="Times New Roman"/>
        </w:rPr>
        <w:t>(</w:t>
      </w:r>
      <w:r>
        <w:rPr>
          <w:rFonts w:ascii="Times New Roman" w:hAnsi="Times New Roman" w:hint="eastAsia"/>
        </w:rPr>
        <w:t>總體分類準確度、</w:t>
      </w:r>
      <w:r>
        <w:rPr>
          <w:rFonts w:ascii="Times New Roman" w:hAnsi="Times New Roman"/>
        </w:rPr>
        <w:t>Recall</w:t>
      </w:r>
      <w:r>
        <w:rPr>
          <w:rFonts w:ascii="Times New Roman" w:hAnsi="Times New Roman" w:hint="eastAsia"/>
        </w:rPr>
        <w:t>、</w:t>
      </w:r>
      <w:r>
        <w:rPr>
          <w:rFonts w:ascii="Times New Roman" w:hAnsi="Times New Roman"/>
        </w:rPr>
        <w:t>F-measure</w:t>
      </w:r>
      <w:r>
        <w:rPr>
          <w:rFonts w:ascii="Times New Roman" w:hAnsi="Times New Roman" w:hint="eastAsia"/>
        </w:rPr>
        <w:t>、</w:t>
      </w:r>
      <w:r>
        <w:rPr>
          <w:rFonts w:ascii="Times New Roman" w:hAnsi="Times New Roman"/>
        </w:rPr>
        <w:t>AUC)</w:t>
      </w:r>
      <w:r>
        <w:rPr>
          <w:rFonts w:ascii="Times New Roman" w:hAnsi="Times New Roman" w:hint="eastAsia"/>
        </w:rPr>
        <w:t>來評估此模型的效能。採用</w:t>
      </w:r>
      <w:r>
        <w:rPr>
          <w:rFonts w:ascii="Times New Roman" w:hAnsi="Times New Roman"/>
        </w:rPr>
        <w:t>10-fold cross validation</w:t>
      </w:r>
      <w:r>
        <w:rPr>
          <w:rFonts w:ascii="Times New Roman" w:hAnsi="Times New Roman" w:hint="eastAsia"/>
        </w:rPr>
        <w:t>方式進行樣本訓練與測試。</w:t>
      </w:r>
    </w:p>
    <w:p w14:paraId="22EC8003" w14:textId="3E830EA0" w:rsidR="00AD4AEF" w:rsidRPr="0027370D" w:rsidRDefault="00EE4CDC" w:rsidP="0027370D">
      <w:pPr>
        <w:pStyle w:val="a4"/>
        <w:numPr>
          <w:ilvl w:val="0"/>
          <w:numId w:val="25"/>
        </w:numPr>
        <w:adjustRightInd w:val="0"/>
        <w:spacing w:line="360" w:lineRule="atLeast"/>
        <w:ind w:leftChars="0"/>
        <w:jc w:val="both"/>
        <w:textAlignment w:val="baseline"/>
        <w:rPr>
          <w:rFonts w:ascii="Times New Roman" w:hAnsi="Times New Roman"/>
        </w:rPr>
      </w:pPr>
      <w:r w:rsidRPr="0027370D">
        <w:rPr>
          <w:rFonts w:ascii="Times New Roman" w:hAnsi="Times New Roman" w:hint="eastAsia"/>
        </w:rPr>
        <w:t>步驟四：</w:t>
      </w:r>
      <w:r w:rsidR="00745864" w:rsidRPr="0027370D">
        <w:rPr>
          <w:rFonts w:ascii="Times New Roman" w:hAnsi="Times New Roman" w:hint="eastAsia"/>
        </w:rPr>
        <w:t>結果討論</w:t>
      </w:r>
    </w:p>
    <w:p w14:paraId="5DB614C6" w14:textId="45F6815F" w:rsidR="00EE4CDC" w:rsidRPr="00EE4CDC" w:rsidRDefault="00EE4CDC" w:rsidP="00EE4CDC">
      <w:pPr>
        <w:ind w:firstLine="480"/>
        <w:rPr>
          <w:rFonts w:ascii="Times New Roman" w:hAnsi="Times New Roman" w:hint="eastAsia"/>
        </w:rPr>
      </w:pPr>
      <w:r>
        <w:rPr>
          <w:rFonts w:ascii="Times New Roman" w:hAnsi="Times New Roman" w:hint="eastAsia"/>
        </w:rPr>
        <w:lastRenderedPageBreak/>
        <w:t>最後階段將對於實驗結果作闡述，本研究期盼於互相比較之下，能夠發現各方法中所得出的不同特點</w:t>
      </w:r>
      <w:r w:rsidR="0027370D">
        <w:rPr>
          <w:rFonts w:ascii="Times New Roman" w:hAnsi="Times New Roman" w:hint="eastAsia"/>
        </w:rPr>
        <w:t>並</w:t>
      </w:r>
      <w:r>
        <w:rPr>
          <w:rFonts w:ascii="Times New Roman" w:hAnsi="Times New Roman" w:hint="eastAsia"/>
        </w:rPr>
        <w:t>針對篩選出的特徵屬性進行更進一步的探討。</w:t>
      </w:r>
    </w:p>
    <w:p w14:paraId="59354901" w14:textId="39FCE1E9" w:rsidR="00763220" w:rsidRPr="00764F30" w:rsidRDefault="006F4BAA" w:rsidP="00874683">
      <w:pPr>
        <w:pStyle w:val="2"/>
        <w:rPr>
          <w:rFonts w:ascii="Times New Roman" w:eastAsia="新細明體" w:hAnsi="Times New Roman"/>
        </w:rPr>
      </w:pPr>
      <w:bookmarkStart w:id="2" w:name="_Toc28617213"/>
      <w:r>
        <w:rPr>
          <w:rFonts w:ascii="Times New Roman" w:eastAsia="新細明體" w:hAnsi="Times New Roman" w:hint="eastAsia"/>
        </w:rPr>
        <w:t>二</w:t>
      </w:r>
      <w:r w:rsidR="006B5A2D" w:rsidRPr="00764F30">
        <w:rPr>
          <w:rFonts w:ascii="Times New Roman" w:eastAsia="新細明體" w:hAnsi="Times New Roman" w:hint="eastAsia"/>
        </w:rPr>
        <w:t>、</w:t>
      </w:r>
      <w:r w:rsidR="006B5A2D" w:rsidRPr="00764F30">
        <w:rPr>
          <w:rFonts w:ascii="Times New Roman" w:eastAsia="新細明體" w:hAnsi="Times New Roman" w:hint="eastAsia"/>
        </w:rPr>
        <w:t>Synthetic Minority Oversampling Technique (SMOTE)</w:t>
      </w:r>
      <w:bookmarkEnd w:id="2"/>
    </w:p>
    <w:p w14:paraId="3EC6E233" w14:textId="2FD300DB" w:rsidR="000A66CA" w:rsidRDefault="00763220" w:rsidP="00763220">
      <w:pPr>
        <w:adjustRightInd w:val="0"/>
        <w:spacing w:line="360" w:lineRule="atLeast"/>
        <w:ind w:firstLine="480"/>
        <w:jc w:val="both"/>
        <w:textAlignment w:val="baseline"/>
        <w:rPr>
          <w:rFonts w:ascii="Times New Roman" w:hAnsi="Times New Roman"/>
        </w:rPr>
      </w:pPr>
      <w:r w:rsidRPr="00764F30">
        <w:rPr>
          <w:rFonts w:ascii="Times New Roman" w:hAnsi="Times New Roman" w:hint="eastAsia"/>
        </w:rPr>
        <w:t>類別不平衡指的是假設資料分為兩個類別，其原始資料呈現出兩類別之間少數與多數的</w:t>
      </w:r>
      <w:r w:rsidR="00A33FF6">
        <w:rPr>
          <w:rFonts w:ascii="Times New Roman" w:hAnsi="Times New Roman" w:hint="eastAsia"/>
        </w:rPr>
        <w:t>比例</w:t>
      </w:r>
      <w:r w:rsidRPr="00764F30">
        <w:rPr>
          <w:rFonts w:ascii="Times New Roman" w:hAnsi="Times New Roman" w:hint="eastAsia"/>
        </w:rPr>
        <w:t>差距大，導致分類結果呈現出多數類別準確率高，但少數類別的分類效果差的情況。</w:t>
      </w:r>
    </w:p>
    <w:p w14:paraId="6C3E929D" w14:textId="32533FE4" w:rsidR="00763220" w:rsidRPr="00764F30" w:rsidRDefault="00763220" w:rsidP="00763220">
      <w:pPr>
        <w:adjustRightInd w:val="0"/>
        <w:spacing w:line="360" w:lineRule="atLeast"/>
        <w:ind w:firstLine="480"/>
        <w:jc w:val="both"/>
        <w:textAlignment w:val="baseline"/>
        <w:rPr>
          <w:rFonts w:ascii="Times New Roman" w:hAnsi="Times New Roman"/>
        </w:rPr>
      </w:pPr>
      <w:r w:rsidRPr="00764F30">
        <w:rPr>
          <w:rFonts w:ascii="Times New Roman" w:hAnsi="Times New Roman" w:hint="eastAsia"/>
        </w:rPr>
        <w:t>一般傳統的分類方式總是將所有類別的資料樣本平等看待，導致如上述</w:t>
      </w:r>
      <w:proofErr w:type="gramStart"/>
      <w:r w:rsidRPr="00764F30">
        <w:rPr>
          <w:rFonts w:ascii="Times New Roman" w:hAnsi="Times New Roman" w:hint="eastAsia"/>
        </w:rPr>
        <w:t>所說的結果</w:t>
      </w:r>
      <w:proofErr w:type="gramEnd"/>
      <w:r w:rsidRPr="00764F30">
        <w:rPr>
          <w:rFonts w:ascii="Times New Roman" w:hAnsi="Times New Roman" w:hint="eastAsia"/>
        </w:rPr>
        <w:t>發生，但對於大多情形少數類別較為重要，例如本研究對於產生傷亡數的少數資料較為重視一樣，所以必須解決類別不平衡的問題。為解決類別不平衡的問題，可以從兩方向著手，一是尋找針對資料類別不平衡做分類的演算法，二是通過樣本取樣技術，以符合一定平衡比例再去進行分類。前者多通過對於少數類別樣本容易被分類錯誤的特性去增加其權重，再經過多次修正以實現最小損失為收斂目的。後者則是對於資料本身做取樣的動作，這種方式較常被人所用，因為其成本較低。對於解決類別不平衡的問題，本研究所採取的方式是樣本取樣。樣本取樣技術的主要作法是增加少數類別樣本或減少多數類別樣本，以平衡資料</w:t>
      </w:r>
      <w:proofErr w:type="gramStart"/>
      <w:r w:rsidRPr="00764F30">
        <w:rPr>
          <w:rFonts w:ascii="Times New Roman" w:hAnsi="Times New Roman" w:hint="eastAsia"/>
        </w:rPr>
        <w:t>類別間的數量</w:t>
      </w:r>
      <w:proofErr w:type="gramEnd"/>
      <w:r w:rsidRPr="00764F30">
        <w:rPr>
          <w:rFonts w:ascii="Times New Roman" w:hAnsi="Times New Roman" w:hint="eastAsia"/>
        </w:rPr>
        <w:t>差異。</w:t>
      </w:r>
    </w:p>
    <w:p w14:paraId="378B766A" w14:textId="1F2F3352" w:rsidR="00763220" w:rsidRDefault="00763220" w:rsidP="00763220">
      <w:pPr>
        <w:adjustRightInd w:val="0"/>
        <w:spacing w:line="360" w:lineRule="atLeast"/>
        <w:ind w:firstLine="480"/>
        <w:jc w:val="both"/>
        <w:textAlignment w:val="baseline"/>
        <w:rPr>
          <w:rFonts w:ascii="Times New Roman" w:hAnsi="Times New Roman"/>
        </w:rPr>
      </w:pPr>
      <w:r w:rsidRPr="00764F30">
        <w:rPr>
          <w:rFonts w:ascii="Times New Roman" w:hAnsi="Times New Roman" w:hint="eastAsia"/>
        </w:rPr>
        <w:t>SMOTE</w:t>
      </w:r>
      <w:r w:rsidRPr="00764F30">
        <w:rPr>
          <w:rFonts w:ascii="Times New Roman" w:hAnsi="Times New Roman" w:hint="eastAsia"/>
        </w:rPr>
        <w:t>全名是</w:t>
      </w:r>
      <w:r w:rsidRPr="00764F30">
        <w:rPr>
          <w:rFonts w:ascii="Times New Roman" w:hAnsi="Times New Roman" w:hint="eastAsia"/>
        </w:rPr>
        <w:t>Synthetic Minority Oversampling Technique</w:t>
      </w:r>
      <w:r w:rsidRPr="00764F30">
        <w:rPr>
          <w:rFonts w:ascii="Times New Roman" w:hAnsi="Times New Roman" w:hint="eastAsia"/>
        </w:rPr>
        <w:t>，即合成少數類別過度取樣技術</w:t>
      </w:r>
      <w:r w:rsidRPr="00764F30">
        <w:rPr>
          <w:rFonts w:ascii="Times New Roman" w:hAnsi="Times New Roman" w:hint="eastAsia"/>
        </w:rPr>
        <w:t>(Chawla el at.,2002)</w:t>
      </w:r>
      <w:r w:rsidRPr="00764F30">
        <w:rPr>
          <w:rFonts w:ascii="Times New Roman" w:hAnsi="Times New Roman" w:hint="eastAsia"/>
        </w:rPr>
        <w:t>。此演算法是基於改善隨機過度取樣演算法</w:t>
      </w:r>
      <w:r w:rsidRPr="00764F30">
        <w:rPr>
          <w:rFonts w:ascii="Times New Roman" w:hAnsi="Times New Roman" w:hint="eastAsia"/>
        </w:rPr>
        <w:t>(Random Oversampling)</w:t>
      </w:r>
      <w:r w:rsidRPr="00764F30">
        <w:rPr>
          <w:rFonts w:ascii="Times New Roman" w:hAnsi="Times New Roman" w:hint="eastAsia"/>
        </w:rPr>
        <w:t>的一種方案，由於隨機過度取樣只會簡單複製以增加少數類別樣本，這樣容易產生</w:t>
      </w:r>
      <w:proofErr w:type="gramStart"/>
      <w:r w:rsidRPr="00764F30">
        <w:rPr>
          <w:rFonts w:ascii="Times New Roman" w:hAnsi="Times New Roman" w:hint="eastAsia"/>
        </w:rPr>
        <w:t>過度配適</w:t>
      </w:r>
      <w:proofErr w:type="gramEnd"/>
      <w:r w:rsidRPr="00764F30">
        <w:rPr>
          <w:rFonts w:ascii="Times New Roman" w:hAnsi="Times New Roman" w:hint="eastAsia"/>
        </w:rPr>
        <w:t>(Over Fitting)</w:t>
      </w:r>
      <w:r w:rsidRPr="00764F30">
        <w:rPr>
          <w:rFonts w:ascii="Times New Roman" w:hAnsi="Times New Roman" w:hint="eastAsia"/>
        </w:rPr>
        <w:t>的問題。</w:t>
      </w:r>
      <w:r w:rsidRPr="00764F30">
        <w:rPr>
          <w:rFonts w:ascii="Times New Roman" w:hAnsi="Times New Roman" w:hint="eastAsia"/>
        </w:rPr>
        <w:t>SMOTE</w:t>
      </w:r>
      <w:r w:rsidRPr="00764F30">
        <w:rPr>
          <w:rFonts w:ascii="Times New Roman" w:hAnsi="Times New Roman" w:hint="eastAsia"/>
        </w:rPr>
        <w:t>演算法的基礎想法是利用所有少數類別樣本中擁有的特性進行重新編排合成，進而得出新的樣本並添加回資料集中。</w:t>
      </w:r>
      <w:r w:rsidRPr="00764F30">
        <w:rPr>
          <w:rFonts w:ascii="Times New Roman" w:hAnsi="Times New Roman" w:hint="eastAsia"/>
        </w:rPr>
        <w:t>SMOTE(</w:t>
      </w:r>
      <w:proofErr w:type="spellStart"/>
      <w:r w:rsidRPr="00764F30">
        <w:rPr>
          <w:rFonts w:ascii="Times New Roman" w:hAnsi="Times New Roman" w:hint="eastAsia"/>
        </w:rPr>
        <w:t>T,N,k</w:t>
      </w:r>
      <w:proofErr w:type="spellEnd"/>
      <w:r w:rsidRPr="00764F30">
        <w:rPr>
          <w:rFonts w:ascii="Times New Roman" w:hAnsi="Times New Roman" w:hint="eastAsia"/>
        </w:rPr>
        <w:t>)</w:t>
      </w:r>
      <w:r w:rsidRPr="00764F30">
        <w:rPr>
          <w:rFonts w:ascii="Times New Roman" w:hAnsi="Times New Roman" w:hint="eastAsia"/>
        </w:rPr>
        <w:t>表輸入此演算法的變數含少數類別樣本</w:t>
      </w:r>
      <w:r w:rsidRPr="00764F30">
        <w:rPr>
          <w:rFonts w:ascii="Times New Roman" w:hAnsi="Times New Roman" w:hint="eastAsia"/>
        </w:rPr>
        <w:t>T</w:t>
      </w:r>
      <w:r w:rsidRPr="00764F30">
        <w:rPr>
          <w:rFonts w:ascii="Times New Roman" w:hAnsi="Times New Roman" w:hint="eastAsia"/>
        </w:rPr>
        <w:t>，增加</w:t>
      </w:r>
      <w:r w:rsidRPr="00764F30">
        <w:rPr>
          <w:rFonts w:ascii="Times New Roman" w:hAnsi="Times New Roman" w:hint="eastAsia"/>
        </w:rPr>
        <w:t>N%</w:t>
      </w:r>
      <w:r w:rsidRPr="00764F30">
        <w:rPr>
          <w:rFonts w:ascii="Times New Roman" w:hAnsi="Times New Roman" w:hint="eastAsia"/>
        </w:rPr>
        <w:t>，與合成樣本時，需參考的</w:t>
      </w:r>
      <w:r w:rsidRPr="00764F30">
        <w:rPr>
          <w:rFonts w:ascii="Times New Roman" w:hAnsi="Times New Roman" w:hint="eastAsia"/>
        </w:rPr>
        <w:t>k</w:t>
      </w:r>
      <w:proofErr w:type="gramStart"/>
      <w:r w:rsidRPr="00764F30">
        <w:rPr>
          <w:rFonts w:ascii="Times New Roman" w:hAnsi="Times New Roman" w:hint="eastAsia"/>
        </w:rPr>
        <w:t>個</w:t>
      </w:r>
      <w:proofErr w:type="gramEnd"/>
      <w:r w:rsidRPr="00764F30">
        <w:rPr>
          <w:rFonts w:ascii="Times New Roman" w:hAnsi="Times New Roman" w:hint="eastAsia"/>
        </w:rPr>
        <w:t>最近鄰居樣本。</w:t>
      </w:r>
    </w:p>
    <w:p w14:paraId="0E24E044" w14:textId="00818534" w:rsidR="002A19B8" w:rsidRDefault="002A19B8" w:rsidP="00D122C1">
      <w:pPr>
        <w:adjustRightInd w:val="0"/>
        <w:spacing w:line="360" w:lineRule="atLeast"/>
        <w:jc w:val="both"/>
        <w:textAlignment w:val="baseline"/>
        <w:rPr>
          <w:rFonts w:ascii="Times New Roman" w:hAnsi="Times New Roman"/>
        </w:rPr>
      </w:pPr>
      <w:r>
        <w:rPr>
          <w:rFonts w:ascii="Times New Roman" w:hAnsi="Times New Roman"/>
        </w:rPr>
        <w:tab/>
      </w:r>
      <w:r>
        <w:rPr>
          <w:rFonts w:ascii="Times New Roman" w:hAnsi="Times New Roman" w:hint="eastAsia"/>
        </w:rPr>
        <w:t>舉個例子，</w:t>
      </w:r>
      <w:r w:rsidRPr="002A19B8">
        <w:rPr>
          <w:rFonts w:ascii="Times New Roman" w:hAnsi="Times New Roman" w:hint="eastAsia"/>
        </w:rPr>
        <w:t>如下圖所示，最左邊為原始資料；中間圖深色的個體是被用來找</w:t>
      </w:r>
      <w:r w:rsidRPr="002A19B8">
        <w:rPr>
          <w:rFonts w:ascii="Times New Roman" w:hAnsi="Times New Roman" w:hint="eastAsia"/>
        </w:rPr>
        <w:t xml:space="preserve"> k-nearest neighbors </w:t>
      </w:r>
      <w:r w:rsidRPr="002A19B8">
        <w:rPr>
          <w:rFonts w:ascii="Times New Roman" w:hAnsi="Times New Roman" w:hint="eastAsia"/>
        </w:rPr>
        <w:t>的陽性個體，此處假設我們選擇</w:t>
      </w:r>
      <w:r w:rsidRPr="002A19B8">
        <w:rPr>
          <w:rFonts w:ascii="Times New Roman" w:hAnsi="Times New Roman" w:hint="eastAsia"/>
        </w:rPr>
        <w:t xml:space="preserve"> k = 3</w:t>
      </w:r>
      <w:r w:rsidRPr="002A19B8">
        <w:rPr>
          <w:rFonts w:ascii="Times New Roman" w:hAnsi="Times New Roman" w:hint="eastAsia"/>
        </w:rPr>
        <w:t>，則對於這兩</w:t>
      </w:r>
      <w:proofErr w:type="gramStart"/>
      <w:r w:rsidRPr="002A19B8">
        <w:rPr>
          <w:rFonts w:ascii="Times New Roman" w:hAnsi="Times New Roman" w:hint="eastAsia"/>
        </w:rPr>
        <w:t>個</w:t>
      </w:r>
      <w:proofErr w:type="gramEnd"/>
      <w:r w:rsidRPr="002A19B8">
        <w:rPr>
          <w:rFonts w:ascii="Times New Roman" w:hAnsi="Times New Roman" w:hint="eastAsia"/>
        </w:rPr>
        <w:t>點</w:t>
      </w:r>
      <w:r w:rsidRPr="002A19B8">
        <w:rPr>
          <w:rFonts w:ascii="Times New Roman" w:hAnsi="Times New Roman" w:hint="eastAsia"/>
        </w:rPr>
        <w:t xml:space="preserve"> SMOTE </w:t>
      </w:r>
      <w:r w:rsidRPr="002A19B8">
        <w:rPr>
          <w:rFonts w:ascii="Times New Roman" w:hAnsi="Times New Roman" w:hint="eastAsia"/>
        </w:rPr>
        <w:t>演算法會先辨認出最</w:t>
      </w:r>
      <w:r w:rsidR="002F1A72">
        <w:rPr>
          <w:rFonts w:ascii="Times New Roman" w:hAnsi="Times New Roman" w:hint="eastAsia"/>
        </w:rPr>
        <w:t>鄰</w:t>
      </w:r>
      <w:r w:rsidRPr="002A19B8">
        <w:rPr>
          <w:rFonts w:ascii="Times New Roman" w:hAnsi="Times New Roman" w:hint="eastAsia"/>
        </w:rPr>
        <w:t>近的</w:t>
      </w:r>
      <w:r w:rsidRPr="002A19B8">
        <w:rPr>
          <w:rFonts w:ascii="Times New Roman" w:hAnsi="Times New Roman" w:hint="eastAsia"/>
        </w:rPr>
        <w:t xml:space="preserve"> 3 </w:t>
      </w:r>
      <w:proofErr w:type="gramStart"/>
      <w:r w:rsidRPr="002A19B8">
        <w:rPr>
          <w:rFonts w:ascii="Times New Roman" w:hAnsi="Times New Roman" w:hint="eastAsia"/>
        </w:rPr>
        <w:t>個</w:t>
      </w:r>
      <w:proofErr w:type="gramEnd"/>
      <w:r w:rsidRPr="002A19B8">
        <w:rPr>
          <w:rFonts w:ascii="Times New Roman" w:hAnsi="Times New Roman" w:hint="eastAsia"/>
        </w:rPr>
        <w:t>鄰近點，接下來會隨機挑選其中</w:t>
      </w:r>
      <w:r w:rsidRPr="002A19B8">
        <w:rPr>
          <w:rFonts w:ascii="Times New Roman" w:hAnsi="Times New Roman" w:hint="eastAsia"/>
        </w:rPr>
        <w:t xml:space="preserve"> 1 </w:t>
      </w:r>
      <w:proofErr w:type="gramStart"/>
      <w:r w:rsidRPr="002A19B8">
        <w:rPr>
          <w:rFonts w:ascii="Times New Roman" w:hAnsi="Times New Roman" w:hint="eastAsia"/>
        </w:rPr>
        <w:t>個鄰點</w:t>
      </w:r>
      <w:proofErr w:type="gramEnd"/>
      <w:r w:rsidRPr="002A19B8">
        <w:rPr>
          <w:rFonts w:ascii="Times New Roman" w:hAnsi="Times New Roman" w:hint="eastAsia"/>
        </w:rPr>
        <w:t>用來產生新樣本，最後會在被挑到的個體與</w:t>
      </w:r>
      <w:proofErr w:type="gramStart"/>
      <w:r w:rsidRPr="002A19B8">
        <w:rPr>
          <w:rFonts w:ascii="Times New Roman" w:hAnsi="Times New Roman" w:hint="eastAsia"/>
        </w:rPr>
        <w:t>對應鄰點的</w:t>
      </w:r>
      <w:proofErr w:type="gramEnd"/>
      <w:r w:rsidRPr="002A19B8">
        <w:rPr>
          <w:rFonts w:ascii="Times New Roman" w:hAnsi="Times New Roman" w:hint="eastAsia"/>
        </w:rPr>
        <w:t>連線上隨機產生一個新的個體，並當作這個個體是陽性的；當我們選擇了很多不同的個體去找出</w:t>
      </w:r>
      <w:r w:rsidRPr="002A19B8">
        <w:rPr>
          <w:rFonts w:ascii="Times New Roman" w:hAnsi="Times New Roman" w:hint="eastAsia"/>
        </w:rPr>
        <w:t xml:space="preserve"> k-nearest neighbors </w:t>
      </w:r>
      <w:r w:rsidRPr="002A19B8">
        <w:rPr>
          <w:rFonts w:ascii="Times New Roman" w:hAnsi="Times New Roman" w:hint="eastAsia"/>
        </w:rPr>
        <w:t>以及合成新樣本後，最後會的結果會</w:t>
      </w:r>
      <w:r w:rsidR="00883D39">
        <w:rPr>
          <w:rFonts w:ascii="Times New Roman" w:hAnsi="Times New Roman" w:hint="eastAsia"/>
        </w:rPr>
        <w:t>如</w:t>
      </w:r>
      <w:r w:rsidR="005E717B">
        <w:rPr>
          <w:rFonts w:ascii="Times New Roman" w:hAnsi="Times New Roman" w:hint="eastAsia"/>
        </w:rPr>
        <w:t>下</w:t>
      </w:r>
      <w:r w:rsidRPr="002A19B8">
        <w:rPr>
          <w:rFonts w:ascii="Times New Roman" w:hAnsi="Times New Roman" w:hint="eastAsia"/>
        </w:rPr>
        <w:t>圖所示。</w:t>
      </w:r>
    </w:p>
    <w:p w14:paraId="70D0A41B" w14:textId="350B50BB" w:rsidR="00D122C1" w:rsidRPr="00764F30" w:rsidRDefault="00D122C1" w:rsidP="00D122C1">
      <w:pPr>
        <w:adjustRightInd w:val="0"/>
        <w:spacing w:line="360" w:lineRule="atLeast"/>
        <w:jc w:val="both"/>
        <w:textAlignment w:val="baseline"/>
        <w:rPr>
          <w:rFonts w:ascii="Times New Roman" w:hAnsi="Times New Roman"/>
        </w:rPr>
      </w:pPr>
      <w:r w:rsidRPr="000A66CA">
        <w:rPr>
          <w:noProof/>
        </w:rPr>
        <w:drawing>
          <wp:inline distT="0" distB="0" distL="0" distR="0" wp14:anchorId="70D465DE" wp14:editId="41C70A5A">
            <wp:extent cx="5400040" cy="14312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31290"/>
                    </a:xfrm>
                    <a:prstGeom prst="rect">
                      <a:avLst/>
                    </a:prstGeom>
                  </pic:spPr>
                </pic:pic>
              </a:graphicData>
            </a:graphic>
          </wp:inline>
        </w:drawing>
      </w:r>
    </w:p>
    <w:p w14:paraId="2348C32A" w14:textId="521F3D0E" w:rsidR="001E4B13" w:rsidRPr="00764F30" w:rsidRDefault="00763220" w:rsidP="00104D5E">
      <w:pPr>
        <w:adjustRightInd w:val="0"/>
        <w:spacing w:line="360" w:lineRule="atLeast"/>
        <w:ind w:firstLine="480"/>
        <w:jc w:val="both"/>
        <w:textAlignment w:val="baseline"/>
        <w:rPr>
          <w:rFonts w:ascii="Times New Roman" w:hAnsi="Times New Roman" w:hint="eastAsia"/>
        </w:rPr>
      </w:pPr>
      <w:r w:rsidRPr="00764F30">
        <w:rPr>
          <w:rFonts w:ascii="Times New Roman" w:hAnsi="Times New Roman" w:hint="eastAsia"/>
        </w:rPr>
        <w:t xml:space="preserve">El-Sayed et al.(2015) </w:t>
      </w:r>
      <w:r w:rsidRPr="00764F30">
        <w:rPr>
          <w:rFonts w:ascii="Times New Roman" w:hAnsi="Times New Roman" w:hint="eastAsia"/>
        </w:rPr>
        <w:t>在研究中使用</w:t>
      </w:r>
      <w:r w:rsidRPr="00764F30">
        <w:rPr>
          <w:rFonts w:ascii="Times New Roman" w:hAnsi="Times New Roman" w:hint="eastAsia"/>
        </w:rPr>
        <w:t>SMOTE</w:t>
      </w:r>
      <w:r w:rsidRPr="00764F30">
        <w:rPr>
          <w:rFonts w:ascii="Times New Roman" w:hAnsi="Times New Roman" w:hint="eastAsia"/>
        </w:rPr>
        <w:t>進行增樣以用於處理自閉症不平</w:t>
      </w:r>
      <w:r w:rsidRPr="00764F30">
        <w:rPr>
          <w:rFonts w:ascii="Times New Roman" w:hAnsi="Times New Roman" w:hint="eastAsia"/>
        </w:rPr>
        <w:lastRenderedPageBreak/>
        <w:t>衡數據，並提高準確性、可信度，結果表明使用</w:t>
      </w:r>
      <w:r w:rsidRPr="00764F30">
        <w:rPr>
          <w:rFonts w:ascii="Times New Roman" w:hAnsi="Times New Roman" w:hint="eastAsia"/>
        </w:rPr>
        <w:t>SMOTE</w:t>
      </w:r>
      <w:r w:rsidRPr="00764F30">
        <w:rPr>
          <w:rFonts w:ascii="Times New Roman" w:hAnsi="Times New Roman" w:hint="eastAsia"/>
        </w:rPr>
        <w:t>是可靠的。</w:t>
      </w:r>
      <w:r w:rsidRPr="00764F30">
        <w:rPr>
          <w:rFonts w:ascii="Times New Roman" w:hAnsi="Times New Roman" w:hint="eastAsia"/>
        </w:rPr>
        <w:t>Dong(2015)</w:t>
      </w:r>
      <w:r w:rsidRPr="00764F30">
        <w:rPr>
          <w:rFonts w:ascii="Times New Roman" w:hAnsi="Times New Roman" w:hint="eastAsia"/>
        </w:rPr>
        <w:t>利用</w:t>
      </w:r>
      <w:r w:rsidRPr="00764F30">
        <w:rPr>
          <w:rFonts w:ascii="Times New Roman" w:hAnsi="Times New Roman" w:hint="eastAsia"/>
        </w:rPr>
        <w:t>DNA</w:t>
      </w:r>
      <w:r w:rsidRPr="00764F30">
        <w:rPr>
          <w:rFonts w:ascii="Times New Roman" w:hAnsi="Times New Roman" w:hint="eastAsia"/>
        </w:rPr>
        <w:t>特徵來預測前列腺癌</w:t>
      </w:r>
      <w:r w:rsidRPr="00764F30">
        <w:rPr>
          <w:rFonts w:ascii="Times New Roman" w:hAnsi="Times New Roman" w:hint="eastAsia"/>
        </w:rPr>
        <w:t>(prostate cancer)</w:t>
      </w:r>
      <w:r w:rsidRPr="00764F30">
        <w:rPr>
          <w:rFonts w:ascii="Times New Roman" w:hAnsi="Times New Roman" w:hint="eastAsia"/>
        </w:rPr>
        <w:t>，其原始資料為高維度且類別不平衡。</w:t>
      </w:r>
      <w:r w:rsidRPr="00764F30">
        <w:rPr>
          <w:rFonts w:ascii="Times New Roman" w:hAnsi="Times New Roman" w:hint="eastAsia"/>
        </w:rPr>
        <w:t>Dong</w:t>
      </w:r>
      <w:r w:rsidRPr="00764F30">
        <w:rPr>
          <w:rFonts w:ascii="Times New Roman" w:hAnsi="Times New Roman" w:hint="eastAsia"/>
        </w:rPr>
        <w:t>的研究主要使用兩種抽樣方法，一個過採樣</w:t>
      </w:r>
      <w:r w:rsidRPr="00764F30">
        <w:rPr>
          <w:rFonts w:ascii="Times New Roman" w:hAnsi="Times New Roman" w:hint="eastAsia"/>
        </w:rPr>
        <w:t>(oversampling)</w:t>
      </w:r>
      <w:r w:rsidRPr="00764F30">
        <w:rPr>
          <w:rFonts w:ascii="Times New Roman" w:hAnsi="Times New Roman" w:hint="eastAsia"/>
        </w:rPr>
        <w:t>和一個欠採樣</w:t>
      </w:r>
      <w:r w:rsidRPr="00764F30">
        <w:rPr>
          <w:rFonts w:ascii="Times New Roman" w:hAnsi="Times New Roman" w:hint="eastAsia"/>
        </w:rPr>
        <w:t>(</w:t>
      </w:r>
      <w:proofErr w:type="spellStart"/>
      <w:r w:rsidRPr="00764F30">
        <w:rPr>
          <w:rFonts w:ascii="Times New Roman" w:hAnsi="Times New Roman" w:hint="eastAsia"/>
        </w:rPr>
        <w:t>undersampling</w:t>
      </w:r>
      <w:proofErr w:type="spellEnd"/>
      <w:r w:rsidRPr="00764F30">
        <w:rPr>
          <w:rFonts w:ascii="Times New Roman" w:hAnsi="Times New Roman" w:hint="eastAsia"/>
        </w:rPr>
        <w:t>)</w:t>
      </w:r>
      <w:r w:rsidRPr="00764F30">
        <w:rPr>
          <w:rFonts w:ascii="Times New Roman" w:hAnsi="Times New Roman" w:hint="eastAsia"/>
        </w:rPr>
        <w:t>，以及五個特徵選擇方法，三個分類器訓練，然後評估哪種組合產生最佳結果，實驗結果表明</w:t>
      </w:r>
      <w:r w:rsidRPr="00764F30">
        <w:rPr>
          <w:rFonts w:ascii="Times New Roman" w:hAnsi="Times New Roman" w:hint="eastAsia"/>
        </w:rPr>
        <w:t>SMOTE</w:t>
      </w:r>
      <w:r w:rsidRPr="00764F30">
        <w:rPr>
          <w:rFonts w:ascii="Times New Roman" w:hAnsi="Times New Roman" w:hint="eastAsia"/>
        </w:rPr>
        <w:t>顯著有用。</w:t>
      </w:r>
      <w:proofErr w:type="spellStart"/>
      <w:r w:rsidRPr="00764F30">
        <w:rPr>
          <w:rFonts w:ascii="Times New Roman" w:hAnsi="Times New Roman" w:hint="eastAsia"/>
        </w:rPr>
        <w:t>Sarakit</w:t>
      </w:r>
      <w:proofErr w:type="spellEnd"/>
      <w:r w:rsidRPr="00764F30">
        <w:rPr>
          <w:rFonts w:ascii="Times New Roman" w:hAnsi="Times New Roman" w:hint="eastAsia"/>
        </w:rPr>
        <w:t xml:space="preserve"> et al.(2015)</w:t>
      </w:r>
      <w:r w:rsidRPr="00764F30">
        <w:rPr>
          <w:rFonts w:ascii="Times New Roman" w:hAnsi="Times New Roman" w:hint="eastAsia"/>
        </w:rPr>
        <w:t>進行</w:t>
      </w:r>
      <w:proofErr w:type="spellStart"/>
      <w:r w:rsidRPr="00764F30">
        <w:rPr>
          <w:rFonts w:ascii="Times New Roman" w:hAnsi="Times New Roman" w:hint="eastAsia"/>
        </w:rPr>
        <w:t>Youtube</w:t>
      </w:r>
      <w:proofErr w:type="spellEnd"/>
      <w:r w:rsidRPr="00764F30">
        <w:rPr>
          <w:rFonts w:ascii="Times New Roman" w:hAnsi="Times New Roman" w:hint="eastAsia"/>
        </w:rPr>
        <w:t>的文本情緒分類，因資料集有不平衡問題，所以採用</w:t>
      </w:r>
      <w:r w:rsidRPr="00764F30">
        <w:rPr>
          <w:rFonts w:ascii="Times New Roman" w:hAnsi="Times New Roman" w:hint="eastAsia"/>
        </w:rPr>
        <w:t>SMOTE</w:t>
      </w:r>
      <w:r w:rsidRPr="00764F30">
        <w:rPr>
          <w:rFonts w:ascii="Times New Roman" w:hAnsi="Times New Roman" w:hint="eastAsia"/>
        </w:rPr>
        <w:t>進行平衡。並使用三項機器學習算法，即多項式樸素貝葉斯（</w:t>
      </w:r>
      <w:r w:rsidRPr="00764F30">
        <w:rPr>
          <w:rFonts w:ascii="Times New Roman" w:hAnsi="Times New Roman" w:hint="eastAsia"/>
        </w:rPr>
        <w:t>MNB</w:t>
      </w:r>
      <w:r w:rsidRPr="00764F30">
        <w:rPr>
          <w:rFonts w:ascii="Times New Roman" w:hAnsi="Times New Roman" w:hint="eastAsia"/>
        </w:rPr>
        <w:t>），決策樹（</w:t>
      </w:r>
      <w:r w:rsidRPr="00764F30">
        <w:rPr>
          <w:rFonts w:ascii="Times New Roman" w:hAnsi="Times New Roman" w:hint="eastAsia"/>
        </w:rPr>
        <w:t>DT</w:t>
      </w:r>
      <w:r w:rsidRPr="00764F30">
        <w:rPr>
          <w:rFonts w:ascii="Times New Roman" w:hAnsi="Times New Roman" w:hint="eastAsia"/>
        </w:rPr>
        <w:t>）和支持向量機（</w:t>
      </w:r>
      <w:r w:rsidRPr="00764F30">
        <w:rPr>
          <w:rFonts w:ascii="Times New Roman" w:hAnsi="Times New Roman" w:hint="eastAsia"/>
        </w:rPr>
        <w:t>SVM</w:t>
      </w:r>
      <w:r w:rsidRPr="00764F30">
        <w:rPr>
          <w:rFonts w:ascii="Times New Roman" w:hAnsi="Times New Roman" w:hint="eastAsia"/>
        </w:rPr>
        <w:t>）進行測試，結果顯示</w:t>
      </w:r>
      <w:r w:rsidRPr="00764F30">
        <w:rPr>
          <w:rFonts w:ascii="Times New Roman" w:hAnsi="Times New Roman" w:hint="eastAsia"/>
        </w:rPr>
        <w:t>SMOTE</w:t>
      </w:r>
      <w:r w:rsidRPr="00764F30">
        <w:rPr>
          <w:rFonts w:ascii="Times New Roman" w:hAnsi="Times New Roman" w:hint="eastAsia"/>
        </w:rPr>
        <w:t>技術可以解決不平衡數據問題並獲得有效改進的分類效果。基於上述，因此本研究採用</w:t>
      </w:r>
      <w:r w:rsidRPr="00764F30">
        <w:rPr>
          <w:rFonts w:ascii="Times New Roman" w:hAnsi="Times New Roman" w:hint="eastAsia"/>
        </w:rPr>
        <w:t>SMOTE</w:t>
      </w:r>
      <w:r w:rsidRPr="00764F30">
        <w:rPr>
          <w:rFonts w:ascii="Times New Roman" w:hAnsi="Times New Roman" w:hint="eastAsia"/>
        </w:rPr>
        <w:t>進行類別平衡。</w:t>
      </w:r>
    </w:p>
    <w:p w14:paraId="45373F63" w14:textId="03635B3F" w:rsidR="009D205C" w:rsidRPr="00764F30" w:rsidRDefault="006F4BAA" w:rsidP="00874683">
      <w:pPr>
        <w:pStyle w:val="2"/>
        <w:rPr>
          <w:rFonts w:ascii="Times New Roman" w:eastAsia="新細明體" w:hAnsi="Times New Roman"/>
        </w:rPr>
      </w:pPr>
      <w:bookmarkStart w:id="3" w:name="_Toc28617215"/>
      <w:r>
        <w:rPr>
          <w:rFonts w:ascii="Times New Roman" w:eastAsia="新細明體" w:hAnsi="Times New Roman" w:hint="eastAsia"/>
        </w:rPr>
        <w:t>三</w:t>
      </w:r>
      <w:r w:rsidR="009D205C" w:rsidRPr="00764F30">
        <w:rPr>
          <w:rFonts w:ascii="Times New Roman" w:eastAsia="新細明體" w:hAnsi="Times New Roman"/>
        </w:rPr>
        <w:t>、簡易貝氏及貝氏網路</w:t>
      </w:r>
      <w:bookmarkEnd w:id="3"/>
    </w:p>
    <w:p w14:paraId="738794F9" w14:textId="68539FF4" w:rsidR="009D205C" w:rsidRPr="00764F30" w:rsidRDefault="009D205C" w:rsidP="009D205C">
      <w:pPr>
        <w:adjustRightInd w:val="0"/>
        <w:spacing w:line="360" w:lineRule="atLeast"/>
        <w:ind w:firstLine="480"/>
        <w:jc w:val="both"/>
        <w:textAlignment w:val="baseline"/>
        <w:rPr>
          <w:rFonts w:ascii="Times New Roman" w:hAnsi="Times New Roman"/>
        </w:rPr>
      </w:pPr>
      <w:r w:rsidRPr="00764F30">
        <w:rPr>
          <w:rFonts w:ascii="Times New Roman" w:hAnsi="Times New Roman"/>
        </w:rPr>
        <w:t>此分類演算法核心基於貝氏定理而成。它需假設已知目標類別的事前機率，此機率經常從訓練樣本中得知。在給定任</w:t>
      </w:r>
      <w:proofErr w:type="gramStart"/>
      <w:r w:rsidRPr="00764F30">
        <w:rPr>
          <w:rFonts w:ascii="Times New Roman" w:hAnsi="Times New Roman"/>
        </w:rPr>
        <w:t>一</w:t>
      </w:r>
      <w:proofErr w:type="gramEnd"/>
      <w:r w:rsidRPr="00764F30">
        <w:rPr>
          <w:rFonts w:ascii="Times New Roman" w:hAnsi="Times New Roman"/>
        </w:rPr>
        <w:t>目標類別下，其參與的屬性皆假設為相互獨立，此點與貝氏定理假設相呼應。此方法因其建構速度快，所以適合進行高維度資料分類。於公式面</w:t>
      </w:r>
      <w:r w:rsidRPr="00764F30">
        <w:rPr>
          <w:rFonts w:ascii="Times New Roman" w:hAnsi="Times New Roman"/>
        </w:rPr>
        <w:t>P(C | X) = P(X | C)*P(C)/P(X)</w:t>
      </w:r>
      <w:r w:rsidRPr="00764F30">
        <w:rPr>
          <w:rFonts w:ascii="Times New Roman" w:hAnsi="Times New Roman"/>
        </w:rPr>
        <w:t>來看，假設訓練資料中有</w:t>
      </w:r>
      <w:r w:rsidRPr="00764F30">
        <w:rPr>
          <w:rFonts w:ascii="Times New Roman" w:hAnsi="Times New Roman"/>
        </w:rPr>
        <w:t>X</w:t>
      </w:r>
      <w:r w:rsidRPr="00764F30">
        <w:rPr>
          <w:rFonts w:ascii="Times New Roman" w:hAnsi="Times New Roman"/>
        </w:rPr>
        <w:t>屬性集合</w:t>
      </w:r>
      <w:r w:rsidRPr="00764F30">
        <w:rPr>
          <w:rFonts w:ascii="Times New Roman" w:hAnsi="Times New Roman"/>
        </w:rPr>
        <w:t>={X1,X2,...,</w:t>
      </w:r>
      <w:proofErr w:type="spellStart"/>
      <w:r w:rsidRPr="00764F30">
        <w:rPr>
          <w:rFonts w:ascii="Times New Roman" w:hAnsi="Times New Roman"/>
        </w:rPr>
        <w:t>X</w:t>
      </w:r>
      <w:r w:rsidRPr="007B2014">
        <w:rPr>
          <w:rFonts w:ascii="Times New Roman" w:hAnsi="Times New Roman"/>
          <w:vertAlign w:val="subscript"/>
        </w:rPr>
        <w:t>k</w:t>
      </w:r>
      <w:proofErr w:type="spellEnd"/>
      <w:r w:rsidRPr="00764F30">
        <w:rPr>
          <w:rFonts w:ascii="Times New Roman" w:hAnsi="Times New Roman"/>
        </w:rPr>
        <w:t>}</w:t>
      </w:r>
      <w:r w:rsidRPr="00764F30">
        <w:rPr>
          <w:rFonts w:ascii="Times New Roman" w:hAnsi="Times New Roman"/>
        </w:rPr>
        <w:t>，且</w:t>
      </w:r>
      <w:r w:rsidRPr="00764F30">
        <w:rPr>
          <w:rFonts w:ascii="Times New Roman" w:hAnsi="Times New Roman"/>
        </w:rPr>
        <w:t>X</w:t>
      </w:r>
      <w:r w:rsidRPr="00764F30">
        <w:rPr>
          <w:rFonts w:ascii="Times New Roman" w:hAnsi="Times New Roman"/>
        </w:rPr>
        <w:t>非包含目標類別屬性，而</w:t>
      </w:r>
      <w:r w:rsidRPr="00764F30">
        <w:rPr>
          <w:rFonts w:ascii="Times New Roman" w:hAnsi="Times New Roman"/>
        </w:rPr>
        <w:t>C</w:t>
      </w:r>
      <w:r w:rsidRPr="00764F30">
        <w:rPr>
          <w:rFonts w:ascii="Times New Roman" w:hAnsi="Times New Roman"/>
        </w:rPr>
        <w:t>為目標類別之屬性值集合，</w:t>
      </w:r>
      <w:r w:rsidRPr="00764F30">
        <w:rPr>
          <w:rFonts w:ascii="Times New Roman" w:hAnsi="Times New Roman"/>
        </w:rPr>
        <w:t>C={C1,C2,...,Cn}</w:t>
      </w:r>
      <w:r w:rsidRPr="00764F30">
        <w:rPr>
          <w:rFonts w:ascii="Times New Roman" w:hAnsi="Times New Roman"/>
        </w:rPr>
        <w:t>，以本研究來說，</w:t>
      </w:r>
      <w:r w:rsidRPr="00764F30">
        <w:rPr>
          <w:rFonts w:ascii="Times New Roman" w:hAnsi="Times New Roman"/>
        </w:rPr>
        <w:t>C</w:t>
      </w:r>
      <w:r w:rsidRPr="00764F30">
        <w:rPr>
          <w:rFonts w:ascii="Times New Roman" w:hAnsi="Times New Roman"/>
        </w:rPr>
        <w:t>包含有傷亡與沒傷亡兩種。</w:t>
      </w:r>
      <w:r w:rsidRPr="00764F30">
        <w:rPr>
          <w:rFonts w:ascii="Times New Roman" w:hAnsi="Times New Roman"/>
        </w:rPr>
        <w:t>P(C | X)</w:t>
      </w:r>
      <w:r w:rsidRPr="00764F30">
        <w:rPr>
          <w:rFonts w:ascii="Times New Roman" w:hAnsi="Times New Roman"/>
        </w:rPr>
        <w:t>為某</w:t>
      </w:r>
      <w:r w:rsidRPr="00764F30">
        <w:rPr>
          <w:rFonts w:ascii="Times New Roman" w:hAnsi="Times New Roman"/>
        </w:rPr>
        <w:t>X</w:t>
      </w:r>
      <w:r w:rsidRPr="00764F30">
        <w:rPr>
          <w:rFonts w:ascii="Times New Roman" w:hAnsi="Times New Roman"/>
        </w:rPr>
        <w:t>屬性集合下，目標類別</w:t>
      </w:r>
      <w:r w:rsidRPr="00764F30">
        <w:rPr>
          <w:rFonts w:ascii="Times New Roman" w:hAnsi="Times New Roman"/>
        </w:rPr>
        <w:t>C</w:t>
      </w:r>
      <w:r w:rsidRPr="00764F30">
        <w:rPr>
          <w:rFonts w:ascii="Times New Roman" w:hAnsi="Times New Roman"/>
        </w:rPr>
        <w:t>出現的機率。於預測資料時，會經由</w:t>
      </w:r>
      <w:r w:rsidRPr="00764F30">
        <w:rPr>
          <w:rFonts w:ascii="Times New Roman" w:hAnsi="Times New Roman"/>
        </w:rPr>
        <w:t>C</w:t>
      </w:r>
      <w:r w:rsidRPr="00764F30">
        <w:rPr>
          <w:rFonts w:ascii="Times New Roman" w:hAnsi="Times New Roman"/>
        </w:rPr>
        <w:t>集合內各目標類別之屬性</w:t>
      </w:r>
      <w:r w:rsidRPr="00764F30">
        <w:rPr>
          <w:rFonts w:ascii="Times New Roman" w:hAnsi="Times New Roman"/>
        </w:rPr>
        <w:t>{C1,C2,...,Cn}</w:t>
      </w:r>
      <w:r w:rsidRPr="00764F30">
        <w:rPr>
          <w:rFonts w:ascii="Times New Roman" w:hAnsi="Times New Roman"/>
        </w:rPr>
        <w:t>進行評比後，選擇機率最多的目標類別屬性值以作為預測分類結果。</w:t>
      </w:r>
      <w:r w:rsidRPr="00764F30">
        <w:rPr>
          <w:rFonts w:ascii="Times New Roman" w:hAnsi="Times New Roman"/>
        </w:rPr>
        <w:t>P(X | C)</w:t>
      </w:r>
      <w:r w:rsidRPr="00764F30">
        <w:rPr>
          <w:rFonts w:ascii="Times New Roman" w:hAnsi="Times New Roman"/>
        </w:rPr>
        <w:t>為某目標類別</w:t>
      </w:r>
      <w:r w:rsidRPr="00764F30">
        <w:rPr>
          <w:rFonts w:ascii="Times New Roman" w:hAnsi="Times New Roman"/>
        </w:rPr>
        <w:t>C</w:t>
      </w:r>
      <w:r w:rsidRPr="00764F30">
        <w:rPr>
          <w:rFonts w:ascii="Times New Roman" w:hAnsi="Times New Roman"/>
        </w:rPr>
        <w:t>下，某</w:t>
      </w:r>
      <w:r w:rsidRPr="00764F30">
        <w:rPr>
          <w:rFonts w:ascii="Times New Roman" w:hAnsi="Times New Roman"/>
        </w:rPr>
        <w:t>X</w:t>
      </w:r>
      <w:r w:rsidRPr="00764F30">
        <w:rPr>
          <w:rFonts w:ascii="Times New Roman" w:hAnsi="Times New Roman"/>
        </w:rPr>
        <w:t>屬性集合所出現的案件機率。</w:t>
      </w:r>
      <w:r w:rsidRPr="00764F30">
        <w:rPr>
          <w:rFonts w:ascii="Times New Roman" w:hAnsi="Times New Roman"/>
        </w:rPr>
        <w:t>P(C)</w:t>
      </w:r>
      <w:r w:rsidRPr="00764F30">
        <w:rPr>
          <w:rFonts w:ascii="Times New Roman" w:hAnsi="Times New Roman"/>
        </w:rPr>
        <w:t>為目標類別的機率。</w:t>
      </w:r>
      <w:r w:rsidRPr="00764F30">
        <w:rPr>
          <w:rFonts w:ascii="Times New Roman" w:hAnsi="Times New Roman"/>
        </w:rPr>
        <w:t>P(X)</w:t>
      </w:r>
      <w:r w:rsidRPr="00764F30">
        <w:rPr>
          <w:rFonts w:ascii="Times New Roman" w:hAnsi="Times New Roman"/>
        </w:rPr>
        <w:t>為某</w:t>
      </w:r>
      <w:r w:rsidRPr="00764F30">
        <w:rPr>
          <w:rFonts w:ascii="Times New Roman" w:hAnsi="Times New Roman"/>
        </w:rPr>
        <w:t>X</w:t>
      </w:r>
      <w:r w:rsidRPr="00764F30">
        <w:rPr>
          <w:rFonts w:ascii="Times New Roman" w:hAnsi="Times New Roman"/>
        </w:rPr>
        <w:t>屬性集合下所出現的案件機率。</w:t>
      </w:r>
    </w:p>
    <w:p w14:paraId="30644EBF" w14:textId="2A4BC431" w:rsidR="001E4B13" w:rsidRPr="00764F30" w:rsidRDefault="009D205C" w:rsidP="00104D5E">
      <w:pPr>
        <w:adjustRightInd w:val="0"/>
        <w:spacing w:line="360" w:lineRule="atLeast"/>
        <w:ind w:firstLine="480"/>
        <w:jc w:val="both"/>
        <w:textAlignment w:val="baseline"/>
        <w:rPr>
          <w:rFonts w:ascii="Times New Roman" w:hAnsi="Times New Roman" w:hint="eastAsia"/>
        </w:rPr>
      </w:pPr>
      <w:r w:rsidRPr="00764F30">
        <w:rPr>
          <w:rFonts w:ascii="Times New Roman" w:hAnsi="Times New Roman"/>
        </w:rPr>
        <w:t>貝氏網路，是藉由有向非循環的關係而成的機率圖形。貝氏網路與簡易貝氏不同的地方在於屬性間存在互相影響的關係且非循環，此關係必須先事前得知。</w:t>
      </w:r>
      <w:r w:rsidR="006C7785">
        <w:rPr>
          <w:rFonts w:ascii="Arial" w:hAnsi="Arial" w:cs="Arial"/>
          <w:color w:val="222222"/>
          <w:sz w:val="23"/>
          <w:szCs w:val="23"/>
          <w:shd w:val="clear" w:color="auto" w:fill="FFFFFF"/>
        </w:rPr>
        <w:t>舉例而言，貝氏網路可用來表示疾病和其相關</w:t>
      </w:r>
      <w:proofErr w:type="gramStart"/>
      <w:r w:rsidR="006C7785">
        <w:rPr>
          <w:rFonts w:ascii="Arial" w:hAnsi="Arial" w:cs="Arial"/>
          <w:color w:val="222222"/>
          <w:sz w:val="23"/>
          <w:szCs w:val="23"/>
          <w:shd w:val="clear" w:color="auto" w:fill="FFFFFF"/>
        </w:rPr>
        <w:t>症狀間的機率</w:t>
      </w:r>
      <w:proofErr w:type="gramEnd"/>
      <w:r w:rsidR="006C7785">
        <w:rPr>
          <w:rFonts w:ascii="Arial" w:hAnsi="Arial" w:cs="Arial"/>
          <w:color w:val="222222"/>
          <w:sz w:val="23"/>
          <w:szCs w:val="23"/>
          <w:shd w:val="clear" w:color="auto" w:fill="FFFFFF"/>
        </w:rPr>
        <w:t>關係；倘若已知某種症狀下，貝氏網路就可用來計算各種可能罹患疾病之發生機率。</w:t>
      </w:r>
      <w:r w:rsidRPr="00764F30">
        <w:rPr>
          <w:rFonts w:ascii="Times New Roman" w:hAnsi="Times New Roman"/>
        </w:rPr>
        <w:t>由於屬性間存在依賴關係，因此比起簡易貝氏來說，更能夠去</w:t>
      </w:r>
      <w:proofErr w:type="gramStart"/>
      <w:r w:rsidRPr="00764F30">
        <w:rPr>
          <w:rFonts w:ascii="Times New Roman" w:hAnsi="Times New Roman"/>
        </w:rPr>
        <w:t>凸</w:t>
      </w:r>
      <w:proofErr w:type="gramEnd"/>
      <w:r w:rsidRPr="00764F30">
        <w:rPr>
          <w:rFonts w:ascii="Times New Roman" w:hAnsi="Times New Roman"/>
        </w:rPr>
        <w:t>顯出決策者有興趣的目標假設。</w:t>
      </w:r>
    </w:p>
    <w:p w14:paraId="2E54E586" w14:textId="4E7ECF5E" w:rsidR="009D205C" w:rsidRPr="00764F30" w:rsidRDefault="006F4BAA" w:rsidP="00874683">
      <w:pPr>
        <w:pStyle w:val="2"/>
        <w:rPr>
          <w:rFonts w:ascii="Times New Roman" w:eastAsia="新細明體" w:hAnsi="Times New Roman"/>
        </w:rPr>
      </w:pPr>
      <w:bookmarkStart w:id="4" w:name="_Toc28617216"/>
      <w:r>
        <w:rPr>
          <w:rFonts w:ascii="Times New Roman" w:eastAsia="新細明體" w:hAnsi="Times New Roman" w:hint="eastAsia"/>
        </w:rPr>
        <w:t>四</w:t>
      </w:r>
      <w:r w:rsidR="009D205C" w:rsidRPr="00764F30">
        <w:rPr>
          <w:rFonts w:ascii="Times New Roman" w:eastAsia="新細明體" w:hAnsi="Times New Roman"/>
        </w:rPr>
        <w:t>、支持向量機</w:t>
      </w:r>
      <w:bookmarkEnd w:id="4"/>
    </w:p>
    <w:p w14:paraId="09F5FF61" w14:textId="0893FD89" w:rsidR="009D205C" w:rsidRPr="00764F30" w:rsidRDefault="009D205C" w:rsidP="009D205C">
      <w:pPr>
        <w:adjustRightInd w:val="0"/>
        <w:spacing w:line="360" w:lineRule="atLeast"/>
        <w:ind w:firstLine="480"/>
        <w:jc w:val="both"/>
        <w:textAlignment w:val="baseline"/>
        <w:rPr>
          <w:rFonts w:ascii="Times New Roman" w:hAnsi="Times New Roman"/>
        </w:rPr>
      </w:pPr>
      <w:r w:rsidRPr="00764F30">
        <w:rPr>
          <w:rFonts w:ascii="Times New Roman" w:hAnsi="Times New Roman"/>
        </w:rPr>
        <w:t>支持向量機</w:t>
      </w:r>
      <w:r w:rsidRPr="00764F30">
        <w:rPr>
          <w:rFonts w:ascii="Times New Roman" w:hAnsi="Times New Roman"/>
        </w:rPr>
        <w:t>(SVM)</w:t>
      </w:r>
      <w:r w:rsidRPr="00764F30">
        <w:rPr>
          <w:rFonts w:ascii="Times New Roman" w:hAnsi="Times New Roman"/>
        </w:rPr>
        <w:t>是一種將高特徵維度進行空間轉化，並</w:t>
      </w:r>
      <w:r w:rsidR="002602FF">
        <w:rPr>
          <w:rFonts w:ascii="Times New Roman" w:hAnsi="Times New Roman" w:hint="eastAsia"/>
        </w:rPr>
        <w:t>對應到</w:t>
      </w:r>
      <w:proofErr w:type="gramStart"/>
      <w:r w:rsidRPr="00764F30">
        <w:rPr>
          <w:rFonts w:ascii="Times New Roman" w:hAnsi="Times New Roman"/>
        </w:rPr>
        <w:t>一</w:t>
      </w:r>
      <w:proofErr w:type="gramEnd"/>
      <w:r w:rsidRPr="00764F30">
        <w:rPr>
          <w:rFonts w:ascii="Times New Roman" w:hAnsi="Times New Roman"/>
        </w:rPr>
        <w:t>超平面以</w:t>
      </w:r>
      <w:r w:rsidR="002602FF">
        <w:rPr>
          <w:rFonts w:ascii="Times New Roman" w:hAnsi="Times New Roman" w:hint="eastAsia"/>
        </w:rPr>
        <w:t>方便</w:t>
      </w:r>
      <w:r w:rsidRPr="00764F30">
        <w:rPr>
          <w:rFonts w:ascii="Times New Roman" w:hAnsi="Times New Roman"/>
        </w:rPr>
        <w:t>進行分類動作</w:t>
      </w:r>
      <w:r w:rsidR="00BF4001">
        <w:rPr>
          <w:rFonts w:ascii="Times New Roman" w:hAnsi="Times New Roman" w:hint="eastAsia"/>
        </w:rPr>
        <w:t>的監督式學習方法</w:t>
      </w:r>
      <w:r w:rsidRPr="00764F30">
        <w:rPr>
          <w:rFonts w:ascii="Times New Roman" w:hAnsi="Times New Roman"/>
        </w:rPr>
        <w:t>。其主要運行方式是</w:t>
      </w:r>
      <w:proofErr w:type="gramStart"/>
      <w:r w:rsidRPr="00764F30">
        <w:rPr>
          <w:rFonts w:ascii="Times New Roman" w:hAnsi="Times New Roman"/>
        </w:rPr>
        <w:t>將這超平面</w:t>
      </w:r>
      <w:proofErr w:type="gramEnd"/>
      <w:r w:rsidR="002602FF">
        <w:rPr>
          <w:rFonts w:ascii="Times New Roman" w:hAnsi="Times New Roman" w:hint="eastAsia"/>
        </w:rPr>
        <w:t>兩側</w:t>
      </w:r>
      <w:r w:rsidRPr="00764F30">
        <w:rPr>
          <w:rFonts w:ascii="Times New Roman" w:hAnsi="Times New Roman"/>
        </w:rPr>
        <w:t>不同目標類別點進行區隔，其</w:t>
      </w:r>
      <w:proofErr w:type="gramStart"/>
      <w:r w:rsidRPr="00764F30">
        <w:rPr>
          <w:rFonts w:ascii="Times New Roman" w:hAnsi="Times New Roman"/>
        </w:rPr>
        <w:t>核函式有</w:t>
      </w:r>
      <w:proofErr w:type="gramEnd"/>
      <w:r w:rsidRPr="00764F30">
        <w:rPr>
          <w:rFonts w:ascii="Times New Roman" w:hAnsi="Times New Roman"/>
        </w:rPr>
        <w:t>線性、多項式、半徑型與切線型等。以線性方法來切割為例，假設</w:t>
      </w:r>
      <w:proofErr w:type="gramStart"/>
      <w:r w:rsidRPr="00764F30">
        <w:rPr>
          <w:rFonts w:ascii="Times New Roman" w:hAnsi="Times New Roman"/>
        </w:rPr>
        <w:t>一</w:t>
      </w:r>
      <w:proofErr w:type="gramEnd"/>
      <w:r w:rsidRPr="00764F30">
        <w:rPr>
          <w:rFonts w:ascii="Times New Roman" w:hAnsi="Times New Roman"/>
        </w:rPr>
        <w:t>超平面為</w:t>
      </w:r>
      <w:r w:rsidRPr="00764F30">
        <w:rPr>
          <w:rFonts w:ascii="Times New Roman" w:hAnsi="Times New Roman"/>
        </w:rPr>
        <w:t>f(x) : W</w:t>
      </w:r>
      <w:r w:rsidRPr="00764F30">
        <w:rPr>
          <w:rFonts w:ascii="Times New Roman" w:hAnsi="Times New Roman"/>
        </w:rPr>
        <w:t>．</w:t>
      </w:r>
      <w:r w:rsidRPr="00764F30">
        <w:rPr>
          <w:rFonts w:ascii="Times New Roman" w:hAnsi="Times New Roman"/>
        </w:rPr>
        <w:t>X</w:t>
      </w:r>
      <w:r w:rsidRPr="00764F30">
        <w:rPr>
          <w:rFonts w:ascii="Times New Roman" w:hAnsi="Times New Roman"/>
        </w:rPr>
        <w:t>＋</w:t>
      </w:r>
      <w:r w:rsidRPr="00764F30">
        <w:rPr>
          <w:rFonts w:ascii="Times New Roman" w:hAnsi="Times New Roman"/>
        </w:rPr>
        <w:t>b=0</w:t>
      </w:r>
      <w:r w:rsidRPr="00764F30">
        <w:rPr>
          <w:rFonts w:ascii="Times New Roman" w:hAnsi="Times New Roman"/>
        </w:rPr>
        <w:t>，</w:t>
      </w:r>
      <w:r w:rsidRPr="00764F30">
        <w:rPr>
          <w:rFonts w:ascii="Times New Roman" w:hAnsi="Times New Roman"/>
        </w:rPr>
        <w:t>X</w:t>
      </w:r>
      <w:r w:rsidRPr="00764F30">
        <w:rPr>
          <w:rFonts w:ascii="Times New Roman" w:hAnsi="Times New Roman"/>
        </w:rPr>
        <w:t>為高維度座標，</w:t>
      </w:r>
      <w:r w:rsidRPr="00764F30">
        <w:rPr>
          <w:rFonts w:ascii="Times New Roman" w:hAnsi="Times New Roman"/>
        </w:rPr>
        <w:t>W</w:t>
      </w:r>
      <w:r w:rsidRPr="00764F30">
        <w:rPr>
          <w:rFonts w:ascii="Times New Roman" w:hAnsi="Times New Roman"/>
        </w:rPr>
        <w:t>為一向量，</w:t>
      </w:r>
      <w:r w:rsidRPr="00764F30">
        <w:rPr>
          <w:rFonts w:ascii="Times New Roman" w:hAnsi="Times New Roman"/>
        </w:rPr>
        <w:t>b</w:t>
      </w:r>
      <w:r w:rsidRPr="00764F30">
        <w:rPr>
          <w:rFonts w:ascii="Times New Roman" w:hAnsi="Times New Roman"/>
        </w:rPr>
        <w:t>為一常數。超平面</w:t>
      </w:r>
      <w:r w:rsidRPr="00764F30">
        <w:rPr>
          <w:rFonts w:ascii="Times New Roman" w:hAnsi="Times New Roman"/>
        </w:rPr>
        <w:t>f(x)</w:t>
      </w:r>
      <w:r w:rsidRPr="00764F30">
        <w:rPr>
          <w:rFonts w:ascii="Times New Roman" w:hAnsi="Times New Roman"/>
        </w:rPr>
        <w:t>能夠將不同的高維度類別集合分開，此切割選擇需以最易切割出兩方類別為優先</w:t>
      </w:r>
      <w:r w:rsidR="00B44499">
        <w:rPr>
          <w:rFonts w:ascii="Times New Roman" w:hAnsi="Times New Roman" w:hint="eastAsia"/>
        </w:rPr>
        <w:t>，簡單來說就是</w:t>
      </w:r>
      <w:r w:rsidR="00DB5357">
        <w:rPr>
          <w:rFonts w:ascii="Times New Roman" w:hAnsi="Times New Roman" w:hint="eastAsia"/>
        </w:rPr>
        <w:t>找到一個決策邊界</w:t>
      </w:r>
      <w:r w:rsidR="00DB5357">
        <w:rPr>
          <w:rFonts w:ascii="Times New Roman" w:hAnsi="Times New Roman" w:hint="eastAsia"/>
        </w:rPr>
        <w:t>(</w:t>
      </w:r>
      <w:r w:rsidR="00DB5357">
        <w:rPr>
          <w:rFonts w:ascii="Times New Roman" w:hAnsi="Times New Roman"/>
        </w:rPr>
        <w:t>decision boundary</w:t>
      </w:r>
      <w:r w:rsidR="00DB5357">
        <w:rPr>
          <w:rFonts w:ascii="Times New Roman" w:hAnsi="Times New Roman" w:hint="eastAsia"/>
        </w:rPr>
        <w:t>)</w:t>
      </w:r>
      <w:r w:rsidR="00DB5357">
        <w:rPr>
          <w:rFonts w:ascii="Times New Roman" w:hAnsi="Times New Roman" w:hint="eastAsia"/>
        </w:rPr>
        <w:t>讓兩類之間的邊界</w:t>
      </w:r>
      <w:r w:rsidR="00DB5357">
        <w:rPr>
          <w:rFonts w:ascii="Times New Roman" w:hAnsi="Times New Roman" w:hint="eastAsia"/>
        </w:rPr>
        <w:t>(</w:t>
      </w:r>
      <w:r w:rsidR="00DB5357">
        <w:rPr>
          <w:rFonts w:ascii="Times New Roman" w:hAnsi="Times New Roman"/>
        </w:rPr>
        <w:t>margins</w:t>
      </w:r>
      <w:r w:rsidR="00DB5357">
        <w:rPr>
          <w:rFonts w:ascii="Times New Roman" w:hAnsi="Times New Roman" w:hint="eastAsia"/>
        </w:rPr>
        <w:t>)</w:t>
      </w:r>
      <w:r w:rsidR="00DB5357">
        <w:rPr>
          <w:rFonts w:ascii="Times New Roman" w:hAnsi="Times New Roman" w:hint="eastAsia"/>
        </w:rPr>
        <w:t>最大化，使其可以完美區隔開來</w:t>
      </w:r>
      <w:r w:rsidRPr="00764F30">
        <w:rPr>
          <w:rFonts w:ascii="Times New Roman" w:hAnsi="Times New Roman"/>
        </w:rPr>
        <w:t>。於此公式中</w:t>
      </w:r>
      <w:r w:rsidRPr="00764F30">
        <w:rPr>
          <w:rFonts w:ascii="Times New Roman" w:hAnsi="Times New Roman"/>
        </w:rPr>
        <w:t>W</w:t>
      </w:r>
      <w:r w:rsidRPr="00764F30">
        <w:rPr>
          <w:rFonts w:ascii="Times New Roman" w:hAnsi="Times New Roman"/>
        </w:rPr>
        <w:t>與</w:t>
      </w:r>
      <w:r w:rsidRPr="00764F30">
        <w:rPr>
          <w:rFonts w:ascii="Times New Roman" w:hAnsi="Times New Roman"/>
        </w:rPr>
        <w:t>b</w:t>
      </w:r>
      <w:r w:rsidRPr="00764F30">
        <w:rPr>
          <w:rFonts w:ascii="Times New Roman" w:hAnsi="Times New Roman"/>
        </w:rPr>
        <w:t>的最小值常以拉格朗日方法求解。於</w:t>
      </w:r>
      <w:r w:rsidR="00C83A68">
        <w:rPr>
          <w:rFonts w:ascii="Times New Roman" w:hAnsi="Times New Roman" w:hint="eastAsia"/>
        </w:rPr>
        <w:t xml:space="preserve"> </w:t>
      </w:r>
      <w:r w:rsidR="0001427B">
        <w:rPr>
          <w:rFonts w:ascii="Times New Roman" w:hAnsi="Times New Roman" w:hint="eastAsia"/>
        </w:rPr>
        <w:t>(1)</w:t>
      </w:r>
      <w:r w:rsidR="00C83A68">
        <w:rPr>
          <w:rFonts w:ascii="Times New Roman" w:hAnsi="Times New Roman"/>
        </w:rPr>
        <w:t xml:space="preserve"> </w:t>
      </w:r>
      <w:r w:rsidRPr="00764F30">
        <w:rPr>
          <w:rFonts w:ascii="Times New Roman" w:hAnsi="Times New Roman"/>
        </w:rPr>
        <w:t>則為利用拉格朗日方法</w:t>
      </w:r>
      <w:r w:rsidRPr="00764F30">
        <w:rPr>
          <w:rFonts w:ascii="Times New Roman" w:hAnsi="Times New Roman"/>
        </w:rPr>
        <w:t>L(a)</w:t>
      </w:r>
      <w:r w:rsidRPr="00764F30">
        <w:rPr>
          <w:rFonts w:ascii="Times New Roman" w:hAnsi="Times New Roman"/>
        </w:rPr>
        <w:t>並配合分類屬性</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64F30">
        <w:rPr>
          <w:rFonts w:ascii="Times New Roman" w:hAnsi="Times New Roman"/>
        </w:rPr>
        <w:t>、</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64F30">
        <w:rPr>
          <w:rFonts w:ascii="Times New Roman" w:hAnsi="Times New Roman"/>
        </w:rPr>
        <w:t>求解後而得的判斷公式。此公式內</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sidRPr="00764F30">
        <w:rPr>
          <w:rFonts w:ascii="Times New Roman" w:hAnsi="Times New Roman"/>
        </w:rPr>
        <w:t>為拉格朗日變數，此變數需假設已經求得，</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764F30">
        <w:rPr>
          <w:rFonts w:ascii="Times New Roman" w:hAnsi="Times New Roman"/>
        </w:rPr>
        <w:t>、</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764F30">
        <w:rPr>
          <w:rFonts w:ascii="Times New Roman" w:hAnsi="Times New Roman"/>
        </w:rPr>
        <w:t>為高維度座標，</w:t>
      </w:r>
      <w:r w:rsidRPr="00764F30">
        <w:rPr>
          <w:rFonts w:ascii="Times New Roman" w:hAnsi="Times New Roman"/>
        </w:rPr>
        <w:t>n</w:t>
      </w:r>
      <w:r w:rsidRPr="00764F30">
        <w:rPr>
          <w:rFonts w:ascii="Times New Roman" w:hAnsi="Times New Roman"/>
        </w:rPr>
        <w:t>為</w:t>
      </w:r>
      <w:r w:rsidR="00B900A8">
        <w:rPr>
          <w:rFonts w:ascii="Times New Roman" w:hAnsi="Times New Roman" w:hint="eastAsia"/>
        </w:rPr>
        <w:t>對應</w:t>
      </w:r>
      <w:r w:rsidRPr="00764F30">
        <w:rPr>
          <w:rFonts w:ascii="Times New Roman" w:hAnsi="Times New Roman"/>
        </w:rPr>
        <w:t>於此超平面的點總數，</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oMath>
      <w:r w:rsidRPr="00764F30">
        <w:rPr>
          <w:rFonts w:ascii="Times New Roman" w:hAnsi="Times New Roman"/>
        </w:rPr>
        <w:t>為分類屬性值</w:t>
      </w:r>
      <w:r w:rsidRPr="00764F30">
        <w:rPr>
          <w:rFonts w:ascii="Times New Roman" w:hAnsi="Times New Roman"/>
        </w:rPr>
        <w:t>(</w:t>
      </w:r>
      <w:r w:rsidRPr="00764F30">
        <w:rPr>
          <w:rFonts w:ascii="Times New Roman" w:hAnsi="Times New Roman"/>
        </w:rPr>
        <w:t>如：</w:t>
      </w:r>
      <w:r w:rsidRPr="00764F30">
        <w:rPr>
          <w:rFonts w:ascii="Times New Roman" w:hAnsi="Times New Roman"/>
        </w:rPr>
        <w:lastRenderedPageBreak/>
        <w:t>正類別設為</w:t>
      </w:r>
      <w:r w:rsidRPr="00764F30">
        <w:rPr>
          <w:rFonts w:ascii="Times New Roman" w:hAnsi="Times New Roman"/>
        </w:rPr>
        <w:t>1</w:t>
      </w:r>
      <w:r w:rsidRPr="00764F30">
        <w:rPr>
          <w:rFonts w:ascii="Times New Roman" w:hAnsi="Times New Roman"/>
        </w:rPr>
        <w:t>，負類別設為</w:t>
      </w:r>
      <w:r w:rsidRPr="00764F30">
        <w:rPr>
          <w:rFonts w:ascii="Times New Roman" w:hAnsi="Times New Roman"/>
        </w:rPr>
        <w:t>-1)</w:t>
      </w:r>
      <w:r w:rsidRPr="00764F30">
        <w:rPr>
          <w:rFonts w:ascii="Times New Roman" w:hAnsi="Times New Roman"/>
        </w:rPr>
        <w:t>，</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Pr="00764F30">
        <w:rPr>
          <w:rFonts w:ascii="Times New Roman" w:hAnsi="Times New Roman"/>
        </w:rPr>
        <w:t>則為</w:t>
      </w:r>
      <w:r w:rsidRPr="00764F30">
        <w:rPr>
          <w:rFonts w:ascii="Times New Roman" w:hAnsi="Times New Roman"/>
        </w:rPr>
        <w:t>SVM</w:t>
      </w:r>
      <w:r w:rsidRPr="00764F30">
        <w:rPr>
          <w:rFonts w:ascii="Times New Roman" w:hAnsi="Times New Roman"/>
        </w:rPr>
        <w:t>之核函數公式。其中的變數</w:t>
      </w:r>
      <w:r w:rsidRPr="00764F30">
        <w:rPr>
          <w:rFonts w:ascii="Times New Roman" w:hAnsi="Times New Roman"/>
        </w:rPr>
        <w:object w:dxaOrig="200" w:dyaOrig="260" w14:anchorId="47837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9" o:title=""/>
          </v:shape>
          <o:OLEObject Type="Embed" ProgID="Equation.DSMT4" ShapeID="_x0000_i1025" DrawAspect="Content" ObjectID="_1652116375" r:id="rId10"/>
        </w:object>
      </w:r>
      <w:r w:rsidRPr="00764F30">
        <w:rPr>
          <w:rFonts w:ascii="Times New Roman" w:hAnsi="Times New Roman"/>
        </w:rPr>
        <w:t>與</w:t>
      </w:r>
      <w:r w:rsidRPr="00764F30">
        <w:rPr>
          <w:rFonts w:ascii="Times New Roman" w:hAnsi="Times New Roman"/>
        </w:rPr>
        <w:t>r</w:t>
      </w:r>
      <w:r w:rsidRPr="00764F30">
        <w:rPr>
          <w:rFonts w:ascii="Times New Roman" w:hAnsi="Times New Roman"/>
        </w:rPr>
        <w:t>為核心參數，</w:t>
      </w:r>
      <w:r w:rsidRPr="00764F30">
        <w:rPr>
          <w:rFonts w:ascii="Times New Roman" w:hAnsi="Times New Roman"/>
        </w:rPr>
        <w:t>T</w:t>
      </w:r>
      <w:r w:rsidRPr="00764F30">
        <w:rPr>
          <w:rFonts w:ascii="Times New Roman" w:hAnsi="Times New Roman"/>
        </w:rPr>
        <w:t>為轉置矩陣，而</w:t>
      </w:r>
      <w:r w:rsidRPr="00764F30">
        <w:rPr>
          <w:rFonts w:ascii="Times New Roman" w:hAnsi="Times New Roman"/>
        </w:rPr>
        <w:t>d</w:t>
      </w:r>
      <w:r w:rsidRPr="00764F30">
        <w:rPr>
          <w:rFonts w:ascii="Times New Roman" w:hAnsi="Times New Roman"/>
        </w:rPr>
        <w:t>為屬性維度數。</w:t>
      </w:r>
    </w:p>
    <w:tbl>
      <w:tblPr>
        <w:tblStyle w:val="a5"/>
        <w:tblpPr w:leftFromText="180" w:rightFromText="180" w:vertAnchor="text" w:horzAnchor="margin"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5"/>
        <w:gridCol w:w="1527"/>
      </w:tblGrid>
      <w:tr w:rsidR="009D205C" w:rsidRPr="00764F30" w14:paraId="5889A3FB" w14:textId="77777777" w:rsidTr="00764F30">
        <w:tc>
          <w:tcPr>
            <w:tcW w:w="6995" w:type="dxa"/>
            <w:vAlign w:val="center"/>
          </w:tcPr>
          <w:p w14:paraId="3D52DA78" w14:textId="348A4F7D" w:rsidR="009D205C" w:rsidRPr="00764F30" w:rsidRDefault="009D205C" w:rsidP="00764F30">
            <w:pPr>
              <w:adjustRightInd w:val="0"/>
              <w:spacing w:line="360" w:lineRule="atLeast"/>
              <w:ind w:left="480"/>
              <w:jc w:val="center"/>
              <w:textAlignment w:val="baseline"/>
              <w:rPr>
                <w:rFonts w:ascii="Times New Roman" w:hAnsi="Times New Roman"/>
              </w:rPr>
            </w:pPr>
            <m:oMathPara>
              <m:oMath>
                <m:r>
                  <w:rPr>
                    <w:rFonts w:ascii="Cambria Math" w:hAnsi="Cambria Math"/>
                  </w:rPr>
                  <m:t>L(a)</m:t>
                </m:r>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1527" w:type="dxa"/>
            <w:vAlign w:val="center"/>
          </w:tcPr>
          <w:p w14:paraId="00585A37" w14:textId="78036017" w:rsidR="009D205C" w:rsidRPr="00764F30" w:rsidRDefault="00764F30" w:rsidP="00764F30">
            <w:pPr>
              <w:adjustRightInd w:val="0"/>
              <w:spacing w:line="360" w:lineRule="atLeast"/>
              <w:ind w:left="480"/>
              <w:jc w:val="right"/>
              <w:textAlignment w:val="baseline"/>
              <w:rPr>
                <w:rFonts w:ascii="Times New Roman" w:hAnsi="Times New Roman"/>
              </w:rPr>
            </w:pPr>
            <w:r>
              <w:rPr>
                <w:rFonts w:ascii="Times New Roman" w:hAnsi="Times New Roman"/>
              </w:rPr>
              <w:t>(</w:t>
            </w:r>
            <w:r w:rsidR="009D205C" w:rsidRPr="00764F30">
              <w:rPr>
                <w:rFonts w:ascii="Times New Roman" w:hAnsi="Times New Roman"/>
              </w:rPr>
              <w:t>1</w:t>
            </w:r>
            <w:r>
              <w:rPr>
                <w:rFonts w:ascii="Times New Roman" w:hAnsi="Times New Roman"/>
              </w:rPr>
              <w:t>)</w:t>
            </w:r>
            <w:r w:rsidR="009D205C" w:rsidRPr="00764F30">
              <w:rPr>
                <w:rFonts w:ascii="Times New Roman" w:hAnsi="Times New Roman"/>
              </w:rPr>
              <w:t xml:space="preserve"> </w:t>
            </w:r>
          </w:p>
        </w:tc>
      </w:tr>
    </w:tbl>
    <w:p w14:paraId="7394643A" w14:textId="2C0B14B4" w:rsidR="009D205C" w:rsidRPr="00764F30" w:rsidRDefault="009D205C" w:rsidP="009D205C">
      <w:pPr>
        <w:adjustRightInd w:val="0"/>
        <w:spacing w:line="360" w:lineRule="atLeast"/>
        <w:jc w:val="both"/>
        <w:textAlignment w:val="baseline"/>
        <w:rPr>
          <w:rFonts w:ascii="Times New Roman" w:hAnsi="Times New Roman"/>
        </w:rPr>
      </w:pPr>
    </w:p>
    <w:p w14:paraId="3364B046" w14:textId="12649E41" w:rsidR="009D205C" w:rsidRPr="00764F30" w:rsidRDefault="006F4BAA" w:rsidP="00874683">
      <w:pPr>
        <w:pStyle w:val="2"/>
        <w:rPr>
          <w:rFonts w:ascii="Times New Roman" w:eastAsia="新細明體" w:hAnsi="Times New Roman"/>
        </w:rPr>
      </w:pPr>
      <w:bookmarkStart w:id="5" w:name="_Toc28617217"/>
      <w:r>
        <w:rPr>
          <w:rFonts w:ascii="Times New Roman" w:eastAsia="新細明體" w:hAnsi="Times New Roman" w:hint="eastAsia"/>
        </w:rPr>
        <w:t>五</w:t>
      </w:r>
      <w:r w:rsidR="009D205C" w:rsidRPr="00764F30">
        <w:rPr>
          <w:rFonts w:ascii="Times New Roman" w:eastAsia="新細明體" w:hAnsi="Times New Roman"/>
        </w:rPr>
        <w:t>、決策樹</w:t>
      </w:r>
      <w:r w:rsidR="009D205C" w:rsidRPr="00764F30">
        <w:rPr>
          <w:rFonts w:ascii="Times New Roman" w:eastAsia="新細明體" w:hAnsi="Times New Roman"/>
        </w:rPr>
        <w:t>(C4.5</w:t>
      </w:r>
      <w:r w:rsidR="00AD56E8">
        <w:rPr>
          <w:rFonts w:ascii="Times New Roman" w:eastAsia="新細明體" w:hAnsi="Times New Roman" w:hint="eastAsia"/>
        </w:rPr>
        <w:t>&amp;LMT&amp;</w:t>
      </w:r>
      <w:r w:rsidR="003B77C1">
        <w:rPr>
          <w:rFonts w:ascii="Times New Roman" w:eastAsia="新細明體" w:hAnsi="Times New Roman" w:hint="eastAsia"/>
        </w:rPr>
        <w:t>R</w:t>
      </w:r>
      <w:r w:rsidR="003B77C1">
        <w:rPr>
          <w:rFonts w:ascii="Times New Roman" w:eastAsia="新細明體" w:hAnsi="Times New Roman"/>
        </w:rPr>
        <w:t>andom Decision Tree</w:t>
      </w:r>
      <w:r w:rsidR="009D205C" w:rsidRPr="00764F30">
        <w:rPr>
          <w:rFonts w:ascii="Times New Roman" w:eastAsia="新細明體" w:hAnsi="Times New Roman"/>
        </w:rPr>
        <w:t>)</w:t>
      </w:r>
      <w:bookmarkEnd w:id="5"/>
    </w:p>
    <w:p w14:paraId="38CB385C" w14:textId="4F1B3B4E" w:rsidR="009D205C" w:rsidRPr="00764F30" w:rsidRDefault="009D205C" w:rsidP="009D205C">
      <w:pPr>
        <w:adjustRightInd w:val="0"/>
        <w:spacing w:line="360" w:lineRule="atLeast"/>
        <w:ind w:firstLine="480"/>
        <w:jc w:val="both"/>
        <w:textAlignment w:val="baseline"/>
        <w:rPr>
          <w:rFonts w:ascii="Times New Roman" w:hAnsi="Times New Roman"/>
        </w:rPr>
      </w:pPr>
      <w:r w:rsidRPr="00764F30">
        <w:rPr>
          <w:rFonts w:ascii="Times New Roman" w:hAnsi="Times New Roman"/>
        </w:rPr>
        <w:t>C4.5</w:t>
      </w:r>
      <w:r w:rsidRPr="00764F30">
        <w:rPr>
          <w:rFonts w:ascii="Times New Roman" w:hAnsi="Times New Roman"/>
        </w:rPr>
        <w:t>是一種建立決策樹的演算法</w:t>
      </w:r>
      <w:r w:rsidRPr="00764F30">
        <w:rPr>
          <w:rFonts w:ascii="Times New Roman" w:hAnsi="Times New Roman"/>
        </w:rPr>
        <w:t>(Quinlan, 1993)</w:t>
      </w:r>
      <w:r w:rsidRPr="00764F30">
        <w:rPr>
          <w:rFonts w:ascii="Times New Roman" w:hAnsi="Times New Roman"/>
        </w:rPr>
        <w:t>，其前身為</w:t>
      </w:r>
      <w:r w:rsidRPr="00764F30">
        <w:rPr>
          <w:rFonts w:ascii="Times New Roman" w:hAnsi="Times New Roman"/>
        </w:rPr>
        <w:t>ID3</w:t>
      </w:r>
      <w:r w:rsidRPr="00764F30">
        <w:rPr>
          <w:rFonts w:ascii="Times New Roman" w:hAnsi="Times New Roman"/>
        </w:rPr>
        <w:t>演算法。本研究使用</w:t>
      </w:r>
      <w:r w:rsidRPr="00764F30">
        <w:rPr>
          <w:rFonts w:ascii="Times New Roman" w:hAnsi="Times New Roman"/>
        </w:rPr>
        <w:t>C4.5</w:t>
      </w:r>
      <w:r w:rsidRPr="00764F30">
        <w:rPr>
          <w:rFonts w:ascii="Times New Roman" w:hAnsi="Times New Roman"/>
        </w:rPr>
        <w:t>作為分類演算方法的原因</w:t>
      </w:r>
      <w:r w:rsidR="00E463A1">
        <w:rPr>
          <w:rFonts w:ascii="Times New Roman" w:hAnsi="Times New Roman" w:hint="eastAsia"/>
        </w:rPr>
        <w:t>，</w:t>
      </w:r>
      <w:r w:rsidRPr="00764F30">
        <w:rPr>
          <w:rFonts w:ascii="Times New Roman" w:hAnsi="Times New Roman"/>
        </w:rPr>
        <w:t>除了以</w:t>
      </w:r>
      <w:r w:rsidRPr="00764F30">
        <w:rPr>
          <w:rFonts w:ascii="Times New Roman" w:hAnsi="Times New Roman"/>
        </w:rPr>
        <w:t>ID3</w:t>
      </w:r>
      <w:r w:rsidRPr="00764F30">
        <w:rPr>
          <w:rFonts w:ascii="Times New Roman" w:hAnsi="Times New Roman"/>
        </w:rPr>
        <w:t>為基礎的</w:t>
      </w:r>
      <w:proofErr w:type="gramStart"/>
      <w:r w:rsidRPr="00764F30">
        <w:rPr>
          <w:rFonts w:ascii="Times New Roman" w:hAnsi="Times New Roman"/>
        </w:rPr>
        <w:t>分類法常被</w:t>
      </w:r>
      <w:proofErr w:type="gramEnd"/>
      <w:r w:rsidRPr="00764F30">
        <w:rPr>
          <w:rFonts w:ascii="Times New Roman" w:hAnsi="Times New Roman"/>
        </w:rPr>
        <w:t>使用</w:t>
      </w:r>
      <w:r w:rsidR="00E463A1">
        <w:rPr>
          <w:rFonts w:ascii="Times New Roman" w:hAnsi="Times New Roman" w:hint="eastAsia"/>
        </w:rPr>
        <w:t>之</w:t>
      </w:r>
      <w:r w:rsidRPr="00764F30">
        <w:rPr>
          <w:rFonts w:ascii="Times New Roman" w:hAnsi="Times New Roman"/>
        </w:rPr>
        <w:t>外，於國內飛航事故因素的研究中，</w:t>
      </w:r>
      <w:r w:rsidRPr="00764F30">
        <w:rPr>
          <w:rFonts w:ascii="Times New Roman" w:hAnsi="Times New Roman"/>
        </w:rPr>
        <w:t>C4.5</w:t>
      </w:r>
      <w:r w:rsidRPr="00764F30">
        <w:rPr>
          <w:rFonts w:ascii="Times New Roman" w:hAnsi="Times New Roman"/>
        </w:rPr>
        <w:t>所建立的分類模型較少被討論。</w:t>
      </w:r>
    </w:p>
    <w:p w14:paraId="673DED79" w14:textId="1DC81127" w:rsidR="009D205C" w:rsidRPr="00764F30" w:rsidRDefault="009D205C" w:rsidP="009D205C">
      <w:pPr>
        <w:adjustRightInd w:val="0"/>
        <w:spacing w:line="360" w:lineRule="atLeast"/>
        <w:ind w:firstLine="480"/>
        <w:jc w:val="both"/>
        <w:textAlignment w:val="baseline"/>
        <w:rPr>
          <w:rFonts w:ascii="Times New Roman" w:hAnsi="Times New Roman"/>
        </w:rPr>
      </w:pPr>
      <w:r w:rsidRPr="00764F30">
        <w:rPr>
          <w:rFonts w:ascii="Times New Roman" w:hAnsi="Times New Roman"/>
        </w:rPr>
        <w:t>首先，由於</w:t>
      </w:r>
      <w:r w:rsidRPr="00764F30">
        <w:rPr>
          <w:rFonts w:ascii="Times New Roman" w:hAnsi="Times New Roman"/>
        </w:rPr>
        <w:t>C4.5</w:t>
      </w:r>
      <w:r w:rsidRPr="00764F30">
        <w:rPr>
          <w:rFonts w:ascii="Times New Roman" w:hAnsi="Times New Roman"/>
        </w:rPr>
        <w:t>演算法會涉及到</w:t>
      </w:r>
      <w:r w:rsidRPr="00764F30">
        <w:rPr>
          <w:rFonts w:ascii="Times New Roman" w:hAnsi="Times New Roman"/>
        </w:rPr>
        <w:t>ID3</w:t>
      </w:r>
      <w:r w:rsidRPr="00764F30">
        <w:rPr>
          <w:rFonts w:ascii="Times New Roman" w:hAnsi="Times New Roman"/>
        </w:rPr>
        <w:t>演算法之基礎，因此，先簡述</w:t>
      </w:r>
      <w:r w:rsidRPr="00764F30">
        <w:rPr>
          <w:rFonts w:ascii="Times New Roman" w:hAnsi="Times New Roman"/>
        </w:rPr>
        <w:t>ID3</w:t>
      </w:r>
      <w:r w:rsidRPr="00764F30">
        <w:rPr>
          <w:rFonts w:ascii="Times New Roman" w:hAnsi="Times New Roman"/>
        </w:rPr>
        <w:t>演算法之基礎。</w:t>
      </w:r>
      <w:r w:rsidRPr="00764F30">
        <w:rPr>
          <w:rFonts w:ascii="Times New Roman" w:hAnsi="Times New Roman"/>
        </w:rPr>
        <w:t>ID3</w:t>
      </w:r>
      <w:r w:rsidRPr="00764F30">
        <w:rPr>
          <w:rFonts w:ascii="Times New Roman" w:hAnsi="Times New Roman"/>
        </w:rPr>
        <w:t>演算法所採用的選取屬性節點策略為資訊獲利，資訊獲利的公式於下列</w:t>
      </w:r>
      <w:r w:rsidRPr="00764F30">
        <w:rPr>
          <w:rFonts w:ascii="Times New Roman" w:hAnsi="Times New Roman"/>
        </w:rPr>
        <w:t xml:space="preserve"> </w:t>
      </w:r>
      <m:oMath>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 i=1,…,m</m:t>
        </m:r>
      </m:oMath>
      <w:r w:rsidRPr="00764F30">
        <w:rPr>
          <w:rFonts w:ascii="Times New Roman" w:hAnsi="Times New Roman"/>
        </w:rPr>
        <w:t xml:space="preserve"> </w:t>
      </w:r>
      <w:r w:rsidRPr="00764F30">
        <w:rPr>
          <w:rFonts w:ascii="Times New Roman" w:hAnsi="Times New Roman"/>
        </w:rPr>
        <w:t>中定義，當資訊獲利代入某一測試屬性</w:t>
      </w:r>
      <w:r w:rsidRPr="00764F30">
        <w:rPr>
          <w:rFonts w:ascii="Times New Roman" w:hAnsi="Times New Roman"/>
        </w:rPr>
        <w:t>A</w:t>
      </w:r>
      <w:r w:rsidRPr="00764F30">
        <w:rPr>
          <w:rFonts w:ascii="Times New Roman" w:hAnsi="Times New Roman"/>
        </w:rPr>
        <w:t>後，此公式將利用屬性</w:t>
      </w:r>
      <w:r w:rsidRPr="00764F30">
        <w:rPr>
          <w:rFonts w:ascii="Times New Roman" w:hAnsi="Times New Roman"/>
        </w:rPr>
        <w:t>A</w:t>
      </w:r>
      <w:r w:rsidRPr="00764F30">
        <w:rPr>
          <w:rFonts w:ascii="Times New Roman" w:hAnsi="Times New Roman"/>
        </w:rPr>
        <w:t>分割前的</w:t>
      </w:r>
      <w:proofErr w:type="gramStart"/>
      <w:r w:rsidRPr="00764F30">
        <w:rPr>
          <w:rFonts w:ascii="Times New Roman" w:hAnsi="Times New Roman"/>
        </w:rPr>
        <w:t>資訊熵與分割</w:t>
      </w:r>
      <w:proofErr w:type="gramEnd"/>
      <w:r w:rsidRPr="00764F30">
        <w:rPr>
          <w:rFonts w:ascii="Times New Roman" w:hAnsi="Times New Roman"/>
        </w:rPr>
        <w:t>後的</w:t>
      </w:r>
      <w:proofErr w:type="gramStart"/>
      <w:r w:rsidRPr="00764F30">
        <w:rPr>
          <w:rFonts w:ascii="Times New Roman" w:hAnsi="Times New Roman"/>
        </w:rPr>
        <w:t>資訊熵相減</w:t>
      </w:r>
      <w:proofErr w:type="gramEnd"/>
      <w:r w:rsidRPr="00764F30">
        <w:rPr>
          <w:rFonts w:ascii="Times New Roman" w:hAnsi="Times New Roman"/>
        </w:rPr>
        <w:t>後以得出</w:t>
      </w:r>
      <w:r w:rsidRPr="00764F30">
        <w:rPr>
          <w:rFonts w:ascii="Times New Roman" w:hAnsi="Times New Roman"/>
        </w:rPr>
        <w:t>Gain</w:t>
      </w:r>
      <w:r w:rsidRPr="00764F30">
        <w:rPr>
          <w:rFonts w:ascii="Times New Roman" w:hAnsi="Times New Roman"/>
        </w:rPr>
        <w:t>值。屬性</w:t>
      </w:r>
      <w:r w:rsidRPr="00764F30">
        <w:rPr>
          <w:rFonts w:ascii="Times New Roman" w:hAnsi="Times New Roman"/>
        </w:rPr>
        <w:t>A</w:t>
      </w:r>
      <w:r w:rsidRPr="00764F30">
        <w:rPr>
          <w:rFonts w:ascii="Times New Roman" w:hAnsi="Times New Roman"/>
        </w:rPr>
        <w:t>分割前的資訊熵</w:t>
      </w:r>
      <w:r w:rsidRPr="00764F30">
        <w:rPr>
          <w:rFonts w:ascii="Times New Roman" w:hAnsi="Times New Roman"/>
        </w:rPr>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nary>
      </m:oMath>
      <w:r w:rsidRPr="00764F30">
        <w:rPr>
          <w:rFonts w:ascii="Times New Roman" w:hAnsi="Times New Roman"/>
        </w:rPr>
        <w:t xml:space="preserve"> </w:t>
      </w:r>
      <w:r w:rsidRPr="00764F30">
        <w:rPr>
          <w:rFonts w:ascii="Times New Roman" w:hAnsi="Times New Roman"/>
        </w:rPr>
        <w:t>中，</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764F30">
        <w:rPr>
          <w:rFonts w:ascii="Times New Roman" w:hAnsi="Times New Roman"/>
        </w:rPr>
        <w:t>為第</w:t>
      </w:r>
      <w:proofErr w:type="spellStart"/>
      <w:r w:rsidRPr="00764F30">
        <w:rPr>
          <w:rFonts w:ascii="Times New Roman" w:hAnsi="Times New Roman"/>
        </w:rPr>
        <w:t>i</w:t>
      </w:r>
      <w:proofErr w:type="spellEnd"/>
      <w:proofErr w:type="gramStart"/>
      <w:r w:rsidRPr="00764F30">
        <w:rPr>
          <w:rFonts w:ascii="Times New Roman" w:hAnsi="Times New Roman"/>
        </w:rPr>
        <w:t>分類值下的</w:t>
      </w:r>
      <w:proofErr w:type="gramEnd"/>
      <w:r w:rsidRPr="00764F30">
        <w:rPr>
          <w:rFonts w:ascii="Times New Roman" w:hAnsi="Times New Roman"/>
        </w:rPr>
        <w:t>次數，假設</w:t>
      </w:r>
      <m:oMath>
        <m:r>
          <w:rPr>
            <w:rFonts w:ascii="Cambria Math" w:hAnsi="Cambria Math"/>
          </w:rPr>
          <m:t>S</m:t>
        </m:r>
      </m:oMath>
      <w:r w:rsidRPr="00764F30">
        <w:rPr>
          <w:rFonts w:ascii="Times New Roman" w:hAnsi="Times New Roman"/>
        </w:rPr>
        <w:t>為</w:t>
      </w:r>
      <w:r w:rsidRPr="00764F30">
        <w:rPr>
          <w:rFonts w:ascii="Times New Roman" w:hAnsi="Times New Roman"/>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764F30">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m:t>
            </m:r>
          </m:sub>
        </m:sSub>
      </m:oMath>
      <w:r w:rsidRPr="00764F30">
        <w:rPr>
          <w:rFonts w:ascii="Times New Roman" w:hAnsi="Times New Roman"/>
        </w:rPr>
        <w:t>}</w:t>
      </w:r>
      <w:r w:rsidRPr="00764F30">
        <w:rPr>
          <w:rFonts w:ascii="Times New Roman" w:hAnsi="Times New Roman"/>
        </w:rPr>
        <w:t>之次數總和，</w:t>
      </w:r>
      <w:r w:rsidRPr="00764F30">
        <w:rPr>
          <w:rFonts w:ascii="Times New Roman" w:hAnsi="Times New Roman"/>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64F30">
        <w:rPr>
          <w:rFonts w:ascii="Times New Roman" w:hAnsi="Times New Roman"/>
        </w:rPr>
        <w:t>=</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764F30">
        <w:rPr>
          <w:rFonts w:ascii="Times New Roman" w:hAnsi="Times New Roman"/>
        </w:rPr>
        <w:t>/</w:t>
      </w:r>
      <m:oMath>
        <m:r>
          <w:rPr>
            <w:rFonts w:ascii="Cambria Math" w:hAnsi="Cambria Math"/>
          </w:rPr>
          <m:t xml:space="preserve"> S</m:t>
        </m:r>
      </m:oMath>
      <w:r w:rsidRPr="00764F30">
        <w:rPr>
          <w:rFonts w:ascii="Times New Roman" w:hAnsi="Times New Roman"/>
        </w:rPr>
        <w:t>。屬性</w:t>
      </w:r>
      <w:r w:rsidRPr="00764F30">
        <w:rPr>
          <w:rFonts w:ascii="Times New Roman" w:hAnsi="Times New Roman"/>
        </w:rPr>
        <w:t>A</w:t>
      </w:r>
      <w:r w:rsidRPr="00764F30">
        <w:rPr>
          <w:rFonts w:ascii="Times New Roman" w:hAnsi="Times New Roman"/>
        </w:rPr>
        <w:t>分割後的資訊熵</w:t>
      </w:r>
      <w:r w:rsidR="005223CF">
        <w:rPr>
          <w:rFonts w:ascii="Times New Roman" w:hAnsi="Times New Roman" w:hint="eastAsia"/>
        </w:rPr>
        <w:t xml:space="preserve"> </w:t>
      </w:r>
      <w:r w:rsidR="00C83A68">
        <w:rPr>
          <w:rFonts w:ascii="Times New Roman" w:hAnsi="Times New Roman"/>
        </w:rPr>
        <w:t>(2)</w:t>
      </w:r>
      <w:r w:rsidR="005223CF">
        <w:rPr>
          <w:rFonts w:ascii="Times New Roman" w:hAnsi="Times New Roman"/>
        </w:rPr>
        <w:t xml:space="preserve"> </w:t>
      </w:r>
      <w:r w:rsidRPr="00764F30">
        <w:rPr>
          <w:rFonts w:ascii="Times New Roman" w:hAnsi="Times New Roman"/>
        </w:rPr>
        <w:t>中，則與分割前的</w:t>
      </w:r>
      <w:proofErr w:type="gramStart"/>
      <w:r w:rsidRPr="00764F30">
        <w:rPr>
          <w:rFonts w:ascii="Times New Roman" w:hAnsi="Times New Roman"/>
        </w:rPr>
        <w:t>資訊熵的變數</w:t>
      </w:r>
      <w:proofErr w:type="gramEnd"/>
      <w:r w:rsidRPr="00764F30">
        <w:rPr>
          <w:rFonts w:ascii="Times New Roman" w:hAnsi="Times New Roman"/>
        </w:rPr>
        <w:t>相似，但需以屬性</w:t>
      </w:r>
      <w:r w:rsidRPr="00764F30">
        <w:rPr>
          <w:rFonts w:ascii="Times New Roman" w:hAnsi="Times New Roman"/>
        </w:rPr>
        <w:t>A</w:t>
      </w:r>
      <w:r w:rsidRPr="00764F30">
        <w:rPr>
          <w:rFonts w:ascii="Times New Roman" w:hAnsi="Times New Roman"/>
        </w:rPr>
        <w:t>作為</w:t>
      </w:r>
      <w:proofErr w:type="gramStart"/>
      <w:r w:rsidRPr="00764F30">
        <w:rPr>
          <w:rFonts w:ascii="Times New Roman" w:hAnsi="Times New Roman"/>
        </w:rPr>
        <w:t>切割主役</w:t>
      </w:r>
      <w:proofErr w:type="gramEnd"/>
      <w:r w:rsidRPr="00764F30">
        <w:rPr>
          <w:rFonts w:ascii="Times New Roman" w:hAnsi="Times New Roman"/>
        </w:rPr>
        <w:t>，並將屬性</w:t>
      </w:r>
      <w:r w:rsidRPr="00764F30">
        <w:rPr>
          <w:rFonts w:ascii="Times New Roman" w:hAnsi="Times New Roman"/>
        </w:rPr>
        <w:t>A</w:t>
      </w:r>
      <w:r w:rsidRPr="00764F30">
        <w:rPr>
          <w:rFonts w:ascii="Times New Roman" w:hAnsi="Times New Roman"/>
        </w:rPr>
        <w:t>之</w:t>
      </w:r>
      <w:r w:rsidRPr="00764F30">
        <w:rPr>
          <w:rFonts w:ascii="Times New Roman" w:hAnsi="Times New Roman"/>
        </w:rPr>
        <w:t>n</w:t>
      </w:r>
      <w:proofErr w:type="gramStart"/>
      <w:r w:rsidRPr="00764F30">
        <w:rPr>
          <w:rFonts w:ascii="Times New Roman" w:hAnsi="Times New Roman"/>
        </w:rPr>
        <w:t>種值域分開</w:t>
      </w:r>
      <w:proofErr w:type="gramEnd"/>
      <w:r w:rsidRPr="00764F30">
        <w:rPr>
          <w:rFonts w:ascii="Times New Roman" w:hAnsi="Times New Roman"/>
        </w:rPr>
        <w:t>計算。其中</w:t>
      </w:r>
      <w:r w:rsidRPr="00764F30">
        <w:rPr>
          <w:rFonts w:ascii="Times New Roman" w:hAnsi="Times New Roman"/>
        </w:rPr>
        <w:t>j</w:t>
      </w:r>
      <w:r w:rsidRPr="00764F30">
        <w:rPr>
          <w:rFonts w:ascii="Times New Roman" w:hAnsi="Times New Roman"/>
        </w:rPr>
        <w:t>為</w:t>
      </w:r>
      <w:r w:rsidRPr="00764F30">
        <w:rPr>
          <w:rFonts w:ascii="Times New Roman" w:hAnsi="Times New Roman"/>
        </w:rPr>
        <w:t>n</w:t>
      </w:r>
      <w:r w:rsidRPr="00764F30">
        <w:rPr>
          <w:rFonts w:ascii="Times New Roman" w:hAnsi="Times New Roman"/>
        </w:rPr>
        <w:t>種</w:t>
      </w:r>
      <w:proofErr w:type="gramStart"/>
      <w:r w:rsidRPr="00764F30">
        <w:rPr>
          <w:rFonts w:ascii="Times New Roman" w:hAnsi="Times New Roman"/>
        </w:rPr>
        <w:t>值域下</w:t>
      </w:r>
      <w:proofErr w:type="gramEnd"/>
      <w:r w:rsidRPr="00764F30">
        <w:rPr>
          <w:rFonts w:ascii="Times New Roman" w:hAnsi="Times New Roman"/>
        </w:rPr>
        <w:t>某屬性值之序號，</w:t>
      </w:r>
      <w:proofErr w:type="spellStart"/>
      <w:r w:rsidRPr="00764F30">
        <w:rPr>
          <w:rFonts w:ascii="Times New Roman" w:hAnsi="Times New Roman"/>
        </w:rPr>
        <w:t>i</w:t>
      </w:r>
      <w:proofErr w:type="spellEnd"/>
      <w:r w:rsidRPr="00764F30">
        <w:rPr>
          <w:rFonts w:ascii="Times New Roman" w:hAnsi="Times New Roman"/>
        </w:rPr>
        <w:t>為某屬性</w:t>
      </w:r>
      <w:r w:rsidRPr="00764F30">
        <w:rPr>
          <w:rFonts w:ascii="Times New Roman" w:hAnsi="Times New Roman"/>
        </w:rPr>
        <w:t>A</w:t>
      </w:r>
      <w:r w:rsidRPr="00764F30">
        <w:rPr>
          <w:rFonts w:ascii="Times New Roman" w:hAnsi="Times New Roman"/>
        </w:rPr>
        <w:t>目標類別的序號，</w:t>
      </w:r>
      <w:r w:rsidRPr="00764F30">
        <w:rPr>
          <w:rFonts w:ascii="Times New Roman" w:hAnsi="Times New Roman"/>
        </w:rPr>
        <w:t>m</w:t>
      </w:r>
      <w:r w:rsidRPr="00764F30">
        <w:rPr>
          <w:rFonts w:ascii="Times New Roman" w:hAnsi="Times New Roman"/>
        </w:rPr>
        <w:t>為分類類別總數。</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764F30">
        <w:rPr>
          <w:rFonts w:ascii="Times New Roman" w:hAnsi="Times New Roman"/>
        </w:rPr>
        <w:t>即為某屬性</w:t>
      </w:r>
      <w:r w:rsidRPr="00764F30">
        <w:rPr>
          <w:rFonts w:ascii="Times New Roman" w:hAnsi="Times New Roman"/>
        </w:rPr>
        <w:t>A</w:t>
      </w:r>
      <w:r w:rsidRPr="00764F30">
        <w:rPr>
          <w:rFonts w:ascii="Times New Roman" w:hAnsi="Times New Roman"/>
        </w:rPr>
        <w:t>於第</w:t>
      </w:r>
      <w:r w:rsidRPr="00764F30">
        <w:rPr>
          <w:rFonts w:ascii="Times New Roman" w:hAnsi="Times New Roman"/>
        </w:rPr>
        <w:t>j</w:t>
      </w:r>
      <w:r w:rsidRPr="00764F30">
        <w:rPr>
          <w:rFonts w:ascii="Times New Roman" w:hAnsi="Times New Roman"/>
        </w:rPr>
        <w:t>屬性值所對應之第</w:t>
      </w:r>
      <w:proofErr w:type="spellStart"/>
      <w:r w:rsidRPr="00764F30">
        <w:rPr>
          <w:rFonts w:ascii="Times New Roman" w:hAnsi="Times New Roman"/>
        </w:rPr>
        <w:t>i</w:t>
      </w:r>
      <w:proofErr w:type="spellEnd"/>
      <w:r w:rsidRPr="00764F30">
        <w:rPr>
          <w:rFonts w:ascii="Times New Roman" w:hAnsi="Times New Roman"/>
        </w:rPr>
        <w:t>種目標類別出現之次數。</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450"/>
      </w:tblGrid>
      <w:tr w:rsidR="00764F30" w:rsidRPr="00764F30" w14:paraId="374CAF3F" w14:textId="77777777" w:rsidTr="00764F30">
        <w:trPr>
          <w:jc w:val="center"/>
        </w:trPr>
        <w:tc>
          <w:tcPr>
            <w:tcW w:w="6912" w:type="dxa"/>
            <w:vAlign w:val="center"/>
          </w:tcPr>
          <w:p w14:paraId="4DCC22CF" w14:textId="473C1838" w:rsidR="00764F30" w:rsidRPr="00764F30" w:rsidRDefault="00764F30" w:rsidP="00764F30">
            <w:pPr>
              <w:adjustRightInd w:val="0"/>
              <w:spacing w:line="360" w:lineRule="atLeast"/>
              <w:ind w:left="480"/>
              <w:jc w:val="center"/>
              <w:textAlignment w:val="baseline"/>
              <w:rPr>
                <w:rFonts w:ascii="Times New Roman" w:hAnsi="Times New Roman"/>
              </w:rPr>
            </w:pPr>
            <m:oMathPara>
              <m:oMath>
                <m:r>
                  <w:rPr>
                    <w:rFonts w:ascii="Cambria Math" w:hAnsi="Cambria Math"/>
                  </w:rPr>
                  <m:t>E</m:t>
                </m:r>
                <m:d>
                  <m:dPr>
                    <m:ctrlPr>
                      <w:rPr>
                        <w:rFonts w:ascii="Cambria Math" w:hAnsi="Cambria Math"/>
                        <w:i/>
                      </w:rPr>
                    </m:ctrlPr>
                  </m:dPr>
                  <m:e>
                    <m:r>
                      <w:rPr>
                        <w:rFonts w:ascii="Cambria Math" w:hAnsi="Cambria Math"/>
                      </w:rPr>
                      <m:t>A</m:t>
                    </m:r>
                  </m:e>
                </m:d>
                <m:r>
                  <m:rPr>
                    <m:sty m:val="p"/>
                  </m:rP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nary>
                              <m:naryPr>
                                <m:chr m:val="∑"/>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S</m:t>
                                </m:r>
                              </m:e>
                            </m:nary>
                          </m:e>
                          <m:sub>
                            <m:r>
                              <w:rPr>
                                <w:rFonts w:ascii="Cambria Math" w:hAnsi="Cambria Math"/>
                              </w:rPr>
                              <m:t>ij</m:t>
                            </m:r>
                          </m:sub>
                        </m:sSub>
                      </m:num>
                      <m:den>
                        <m:r>
                          <w:rPr>
                            <w:rFonts w:ascii="Cambria Math" w:hAnsi="Cambria Math"/>
                          </w:rPr>
                          <m:t>S</m:t>
                        </m:r>
                      </m:den>
                    </m:f>
                  </m:e>
                </m:nary>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oMath>
            </m:oMathPara>
          </w:p>
        </w:tc>
        <w:tc>
          <w:tcPr>
            <w:tcW w:w="1450" w:type="dxa"/>
            <w:vMerge w:val="restart"/>
            <w:vAlign w:val="center"/>
          </w:tcPr>
          <w:p w14:paraId="684B9980" w14:textId="2DADF002" w:rsidR="00764F30" w:rsidRPr="00764F30" w:rsidRDefault="00764F30" w:rsidP="00764F30">
            <w:pPr>
              <w:adjustRightInd w:val="0"/>
              <w:spacing w:line="360" w:lineRule="atLeast"/>
              <w:ind w:left="480"/>
              <w:jc w:val="right"/>
              <w:textAlignment w:val="baseline"/>
              <w:rPr>
                <w:rFonts w:ascii="Times New Roman" w:hAnsi="Times New Roman"/>
              </w:rPr>
            </w:pPr>
            <w:r>
              <w:rPr>
                <w:rFonts w:ascii="Times New Roman" w:hAnsi="Times New Roman" w:hint="eastAsia"/>
              </w:rPr>
              <w:t>(</w:t>
            </w:r>
            <w:r>
              <w:rPr>
                <w:rFonts w:ascii="Times New Roman" w:hAnsi="Times New Roman"/>
              </w:rPr>
              <w:t>2)</w:t>
            </w:r>
          </w:p>
        </w:tc>
      </w:tr>
      <w:tr w:rsidR="00764F30" w:rsidRPr="00764F30" w14:paraId="47B7D4EA" w14:textId="77777777" w:rsidTr="00764F30">
        <w:trPr>
          <w:jc w:val="center"/>
        </w:trPr>
        <w:tc>
          <w:tcPr>
            <w:tcW w:w="6912" w:type="dxa"/>
            <w:vAlign w:val="center"/>
          </w:tcPr>
          <w:p w14:paraId="13EBE55F" w14:textId="4AC650C1" w:rsidR="00764F30" w:rsidRPr="00764F30" w:rsidRDefault="00764F30" w:rsidP="00764F30">
            <w:pPr>
              <w:adjustRightInd w:val="0"/>
              <w:spacing w:line="360" w:lineRule="atLeast"/>
              <w:ind w:left="480"/>
              <w:jc w:val="center"/>
              <w:textAlignment w:val="baseline"/>
              <w:rPr>
                <w:rFonts w:ascii="Times New Roman" w:hAnsi="Times New Roman"/>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e>
                </m:nary>
              </m:oMath>
            </m:oMathPara>
          </w:p>
        </w:tc>
        <w:tc>
          <w:tcPr>
            <w:tcW w:w="1450" w:type="dxa"/>
            <w:vMerge/>
          </w:tcPr>
          <w:p w14:paraId="1C8C26C3" w14:textId="38581D3C" w:rsidR="00764F30" w:rsidRPr="00764F30" w:rsidRDefault="00764F30" w:rsidP="00764F30">
            <w:pPr>
              <w:adjustRightInd w:val="0"/>
              <w:spacing w:line="360" w:lineRule="atLeast"/>
              <w:jc w:val="both"/>
              <w:textAlignment w:val="baseline"/>
              <w:rPr>
                <w:rFonts w:ascii="Times New Roman" w:hAnsi="Times New Roman"/>
              </w:rPr>
            </w:pPr>
          </w:p>
        </w:tc>
      </w:tr>
    </w:tbl>
    <w:p w14:paraId="726FF92F" w14:textId="4058D140" w:rsidR="009D205C" w:rsidRPr="00764F30" w:rsidRDefault="009D205C" w:rsidP="006A7B56">
      <w:pPr>
        <w:adjustRightInd w:val="0"/>
        <w:spacing w:line="360" w:lineRule="atLeast"/>
        <w:ind w:firstLine="480"/>
        <w:jc w:val="both"/>
        <w:textAlignment w:val="baseline"/>
        <w:rPr>
          <w:rFonts w:ascii="Times New Roman" w:hAnsi="Times New Roman"/>
        </w:rPr>
      </w:pPr>
      <w:r w:rsidRPr="00764F30">
        <w:rPr>
          <w:rFonts w:ascii="Times New Roman" w:hAnsi="Times New Roman"/>
        </w:rPr>
        <w:t>C4.5</w:t>
      </w:r>
      <w:r w:rsidRPr="00764F30">
        <w:rPr>
          <w:rFonts w:ascii="Times New Roman" w:hAnsi="Times New Roman"/>
        </w:rPr>
        <w:t>演算法基於</w:t>
      </w:r>
      <w:r w:rsidRPr="00764F30">
        <w:rPr>
          <w:rFonts w:ascii="Times New Roman" w:hAnsi="Times New Roman"/>
        </w:rPr>
        <w:t>ID3</w:t>
      </w:r>
      <w:r w:rsidRPr="00764F30">
        <w:rPr>
          <w:rFonts w:ascii="Times New Roman" w:hAnsi="Times New Roman"/>
        </w:rPr>
        <w:t>演算法改良而成，選取屬性的方法是採用資訊獲利比率</w:t>
      </w:r>
      <w:r w:rsidRPr="00764F30">
        <w:rPr>
          <w:rFonts w:ascii="Times New Roman" w:hAnsi="Times New Roman"/>
        </w:rPr>
        <w:t>(</w:t>
      </w:r>
      <m:oMath>
        <m:r>
          <w:rPr>
            <w:rFonts w:ascii="Cambria Math" w:hAnsi="Cambria Math"/>
          </w:rPr>
          <m:t>Gain Ratio</m:t>
        </m:r>
      </m:oMath>
      <w:r w:rsidRPr="00764F30">
        <w:rPr>
          <w:rFonts w:ascii="Times New Roman" w:hAnsi="Times New Roman"/>
        </w:rPr>
        <w:t xml:space="preserve">) = Gain(A) / </w:t>
      </w:r>
      <m:oMath>
        <m:r>
          <w:rPr>
            <w:rFonts w:ascii="Cambria Math" w:hAnsi="Cambria Math"/>
          </w:rPr>
          <m:t>SplitInfo</m:t>
        </m:r>
      </m:oMath>
      <w:r w:rsidRPr="00764F30">
        <w:rPr>
          <w:rFonts w:ascii="Times New Roman" w:hAnsi="Times New Roman"/>
        </w:rPr>
        <w:t>(A)</w:t>
      </w:r>
      <w:r w:rsidRPr="00764F30">
        <w:rPr>
          <w:rFonts w:ascii="Times New Roman" w:hAnsi="Times New Roman"/>
        </w:rPr>
        <w:t>，此比率需要用到</w:t>
      </w:r>
      <w:r w:rsidRPr="00764F30">
        <w:rPr>
          <w:rFonts w:ascii="Times New Roman" w:hAnsi="Times New Roman"/>
        </w:rPr>
        <w:t>ID3</w:t>
      </w:r>
      <w:r w:rsidRPr="00764F30">
        <w:rPr>
          <w:rFonts w:ascii="Times New Roman" w:hAnsi="Times New Roman"/>
        </w:rPr>
        <w:t>演算法選取節點時所使用的資訊獲利，且配合分裂資訊</w:t>
      </w:r>
      <w:r w:rsidRPr="00764F30">
        <w:rPr>
          <w:rFonts w:ascii="Times New Roman" w:hAnsi="Times New Roman"/>
        </w:rPr>
        <w:t>(</w:t>
      </w:r>
      <m:oMath>
        <m:r>
          <w:rPr>
            <w:rFonts w:ascii="Cambria Math" w:hAnsi="Cambria Math"/>
          </w:rPr>
          <m:t>SplitInfo</m:t>
        </m:r>
      </m:oMath>
      <w:r w:rsidRPr="00764F30">
        <w:rPr>
          <w:rFonts w:ascii="Times New Roman" w:hAnsi="Times New Roman"/>
        </w:rPr>
        <w:t xml:space="preserve">) </w:t>
      </w:r>
      <w:r w:rsidR="00D12C5B">
        <w:rPr>
          <w:rFonts w:ascii="Times New Roman" w:hAnsi="Times New Roman"/>
        </w:rPr>
        <w:t xml:space="preserve"> (</w:t>
      </w:r>
      <w:r w:rsidRPr="00764F30">
        <w:rPr>
          <w:rFonts w:ascii="Times New Roman" w:hAnsi="Times New Roman"/>
        </w:rPr>
        <w:t>3</w:t>
      </w:r>
      <w:r w:rsidR="00D12C5B">
        <w:rPr>
          <w:rFonts w:ascii="Times New Roman" w:hAnsi="Times New Roman"/>
        </w:rPr>
        <w:t xml:space="preserve">) </w:t>
      </w:r>
      <w:r w:rsidRPr="00764F30">
        <w:rPr>
          <w:rFonts w:ascii="Times New Roman" w:hAnsi="Times New Roman"/>
        </w:rPr>
        <w:t>以求得此值。分裂資訊公式中，</w:t>
      </w:r>
      <w:r w:rsidRPr="00764F30">
        <w:rPr>
          <w:rFonts w:ascii="Times New Roman" w:hAnsi="Times New Roman"/>
        </w:rPr>
        <w:t>A</w:t>
      </w:r>
      <w:r w:rsidRPr="00764F30">
        <w:rPr>
          <w:rFonts w:ascii="Times New Roman" w:hAnsi="Times New Roman"/>
        </w:rPr>
        <w:t>屬性下</w:t>
      </w:r>
      <w:proofErr w:type="gramStart"/>
      <w:r w:rsidRPr="00764F30">
        <w:rPr>
          <w:rFonts w:ascii="Times New Roman" w:hAnsi="Times New Roman"/>
        </w:rPr>
        <w:t>的值域個數</w:t>
      </w:r>
      <w:proofErr w:type="gramEnd"/>
      <w:r w:rsidRPr="00764F30">
        <w:rPr>
          <w:rFonts w:ascii="Times New Roman" w:hAnsi="Times New Roman"/>
        </w:rPr>
        <w:t>有</w:t>
      </w:r>
      <w:r w:rsidRPr="00764F30">
        <w:rPr>
          <w:rFonts w:ascii="Times New Roman" w:hAnsi="Times New Roman"/>
        </w:rPr>
        <w:t>n</w:t>
      </w:r>
      <w:r w:rsidRPr="00764F30">
        <w:rPr>
          <w:rFonts w:ascii="Times New Roman" w:hAnsi="Times New Roman"/>
        </w:rPr>
        <w:t>種，</w:t>
      </w:r>
      <w:r w:rsidRPr="00764F30">
        <w:rPr>
          <w:rFonts w:ascii="Times New Roman" w:hAnsi="Times New Roman"/>
        </w:rPr>
        <w:t>S</w:t>
      </w:r>
      <w:r w:rsidRPr="00764F30">
        <w:rPr>
          <w:rFonts w:ascii="Times New Roman" w:hAnsi="Times New Roman"/>
        </w:rPr>
        <w:t>為資料總筆數，</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764F30">
        <w:rPr>
          <w:rFonts w:ascii="Times New Roman" w:hAnsi="Times New Roman"/>
        </w:rPr>
        <w:t>為</w:t>
      </w:r>
      <w:r w:rsidRPr="00764F30">
        <w:rPr>
          <w:rFonts w:ascii="Times New Roman" w:hAnsi="Times New Roman"/>
        </w:rPr>
        <w:t>A</w:t>
      </w:r>
      <w:r w:rsidRPr="00764F30">
        <w:rPr>
          <w:rFonts w:ascii="Times New Roman" w:hAnsi="Times New Roman"/>
        </w:rPr>
        <w:t>屬性</w:t>
      </w:r>
      <w:proofErr w:type="gramStart"/>
      <w:r w:rsidRPr="00764F30">
        <w:rPr>
          <w:rFonts w:ascii="Times New Roman" w:hAnsi="Times New Roman"/>
        </w:rPr>
        <w:t>下值域</w:t>
      </w:r>
      <w:proofErr w:type="gramEnd"/>
      <w:r w:rsidRPr="00764F30">
        <w:rPr>
          <w:rFonts w:ascii="Times New Roman" w:hAnsi="Times New Roman"/>
        </w:rPr>
        <w:t>子集第</w:t>
      </w:r>
      <w:r w:rsidRPr="00764F30">
        <w:rPr>
          <w:rFonts w:ascii="Times New Roman" w:hAnsi="Times New Roman"/>
        </w:rPr>
        <w:t>j</w:t>
      </w:r>
      <w:r w:rsidRPr="00764F30">
        <w:rPr>
          <w:rFonts w:ascii="Times New Roman" w:hAnsi="Times New Roman"/>
        </w:rPr>
        <w:t>種之出現個數。</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450"/>
      </w:tblGrid>
      <w:tr w:rsidR="009D205C" w:rsidRPr="00764F30" w14:paraId="4923B5C7" w14:textId="77777777" w:rsidTr="00764F30">
        <w:trPr>
          <w:jc w:val="center"/>
        </w:trPr>
        <w:tc>
          <w:tcPr>
            <w:tcW w:w="6912" w:type="dxa"/>
            <w:vAlign w:val="center"/>
          </w:tcPr>
          <w:p w14:paraId="4CB77AA8" w14:textId="07C5B84D" w:rsidR="009D205C" w:rsidRPr="00764F30" w:rsidRDefault="009D205C" w:rsidP="00764F30">
            <w:pPr>
              <w:adjustRightInd w:val="0"/>
              <w:spacing w:line="360" w:lineRule="atLeast"/>
              <w:ind w:left="480"/>
              <w:jc w:val="center"/>
              <w:textAlignment w:val="baseline"/>
              <w:rPr>
                <w:rFonts w:ascii="Times New Roman" w:hAnsi="Times New Roman"/>
              </w:rPr>
            </w:pPr>
            <m:oMathPara>
              <m:oMath>
                <m:r>
                  <w:rPr>
                    <w:rFonts w:ascii="Cambria Math" w:hAnsi="Cambria Math"/>
                    <w:sz w:val="18"/>
                    <w:szCs w:val="16"/>
                  </w:rPr>
                  <m:t>SplitInfo(A)</m:t>
                </m:r>
                <m:r>
                  <m:rPr>
                    <m:sty m:val="p"/>
                  </m:rPr>
                  <w:rPr>
                    <w:rFonts w:ascii="Cambria Math" w:hAnsi="Cambria Math"/>
                    <w:sz w:val="18"/>
                    <w:szCs w:val="16"/>
                  </w:rPr>
                  <m:t>=-</m:t>
                </m:r>
                <m:nary>
                  <m:naryPr>
                    <m:chr m:val="∑"/>
                    <m:grow m:val="1"/>
                    <m:ctrlPr>
                      <w:rPr>
                        <w:rFonts w:ascii="Cambria Math" w:hAnsi="Cambria Math"/>
                        <w:sz w:val="18"/>
                        <w:szCs w:val="16"/>
                      </w:rPr>
                    </m:ctrlPr>
                  </m:naryPr>
                  <m:sub>
                    <m:r>
                      <w:rPr>
                        <w:rFonts w:ascii="Cambria Math" w:hAnsi="Cambria Math"/>
                        <w:sz w:val="18"/>
                        <w:szCs w:val="16"/>
                      </w:rPr>
                      <m:t>j=1</m:t>
                    </m:r>
                  </m:sub>
                  <m:sup>
                    <m:r>
                      <w:rPr>
                        <w:rFonts w:ascii="Cambria Math" w:hAnsi="Cambria Math"/>
                        <w:sz w:val="18"/>
                        <w:szCs w:val="16"/>
                      </w:rPr>
                      <m:t>n</m:t>
                    </m:r>
                  </m:sup>
                  <m:e>
                    <m:f>
                      <m:fPr>
                        <m:ctrlPr>
                          <w:rPr>
                            <w:rFonts w:ascii="Cambria Math" w:hAnsi="Cambria Math"/>
                            <w:sz w:val="18"/>
                            <w:szCs w:val="16"/>
                          </w:rPr>
                        </m:ctrlPr>
                      </m:fPr>
                      <m:num>
                        <m:d>
                          <m:dPr>
                            <m:begChr m:val="|"/>
                            <m:endChr m:val="|"/>
                            <m:ctrlPr>
                              <w:rPr>
                                <w:rFonts w:ascii="Cambria Math" w:hAnsi="Cambria Math"/>
                                <w:i/>
                                <w:sz w:val="18"/>
                                <w:szCs w:val="16"/>
                              </w:rPr>
                            </m:ctrlPr>
                          </m:dPr>
                          <m:e>
                            <m:sSub>
                              <m:sSubPr>
                                <m:ctrlPr>
                                  <w:rPr>
                                    <w:rFonts w:ascii="Cambria Math" w:hAnsi="Cambria Math"/>
                                    <w:sz w:val="18"/>
                                    <w:szCs w:val="16"/>
                                  </w:rPr>
                                </m:ctrlPr>
                              </m:sSubPr>
                              <m:e>
                                <m:r>
                                  <w:rPr>
                                    <w:rFonts w:ascii="Cambria Math" w:hAnsi="Cambria Math"/>
                                    <w:sz w:val="18"/>
                                    <w:szCs w:val="16"/>
                                  </w:rPr>
                                  <m:t>S</m:t>
                                </m:r>
                              </m:e>
                              <m:sub>
                                <m:r>
                                  <w:rPr>
                                    <w:rFonts w:ascii="Cambria Math" w:hAnsi="Cambria Math"/>
                                    <w:sz w:val="18"/>
                                    <w:szCs w:val="16"/>
                                  </w:rPr>
                                  <m:t>j</m:t>
                                </m:r>
                              </m:sub>
                            </m:sSub>
                          </m:e>
                        </m:d>
                      </m:num>
                      <m:den>
                        <m:d>
                          <m:dPr>
                            <m:begChr m:val="|"/>
                            <m:endChr m:val="|"/>
                            <m:ctrlPr>
                              <w:rPr>
                                <w:rFonts w:ascii="Cambria Math" w:hAnsi="Cambria Math"/>
                                <w:i/>
                                <w:sz w:val="18"/>
                                <w:szCs w:val="16"/>
                              </w:rPr>
                            </m:ctrlPr>
                          </m:dPr>
                          <m:e>
                            <m:r>
                              <w:rPr>
                                <w:rFonts w:ascii="Cambria Math" w:hAnsi="Cambria Math"/>
                                <w:sz w:val="18"/>
                                <w:szCs w:val="16"/>
                              </w:rPr>
                              <m:t>S</m:t>
                            </m:r>
                          </m:e>
                        </m:d>
                      </m:den>
                    </m:f>
                    <m:sSub>
                      <m:sSubPr>
                        <m:ctrlPr>
                          <w:rPr>
                            <w:rFonts w:ascii="Cambria Math" w:hAnsi="Cambria Math"/>
                            <w:sz w:val="18"/>
                            <w:szCs w:val="16"/>
                          </w:rPr>
                        </m:ctrlPr>
                      </m:sSubPr>
                      <m:e>
                        <m:r>
                          <w:rPr>
                            <w:rFonts w:ascii="Cambria Math" w:hAnsi="Cambria Math"/>
                            <w:sz w:val="18"/>
                            <w:szCs w:val="16"/>
                          </w:rPr>
                          <m:t>log</m:t>
                        </m:r>
                      </m:e>
                      <m:sub>
                        <m:r>
                          <w:rPr>
                            <w:rFonts w:ascii="Cambria Math" w:hAnsi="Cambria Math"/>
                            <w:sz w:val="18"/>
                            <w:szCs w:val="16"/>
                          </w:rPr>
                          <m:t>2</m:t>
                        </m:r>
                      </m:sub>
                    </m:sSub>
                    <m:d>
                      <m:dPr>
                        <m:ctrlPr>
                          <w:rPr>
                            <w:rFonts w:ascii="Cambria Math" w:hAnsi="Cambria Math"/>
                            <w:i/>
                            <w:sz w:val="18"/>
                            <w:szCs w:val="16"/>
                          </w:rPr>
                        </m:ctrlPr>
                      </m:dPr>
                      <m:e>
                        <m:f>
                          <m:fPr>
                            <m:ctrlPr>
                              <w:rPr>
                                <w:rFonts w:ascii="Cambria Math" w:hAnsi="Cambria Math"/>
                                <w:sz w:val="18"/>
                                <w:szCs w:val="16"/>
                              </w:rPr>
                            </m:ctrlPr>
                          </m:fPr>
                          <m:num>
                            <m:d>
                              <m:dPr>
                                <m:begChr m:val="|"/>
                                <m:endChr m:val="|"/>
                                <m:ctrlPr>
                                  <w:rPr>
                                    <w:rFonts w:ascii="Cambria Math" w:hAnsi="Cambria Math"/>
                                    <w:i/>
                                    <w:sz w:val="18"/>
                                    <w:szCs w:val="16"/>
                                  </w:rPr>
                                </m:ctrlPr>
                              </m:dPr>
                              <m:e>
                                <m:sSub>
                                  <m:sSubPr>
                                    <m:ctrlPr>
                                      <w:rPr>
                                        <w:rFonts w:ascii="Cambria Math" w:hAnsi="Cambria Math"/>
                                        <w:sz w:val="18"/>
                                        <w:szCs w:val="16"/>
                                      </w:rPr>
                                    </m:ctrlPr>
                                  </m:sSubPr>
                                  <m:e>
                                    <m:r>
                                      <w:rPr>
                                        <w:rFonts w:ascii="Cambria Math" w:hAnsi="Cambria Math"/>
                                        <w:sz w:val="18"/>
                                        <w:szCs w:val="16"/>
                                      </w:rPr>
                                      <m:t>S</m:t>
                                    </m:r>
                                  </m:e>
                                  <m:sub>
                                    <m:r>
                                      <w:rPr>
                                        <w:rFonts w:ascii="Cambria Math" w:hAnsi="Cambria Math"/>
                                        <w:sz w:val="18"/>
                                        <w:szCs w:val="16"/>
                                      </w:rPr>
                                      <m:t>j</m:t>
                                    </m:r>
                                  </m:sub>
                                </m:sSub>
                              </m:e>
                            </m:d>
                          </m:num>
                          <m:den>
                            <m:d>
                              <m:dPr>
                                <m:begChr m:val="|"/>
                                <m:endChr m:val="|"/>
                                <m:ctrlPr>
                                  <w:rPr>
                                    <w:rFonts w:ascii="Cambria Math" w:hAnsi="Cambria Math"/>
                                    <w:i/>
                                    <w:sz w:val="18"/>
                                    <w:szCs w:val="16"/>
                                  </w:rPr>
                                </m:ctrlPr>
                              </m:dPr>
                              <m:e>
                                <m:r>
                                  <w:rPr>
                                    <w:rFonts w:ascii="Cambria Math" w:hAnsi="Cambria Math"/>
                                    <w:sz w:val="18"/>
                                    <w:szCs w:val="16"/>
                                  </w:rPr>
                                  <m:t>S</m:t>
                                </m:r>
                              </m:e>
                            </m:d>
                          </m:den>
                        </m:f>
                      </m:e>
                    </m:d>
                  </m:e>
                </m:nary>
              </m:oMath>
            </m:oMathPara>
          </w:p>
        </w:tc>
        <w:tc>
          <w:tcPr>
            <w:tcW w:w="1450" w:type="dxa"/>
            <w:vAlign w:val="center"/>
          </w:tcPr>
          <w:p w14:paraId="54F4A9D2" w14:textId="26B84F44" w:rsidR="009D205C" w:rsidRPr="00764F30" w:rsidRDefault="00764F30" w:rsidP="00764F30">
            <w:pPr>
              <w:adjustRightInd w:val="0"/>
              <w:spacing w:line="360" w:lineRule="atLeast"/>
              <w:jc w:val="right"/>
              <w:textAlignment w:val="baseline"/>
              <w:rPr>
                <w:rFonts w:ascii="Times New Roman" w:hAnsi="Times New Roman"/>
              </w:rPr>
            </w:pPr>
            <w:r>
              <w:rPr>
                <w:rFonts w:ascii="Times New Roman" w:hAnsi="Times New Roman"/>
              </w:rPr>
              <w:t>(</w:t>
            </w:r>
            <w:r w:rsidR="009D205C" w:rsidRPr="00764F30">
              <w:rPr>
                <w:rFonts w:ascii="Times New Roman" w:hAnsi="Times New Roman"/>
              </w:rPr>
              <w:t>3</w:t>
            </w:r>
            <w:r>
              <w:rPr>
                <w:rFonts w:ascii="Times New Roman" w:hAnsi="Times New Roman"/>
              </w:rPr>
              <w:t>)</w:t>
            </w:r>
          </w:p>
        </w:tc>
      </w:tr>
    </w:tbl>
    <w:p w14:paraId="7416B874" w14:textId="340AFFFF" w:rsidR="00C501CD" w:rsidRDefault="00D9008D" w:rsidP="009D205C">
      <w:pPr>
        <w:adjustRightInd w:val="0"/>
        <w:spacing w:line="360" w:lineRule="atLeast"/>
        <w:jc w:val="both"/>
        <w:textAlignment w:val="baseline"/>
        <w:rPr>
          <w:rFonts w:ascii="Times New Roman" w:hAnsi="Times New Roman"/>
        </w:rPr>
      </w:pPr>
      <w:r>
        <w:rPr>
          <w:rFonts w:ascii="Times New Roman" w:hAnsi="Times New Roman"/>
        </w:rPr>
        <w:tab/>
      </w:r>
      <w:r w:rsidR="00702180">
        <w:rPr>
          <w:rFonts w:ascii="Times New Roman" w:hAnsi="Times New Roman" w:hint="eastAsia"/>
        </w:rPr>
        <w:t>邏輯模型樹</w:t>
      </w:r>
      <w:r w:rsidR="00702180">
        <w:rPr>
          <w:rFonts w:ascii="Times New Roman" w:hAnsi="Times New Roman" w:hint="eastAsia"/>
        </w:rPr>
        <w:t>(</w:t>
      </w:r>
      <w:r>
        <w:rPr>
          <w:rFonts w:ascii="Times New Roman" w:hAnsi="Times New Roman" w:hint="eastAsia"/>
        </w:rPr>
        <w:t>LMT</w:t>
      </w:r>
      <w:r w:rsidR="00702180">
        <w:rPr>
          <w:rFonts w:ascii="Times New Roman" w:hAnsi="Times New Roman" w:hint="eastAsia"/>
        </w:rPr>
        <w:t>)</w:t>
      </w:r>
      <w:r w:rsidR="006B4AB0">
        <w:rPr>
          <w:rFonts w:ascii="Times New Roman" w:hAnsi="Times New Roman" w:hint="eastAsia"/>
        </w:rPr>
        <w:t>在計算機科學中</w:t>
      </w:r>
      <w:r w:rsidR="00702180">
        <w:rPr>
          <w:rFonts w:ascii="Times New Roman" w:hAnsi="Times New Roman" w:hint="eastAsia"/>
        </w:rPr>
        <w:t>是一種分類模型，本身具有關聯的監督式訓練算法，該算法結合了邏輯</w:t>
      </w:r>
      <w:r w:rsidR="0032634C">
        <w:rPr>
          <w:rFonts w:ascii="Times New Roman" w:hAnsi="Times New Roman" w:hint="eastAsia"/>
        </w:rPr>
        <w:t>斯</w:t>
      </w:r>
      <w:proofErr w:type="gramStart"/>
      <w:r w:rsidR="00702180">
        <w:rPr>
          <w:rFonts w:ascii="Times New Roman" w:hAnsi="Times New Roman" w:hint="eastAsia"/>
        </w:rPr>
        <w:t>迴</w:t>
      </w:r>
      <w:proofErr w:type="gramEnd"/>
      <w:r w:rsidR="00702180">
        <w:rPr>
          <w:rFonts w:ascii="Times New Roman" w:hAnsi="Times New Roman" w:hint="eastAsia"/>
        </w:rPr>
        <w:t>歸和決策樹學習。</w:t>
      </w:r>
      <w:r w:rsidR="00C501CD">
        <w:rPr>
          <w:rFonts w:ascii="Times New Roman" w:hAnsi="Times New Roman" w:hint="eastAsia"/>
        </w:rPr>
        <w:t>邏輯模型樹是基於模型樹的早</w:t>
      </w:r>
      <w:r w:rsidR="00C501CD">
        <w:rPr>
          <w:rFonts w:ascii="Times New Roman" w:hAnsi="Times New Roman" w:hint="eastAsia"/>
        </w:rPr>
        <w:lastRenderedPageBreak/>
        <w:t>期思想，決策數的葉子上具有線性回歸模型，以提供分段線性回歸模型。基本的邏輯模型樹歸納算法使用交叉驗證來找到許多不會過度擬合訓練數據的</w:t>
      </w:r>
      <w:proofErr w:type="spellStart"/>
      <w:r w:rsidR="00C501CD">
        <w:rPr>
          <w:rFonts w:ascii="Times New Roman" w:hAnsi="Times New Roman" w:hint="eastAsia"/>
        </w:rPr>
        <w:t>Lo</w:t>
      </w:r>
      <w:r w:rsidR="00C501CD">
        <w:rPr>
          <w:rFonts w:ascii="Times New Roman" w:hAnsi="Times New Roman"/>
        </w:rPr>
        <w:t>gitBoost</w:t>
      </w:r>
      <w:proofErr w:type="spellEnd"/>
      <w:r w:rsidR="00C501CD">
        <w:rPr>
          <w:rFonts w:ascii="Times New Roman" w:hAnsi="Times New Roman" w:hint="eastAsia"/>
        </w:rPr>
        <w:t>迭代。</w:t>
      </w:r>
    </w:p>
    <w:p w14:paraId="41BAE67D" w14:textId="01C62F32" w:rsidR="00E063A6" w:rsidRDefault="00E063A6" w:rsidP="009D205C">
      <w:pPr>
        <w:adjustRightInd w:val="0"/>
        <w:spacing w:line="360" w:lineRule="atLeast"/>
        <w:jc w:val="both"/>
        <w:textAlignment w:val="baseline"/>
        <w:rPr>
          <w:rFonts w:ascii="Times New Roman" w:hAnsi="Times New Roman"/>
        </w:rPr>
      </w:pPr>
      <w:r>
        <w:rPr>
          <w:rFonts w:ascii="Times New Roman" w:hAnsi="Times New Roman"/>
        </w:rPr>
        <w:tab/>
      </w:r>
      <w:r w:rsidR="00A02F30">
        <w:rPr>
          <w:rFonts w:ascii="Times New Roman" w:hAnsi="Times New Roman" w:hint="eastAsia"/>
        </w:rPr>
        <w:t>在機器學習中，</w:t>
      </w:r>
      <w:r w:rsidR="006A6EFA">
        <w:rPr>
          <w:rFonts w:ascii="Times New Roman" w:hAnsi="Times New Roman" w:hint="eastAsia"/>
        </w:rPr>
        <w:t>隨機森林</w:t>
      </w:r>
      <w:r w:rsidR="006E48B1">
        <w:rPr>
          <w:rFonts w:ascii="Times New Roman" w:hAnsi="Times New Roman" w:hint="eastAsia"/>
        </w:rPr>
        <w:t>(</w:t>
      </w:r>
      <w:r w:rsidR="006E48B1">
        <w:rPr>
          <w:rFonts w:ascii="Times New Roman" w:hAnsi="Times New Roman"/>
        </w:rPr>
        <w:t>Random Decision Tree)</w:t>
      </w:r>
      <w:r w:rsidR="00A02F30">
        <w:rPr>
          <w:rFonts w:ascii="Times New Roman" w:hAnsi="Times New Roman" w:hint="eastAsia"/>
        </w:rPr>
        <w:t>是一個包含多個決策樹的分類器，</w:t>
      </w:r>
      <w:r w:rsidR="00F36638">
        <w:rPr>
          <w:rFonts w:ascii="Times New Roman" w:hAnsi="Times New Roman" w:hint="eastAsia"/>
        </w:rPr>
        <w:t>其輸出的類別結果是由各個樹輸出類別的眾數而定</w:t>
      </w:r>
      <w:r w:rsidR="000A65E5">
        <w:rPr>
          <w:rFonts w:ascii="Times New Roman" w:hAnsi="Times New Roman" w:hint="eastAsia"/>
        </w:rPr>
        <w:t>。</w:t>
      </w:r>
      <w:r w:rsidR="00F7573D">
        <w:rPr>
          <w:rFonts w:ascii="Times New Roman" w:hAnsi="Times New Roman" w:hint="eastAsia"/>
        </w:rPr>
        <w:t>隨機森林的優點有以下幾種：</w:t>
      </w:r>
    </w:p>
    <w:p w14:paraId="2B0D4F82" w14:textId="51D68669" w:rsidR="00F7573D" w:rsidRPr="00734B13"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可以處理大量的輸入變數</w:t>
      </w:r>
      <w:r w:rsidR="00766E54" w:rsidRPr="00734B13">
        <w:rPr>
          <w:rFonts w:ascii="Times New Roman" w:hAnsi="Times New Roman" w:hint="eastAsia"/>
        </w:rPr>
        <w:t>。</w:t>
      </w:r>
    </w:p>
    <w:p w14:paraId="1B9372AC" w14:textId="359BBA4C" w:rsidR="00F7573D" w:rsidRPr="00734B13"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可以在決定類別時，評估變數的重要性</w:t>
      </w:r>
      <w:r w:rsidR="006A7B56" w:rsidRPr="00734B13">
        <w:rPr>
          <w:rFonts w:ascii="Times New Roman" w:hAnsi="Times New Roman" w:hint="eastAsia"/>
        </w:rPr>
        <w:t>。</w:t>
      </w:r>
    </w:p>
    <w:p w14:paraId="223753DC" w14:textId="63E43F23" w:rsidR="00F7573D" w:rsidRPr="00734B13"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它在遇到有大部分資料遺失的情況時，仍可以維持準確度</w:t>
      </w:r>
      <w:r w:rsidR="006A7B56" w:rsidRPr="00734B13">
        <w:rPr>
          <w:rFonts w:ascii="Times New Roman" w:hAnsi="Times New Roman" w:hint="eastAsia"/>
        </w:rPr>
        <w:t>。</w:t>
      </w:r>
    </w:p>
    <w:p w14:paraId="57FDE2E0" w14:textId="11007A41" w:rsidR="00F7573D" w:rsidRPr="00734B13"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對於不平衡的分類集來說，它可以平衡誤差</w:t>
      </w:r>
      <w:r w:rsidR="006A7B56" w:rsidRPr="00734B13">
        <w:rPr>
          <w:rFonts w:ascii="Times New Roman" w:hAnsi="Times New Roman" w:hint="eastAsia"/>
        </w:rPr>
        <w:t>。</w:t>
      </w:r>
    </w:p>
    <w:p w14:paraId="28C5CC4D" w14:textId="176D1D9B" w:rsidR="00F7573D" w:rsidRPr="00734B13"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它對資料</w:t>
      </w:r>
      <w:r w:rsidR="00A73310">
        <w:rPr>
          <w:rFonts w:ascii="Times New Roman" w:hAnsi="Times New Roman" w:hint="eastAsia"/>
        </w:rPr>
        <w:t>探</w:t>
      </w:r>
      <w:proofErr w:type="gramStart"/>
      <w:r w:rsidR="00A73310">
        <w:rPr>
          <w:rFonts w:ascii="Times New Roman" w:hAnsi="Times New Roman" w:hint="eastAsia"/>
        </w:rPr>
        <w:t>勘</w:t>
      </w:r>
      <w:proofErr w:type="gramEnd"/>
      <w:r w:rsidRPr="00734B13">
        <w:rPr>
          <w:rFonts w:ascii="Times New Roman" w:hAnsi="Times New Roman" w:hint="eastAsia"/>
        </w:rPr>
        <w:t>、偵測離群值和將資料視覺化非常有用</w:t>
      </w:r>
      <w:r w:rsidR="006A7B56" w:rsidRPr="00734B13">
        <w:rPr>
          <w:rFonts w:ascii="Times New Roman" w:hAnsi="Times New Roman" w:hint="eastAsia"/>
        </w:rPr>
        <w:t>。</w:t>
      </w:r>
    </w:p>
    <w:p w14:paraId="43DE5737" w14:textId="2126F00E" w:rsidR="00F7573D" w:rsidRDefault="00F7573D" w:rsidP="00734B13">
      <w:pPr>
        <w:pStyle w:val="a4"/>
        <w:numPr>
          <w:ilvl w:val="0"/>
          <w:numId w:val="22"/>
        </w:numPr>
        <w:adjustRightInd w:val="0"/>
        <w:spacing w:line="360" w:lineRule="atLeast"/>
        <w:ind w:leftChars="0"/>
        <w:jc w:val="both"/>
        <w:textAlignment w:val="baseline"/>
        <w:rPr>
          <w:rFonts w:ascii="Times New Roman" w:hAnsi="Times New Roman"/>
        </w:rPr>
      </w:pPr>
      <w:r w:rsidRPr="00734B13">
        <w:rPr>
          <w:rFonts w:ascii="Times New Roman" w:hAnsi="Times New Roman" w:hint="eastAsia"/>
        </w:rPr>
        <w:t>學習過程</w:t>
      </w:r>
      <w:r w:rsidR="00766E54" w:rsidRPr="00734B13">
        <w:rPr>
          <w:rFonts w:ascii="Times New Roman" w:hAnsi="Times New Roman" w:hint="eastAsia"/>
        </w:rPr>
        <w:t>快速</w:t>
      </w:r>
      <w:r w:rsidR="006A7B56" w:rsidRPr="00734B13">
        <w:rPr>
          <w:rFonts w:ascii="Times New Roman" w:hAnsi="Times New Roman" w:hint="eastAsia"/>
        </w:rPr>
        <w:t>。</w:t>
      </w:r>
    </w:p>
    <w:p w14:paraId="7A0180FC" w14:textId="69679FA1" w:rsidR="009D205C" w:rsidRPr="00764F30" w:rsidRDefault="006F4BAA" w:rsidP="00DF1CDF">
      <w:pPr>
        <w:pStyle w:val="2"/>
        <w:tabs>
          <w:tab w:val="left" w:pos="3396"/>
        </w:tabs>
        <w:rPr>
          <w:rFonts w:ascii="Times New Roman" w:eastAsia="新細明體" w:hAnsi="Times New Roman"/>
        </w:rPr>
      </w:pPr>
      <w:bookmarkStart w:id="6" w:name="_Toc28617218"/>
      <w:r>
        <w:rPr>
          <w:rFonts w:ascii="Times New Roman" w:eastAsia="新細明體" w:hAnsi="Times New Roman" w:hint="eastAsia"/>
        </w:rPr>
        <w:t>六</w:t>
      </w:r>
      <w:r w:rsidRPr="00764F30">
        <w:rPr>
          <w:rFonts w:ascii="Times New Roman" w:eastAsia="新細明體" w:hAnsi="Times New Roman"/>
        </w:rPr>
        <w:t>、徑向基底函數網路</w:t>
      </w:r>
      <w:bookmarkEnd w:id="6"/>
      <w:r w:rsidR="00DF1CDF">
        <w:rPr>
          <w:rFonts w:ascii="Times New Roman" w:eastAsia="新細明體" w:hAnsi="Times New Roman"/>
        </w:rPr>
        <w:tab/>
      </w:r>
    </w:p>
    <w:p w14:paraId="26BE40C1" w14:textId="44C3B0DC" w:rsidR="009D205C" w:rsidRPr="00764F30" w:rsidRDefault="009D205C" w:rsidP="00136666">
      <w:pPr>
        <w:adjustRightInd w:val="0"/>
        <w:spacing w:line="360" w:lineRule="atLeast"/>
        <w:ind w:firstLine="480"/>
        <w:jc w:val="both"/>
        <w:textAlignment w:val="baseline"/>
        <w:rPr>
          <w:rFonts w:ascii="Times New Roman" w:hAnsi="Times New Roman"/>
        </w:rPr>
      </w:pPr>
      <w:r w:rsidRPr="00764F30">
        <w:rPr>
          <w:rFonts w:ascii="Times New Roman" w:hAnsi="Times New Roman"/>
        </w:rPr>
        <w:t>類神經網路是一種模擬生物神經細胞的一種分類方式，其主要構成包含輸入層、隱藏層與輸出層。於此三層之間相互以節點</w:t>
      </w:r>
      <w:r w:rsidR="0032634C">
        <w:rPr>
          <w:rFonts w:ascii="Times New Roman" w:hAnsi="Times New Roman" w:hint="eastAsia"/>
        </w:rPr>
        <w:t>連接</w:t>
      </w:r>
      <w:r w:rsidRPr="00764F30">
        <w:rPr>
          <w:rFonts w:ascii="Times New Roman" w:hAnsi="Times New Roman"/>
        </w:rPr>
        <w:t>且單向構成，而每</w:t>
      </w:r>
      <w:proofErr w:type="gramStart"/>
      <w:r w:rsidRPr="00764F30">
        <w:rPr>
          <w:rFonts w:ascii="Times New Roman" w:hAnsi="Times New Roman"/>
        </w:rPr>
        <w:t>個節點間</w:t>
      </w:r>
      <w:r w:rsidR="007E2FC4">
        <w:rPr>
          <w:rFonts w:ascii="Times New Roman" w:hAnsi="Times New Roman" w:hint="eastAsia"/>
        </w:rPr>
        <w:t>由連接線</w:t>
      </w:r>
      <w:proofErr w:type="gramEnd"/>
      <w:r w:rsidRPr="00764F30">
        <w:rPr>
          <w:rFonts w:ascii="Times New Roman" w:hAnsi="Times New Roman"/>
        </w:rPr>
        <w:t>連接著，這些</w:t>
      </w:r>
      <w:proofErr w:type="gramStart"/>
      <w:r w:rsidRPr="00764F30">
        <w:rPr>
          <w:rFonts w:ascii="Times New Roman" w:hAnsi="Times New Roman"/>
        </w:rPr>
        <w:t>連接線為權重</w:t>
      </w:r>
      <w:proofErr w:type="gramEnd"/>
      <w:r w:rsidRPr="00764F30">
        <w:rPr>
          <w:rFonts w:ascii="Times New Roman" w:hAnsi="Times New Roman"/>
        </w:rPr>
        <w:t>。輸入的資料</w:t>
      </w:r>
      <w:r w:rsidR="003876F7">
        <w:rPr>
          <w:rFonts w:ascii="Times New Roman" w:hAnsi="Times New Roman" w:hint="eastAsia"/>
        </w:rPr>
        <w:t>在</w:t>
      </w:r>
      <w:r w:rsidRPr="00764F30">
        <w:rPr>
          <w:rFonts w:ascii="Times New Roman" w:hAnsi="Times New Roman"/>
        </w:rPr>
        <w:t>隱藏層內處理後，才得以於輸出層進行分類。於隱藏層的所使用的</w:t>
      </w:r>
      <w:proofErr w:type="gramStart"/>
      <w:r w:rsidRPr="00764F30">
        <w:rPr>
          <w:rFonts w:ascii="Times New Roman" w:hAnsi="Times New Roman"/>
        </w:rPr>
        <w:t>函式以</w:t>
      </w:r>
      <w:proofErr w:type="gramEnd"/>
      <w:r w:rsidRPr="00764F30">
        <w:rPr>
          <w:rFonts w:ascii="Times New Roman" w:hAnsi="Times New Roman"/>
        </w:rPr>
        <w:t xml:space="preserv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Ө</m:t>
                </m:r>
              </m:e>
              <m:sub>
                <m:r>
                  <w:rPr>
                    <w:rFonts w:ascii="Cambria Math" w:hAnsi="Cambria Math"/>
                  </w:rPr>
                  <m:t>j</m:t>
                </m:r>
              </m:sub>
            </m:sSub>
            <m:r>
              <w:rPr>
                <w:rFonts w:ascii="Cambria Math" w:hAnsi="Cambria Math"/>
              </w:rPr>
              <m:t>)</m:t>
            </m:r>
          </m:e>
        </m:nary>
        <m:r>
          <m:rPr>
            <m:sty m:val="p"/>
          </m:rPr>
          <w:rPr>
            <w:rFonts w:ascii="Cambria Math" w:hAnsi="Cambria Math"/>
          </w:rPr>
          <m:t xml:space="preserve">  j=1,2,…,m</m:t>
        </m:r>
      </m:oMath>
      <w:r w:rsidRPr="00764F30">
        <w:rPr>
          <w:rFonts w:ascii="Times New Roman" w:hAnsi="Times New Roman"/>
        </w:rPr>
        <w:t xml:space="preserve"> </w:t>
      </w:r>
      <w:r w:rsidRPr="00764F30">
        <w:rPr>
          <w:rFonts w:ascii="Times New Roman" w:hAnsi="Times New Roman"/>
        </w:rPr>
        <w:t>來表示，</w:t>
      </w:r>
      <m:oMath>
        <m:r>
          <m:rPr>
            <m:sty m:val="p"/>
          </m:rPr>
          <w:rPr>
            <w:rFonts w:ascii="Cambria Math" w:hAnsi="Cambria Math"/>
          </w:rPr>
          <m:t>m</m:t>
        </m:r>
      </m:oMath>
      <w:r w:rsidRPr="00764F30">
        <w:rPr>
          <w:rFonts w:ascii="Times New Roman" w:hAnsi="Times New Roman"/>
        </w:rPr>
        <w:t>為分類類別總數，</w:t>
      </w:r>
      <m:oMath>
        <m:r>
          <w:rPr>
            <w:rFonts w:ascii="Cambria Math" w:hAnsi="Cambria Math"/>
          </w:rPr>
          <m:t>n</m:t>
        </m:r>
      </m:oMath>
      <w:r w:rsidRPr="00764F30">
        <w:rPr>
          <w:rFonts w:ascii="Times New Roman" w:hAnsi="Times New Roman"/>
        </w:rPr>
        <w:t>為輸入值總數，</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64F30">
        <w:rPr>
          <w:rFonts w:ascii="Times New Roman" w:hAnsi="Times New Roman"/>
        </w:rPr>
        <w:t>為輸出之目標分類屬性值，函式</w:t>
      </w:r>
      <m:oMath>
        <m:r>
          <w:rPr>
            <w:rFonts w:ascii="Cambria Math" w:hAnsi="Cambria Math"/>
          </w:rPr>
          <m:t>f</m:t>
        </m:r>
      </m:oMath>
      <w:r w:rsidRPr="00764F30">
        <w:rPr>
          <w:rFonts w:ascii="Times New Roman" w:hAnsi="Times New Roman"/>
        </w:rPr>
        <w:t>將</w:t>
      </w:r>
      <w:proofErr w:type="gramStart"/>
      <w:r w:rsidRPr="00764F30">
        <w:rPr>
          <w:rFonts w:ascii="Times New Roman" w:hAnsi="Times New Roman"/>
        </w:rPr>
        <w:t>函式內計算</w:t>
      </w:r>
      <w:proofErr w:type="gramEnd"/>
      <w:r w:rsidRPr="00764F30">
        <w:rPr>
          <w:rFonts w:ascii="Times New Roman" w:hAnsi="Times New Roman"/>
        </w:rPr>
        <w:t>之數值轉換為分類類別代表符號，</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764F30">
        <w:rPr>
          <w:rFonts w:ascii="Times New Roman" w:hAnsi="Times New Roman"/>
        </w:rPr>
        <w:t>為輸入值權重，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764F30">
        <w:rPr>
          <w:rFonts w:ascii="Times New Roman" w:hAnsi="Times New Roman"/>
        </w:rPr>
        <w:t>為輸入之屬性值，</w:t>
      </w:r>
      <m:oMath>
        <m:sSub>
          <m:sSubPr>
            <m:ctrlPr>
              <w:rPr>
                <w:rFonts w:ascii="Cambria Math" w:hAnsi="Cambria Math"/>
              </w:rPr>
            </m:ctrlPr>
          </m:sSubPr>
          <m:e>
            <m:r>
              <w:rPr>
                <w:rFonts w:ascii="Cambria Math" w:hAnsi="Cambria Math"/>
              </w:rPr>
              <m:t>Ө</m:t>
            </m:r>
          </m:e>
          <m:sub>
            <m:r>
              <w:rPr>
                <w:rFonts w:ascii="Cambria Math" w:hAnsi="Cambria Math"/>
              </w:rPr>
              <m:t>j</m:t>
            </m:r>
          </m:sub>
        </m:sSub>
      </m:oMath>
      <w:r w:rsidRPr="00764F30">
        <w:rPr>
          <w:rFonts w:ascii="Times New Roman" w:hAnsi="Times New Roman"/>
        </w:rPr>
        <w:t>為偏移量。</w:t>
      </w:r>
    </w:p>
    <w:p w14:paraId="2F95C34C" w14:textId="6768F567" w:rsidR="00734B13" w:rsidRPr="00764F30" w:rsidRDefault="009D205C" w:rsidP="004720EF">
      <w:pPr>
        <w:adjustRightInd w:val="0"/>
        <w:spacing w:line="360" w:lineRule="atLeast"/>
        <w:ind w:firstLine="480"/>
        <w:jc w:val="both"/>
        <w:textAlignment w:val="baseline"/>
        <w:rPr>
          <w:rFonts w:ascii="Times New Roman" w:hAnsi="Times New Roman" w:hint="eastAsia"/>
        </w:rPr>
      </w:pPr>
      <w:r w:rsidRPr="00764F30">
        <w:rPr>
          <w:rFonts w:ascii="Times New Roman" w:hAnsi="Times New Roman"/>
        </w:rPr>
        <w:t>近年來，類神經網路已被視為非常有效的非線性模型建構工具。因此，本研究採用徑向基底函數網路，公式如下所示</w:t>
      </w:r>
      <w:r w:rsidRPr="00764F30">
        <w:rPr>
          <w:rFonts w:ascii="Times New Roman" w:hAnsi="Times New Roman"/>
        </w:rPr>
        <w:t xml:space="preserv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m:t>
        </m:r>
        <m:d>
          <m:dPr>
            <m:ctrlPr>
              <w:rPr>
                <w:rFonts w:ascii="Cambria Math" w:hAnsi="Cambria Math"/>
              </w:rPr>
            </m:ctrlPr>
          </m:dPr>
          <m:e>
            <m:nary>
              <m:naryPr>
                <m:chr m:val="∑"/>
                <m:grow m:val="1"/>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kj</m:t>
                    </m:r>
                  </m:sub>
                </m:sSub>
                <m:sSub>
                  <m:sSubPr>
                    <m:ctrlPr>
                      <w:rPr>
                        <w:rFonts w:ascii="Cambria Math" w:hAnsi="Cambria Math"/>
                      </w:rPr>
                    </m:ctrlPr>
                  </m:sSubPr>
                  <m:e>
                    <m:r>
                      <w:rPr>
                        <w:rFonts w:ascii="Cambria Math" w:hAnsi="Cambria Math"/>
                      </w:rPr>
                      <m:t>φ</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Ө</m:t>
                    </m:r>
                  </m:e>
                  <m:sub>
                    <m:r>
                      <w:rPr>
                        <w:rFonts w:ascii="Cambria Math" w:hAnsi="Cambria Math"/>
                      </w:rPr>
                      <m:t>j</m:t>
                    </m:r>
                  </m:sub>
                </m:sSub>
              </m:e>
            </m:nary>
          </m:e>
        </m:d>
        <m:r>
          <m:rPr>
            <m:sty m:val="p"/>
          </m:rPr>
          <w:rPr>
            <w:rFonts w:ascii="Cambria Math" w:hAnsi="Cambria Math"/>
          </w:rPr>
          <m:t>,  j=1,2,…,m</m:t>
        </m:r>
      </m:oMath>
      <w:r w:rsidRPr="00764F30">
        <w:rPr>
          <w:rFonts w:ascii="Times New Roman" w:hAnsi="Times New Roman"/>
        </w:rPr>
        <w:t xml:space="preserve"> </w:t>
      </w:r>
      <w:r w:rsidRPr="00764F30">
        <w:rPr>
          <w:rFonts w:ascii="Times New Roman" w:hAnsi="Times New Roman"/>
        </w:rPr>
        <w:t>，</w:t>
      </w:r>
      <m:oMath>
        <m:r>
          <m:rPr>
            <m:sty m:val="p"/>
          </m:rPr>
          <w:rPr>
            <w:rFonts w:ascii="Cambria Math" w:hAnsi="Cambria Math"/>
          </w:rPr>
          <m:t>m</m:t>
        </m:r>
      </m:oMath>
      <w:r w:rsidRPr="00764F30">
        <w:rPr>
          <w:rFonts w:ascii="Times New Roman" w:hAnsi="Times New Roman"/>
        </w:rPr>
        <w:t>為分類類別總數，</w:t>
      </w:r>
      <m:oMath>
        <m:r>
          <w:rPr>
            <w:rFonts w:ascii="Cambria Math" w:hAnsi="Cambria Math"/>
          </w:rPr>
          <m:t>K</m:t>
        </m:r>
      </m:oMath>
      <w:r w:rsidRPr="00764F30">
        <w:rPr>
          <w:rFonts w:ascii="Times New Roman" w:hAnsi="Times New Roman"/>
        </w:rPr>
        <w:t>為隱藏層節點總數，函式</w:t>
      </w:r>
      <m:oMath>
        <m:r>
          <w:rPr>
            <w:rFonts w:ascii="Cambria Math" w:hAnsi="Cambria Math"/>
          </w:rPr>
          <m:t>F</m:t>
        </m:r>
      </m:oMath>
      <w:r w:rsidRPr="00764F30">
        <w:rPr>
          <w:rFonts w:ascii="Times New Roman" w:hAnsi="Times New Roman"/>
        </w:rPr>
        <w:t>為轉換函式，</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Pr="00764F30">
        <w:rPr>
          <w:rFonts w:ascii="Times New Roman" w:hAnsi="Times New Roman"/>
        </w:rPr>
        <w:t>為權重值</w:t>
      </w:r>
      <w:r w:rsidR="00DB4166">
        <w:rPr>
          <w:rFonts w:ascii="Times New Roman" w:hAnsi="Times New Roman" w:hint="eastAsia"/>
        </w:rPr>
        <w:t>，</w:t>
      </w:r>
      <w:r w:rsidRPr="00764F30">
        <w:rPr>
          <w:rFonts w:ascii="Times New Roman" w:hAnsi="Times New Roman"/>
        </w:rPr>
        <w:t>是對於隱藏層至輸出層的</w:t>
      </w:r>
      <w:r w:rsidR="0002116F">
        <w:rPr>
          <w:rFonts w:ascii="Times New Roman" w:hAnsi="Times New Roman" w:hint="eastAsia"/>
        </w:rPr>
        <w:t>連結</w:t>
      </w:r>
      <w:r w:rsidRPr="00764F30">
        <w:rPr>
          <w:rFonts w:ascii="Times New Roman" w:hAnsi="Times New Roman"/>
        </w:rPr>
        <w:t>進行權重加成，</w:t>
      </w:r>
      <m:oMath>
        <m:sSub>
          <m:sSubPr>
            <m:ctrlPr>
              <w:rPr>
                <w:rFonts w:ascii="Cambria Math" w:hAnsi="Cambria Math"/>
              </w:rPr>
            </m:ctrlPr>
          </m:sSubPr>
          <m:e>
            <m:r>
              <w:rPr>
                <w:rFonts w:ascii="Cambria Math" w:hAnsi="Cambria Math"/>
              </w:rPr>
              <m:t>φ</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oMath>
      <w:r w:rsidRPr="00764F30">
        <w:rPr>
          <w:rFonts w:ascii="Times New Roman" w:hAnsi="Times New Roman"/>
        </w:rPr>
        <w:t>為徑向基底函數，</w:t>
      </w:r>
      <m:oMath>
        <m:r>
          <w:rPr>
            <w:rFonts w:ascii="Cambria Math" w:hAnsi="Cambria Math"/>
          </w:rPr>
          <m:t>x</m:t>
        </m:r>
      </m:oMath>
      <w:r w:rsidRPr="00764F30">
        <w:rPr>
          <w:rFonts w:ascii="Times New Roman" w:hAnsi="Times New Roman"/>
        </w:rPr>
        <w:t>為輸入值，</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764F30">
        <w:rPr>
          <w:rFonts w:ascii="Times New Roman" w:hAnsi="Times New Roman"/>
        </w:rPr>
        <w:t>為</w:t>
      </w:r>
      <w:proofErr w:type="gramStart"/>
      <w:r w:rsidRPr="00764F30">
        <w:rPr>
          <w:rFonts w:ascii="Times New Roman" w:hAnsi="Times New Roman"/>
        </w:rPr>
        <w:t>隱藏層第</w:t>
      </w:r>
      <w:proofErr w:type="gramEnd"/>
      <m:oMath>
        <m:r>
          <w:rPr>
            <w:rFonts w:ascii="Cambria Math" w:hAnsi="Cambria Math"/>
          </w:rPr>
          <m:t>k</m:t>
        </m:r>
      </m:oMath>
      <w:r w:rsidRPr="00764F30">
        <w:rPr>
          <w:rFonts w:ascii="Times New Roman" w:hAnsi="Times New Roman"/>
        </w:rPr>
        <w:t>節點之中心點，此中心點功用為搭配群集方式求解所使用，</w:t>
      </w:r>
      <m:oMath>
        <m:sSub>
          <m:sSubPr>
            <m:ctrlPr>
              <w:rPr>
                <w:rFonts w:ascii="Cambria Math" w:hAnsi="Cambria Math"/>
              </w:rPr>
            </m:ctrlPr>
          </m:sSubPr>
          <m:e>
            <m:r>
              <w:rPr>
                <w:rFonts w:ascii="Cambria Math" w:hAnsi="Cambria Math"/>
              </w:rPr>
              <m:t>Ө</m:t>
            </m:r>
          </m:e>
          <m:sub>
            <m:r>
              <w:rPr>
                <w:rFonts w:ascii="Cambria Math" w:hAnsi="Cambria Math"/>
              </w:rPr>
              <m:t>j</m:t>
            </m:r>
          </m:sub>
        </m:sSub>
      </m:oMath>
      <w:r w:rsidRPr="00764F30">
        <w:rPr>
          <w:rFonts w:ascii="Times New Roman" w:hAnsi="Times New Roman"/>
        </w:rPr>
        <w:t>為偏移量。</w:t>
      </w:r>
    </w:p>
    <w:p w14:paraId="36A73393" w14:textId="7D2BCE68" w:rsidR="00033CCC" w:rsidRPr="00764F30" w:rsidRDefault="006F4BAA" w:rsidP="00033CCC">
      <w:pPr>
        <w:pStyle w:val="2"/>
        <w:rPr>
          <w:rFonts w:ascii="Times New Roman" w:eastAsia="新細明體" w:hAnsi="Times New Roman"/>
        </w:rPr>
      </w:pPr>
      <w:bookmarkStart w:id="7" w:name="_Toc28617219"/>
      <w:r>
        <w:rPr>
          <w:rFonts w:ascii="Times New Roman" w:eastAsia="新細明體" w:hAnsi="Times New Roman" w:hint="eastAsia"/>
        </w:rPr>
        <w:t>七</w:t>
      </w:r>
      <w:r w:rsidR="00033CCC" w:rsidRPr="00764F30">
        <w:rPr>
          <w:rFonts w:ascii="Times New Roman" w:eastAsia="新細明體" w:hAnsi="Times New Roman"/>
        </w:rPr>
        <w:t>、</w:t>
      </w:r>
      <w:r w:rsidR="00FA0D6F">
        <w:rPr>
          <w:rFonts w:ascii="Times New Roman" w:eastAsia="新細明體" w:hAnsi="Times New Roman" w:hint="eastAsia"/>
        </w:rPr>
        <w:t>多層感知器</w:t>
      </w:r>
      <w:bookmarkEnd w:id="7"/>
    </w:p>
    <w:p w14:paraId="0A04D07C" w14:textId="6E5779B5" w:rsidR="00033CCC" w:rsidRPr="00764F30" w:rsidRDefault="006E1A8A" w:rsidP="00136666">
      <w:pPr>
        <w:adjustRightInd w:val="0"/>
        <w:spacing w:line="360" w:lineRule="atLeast"/>
        <w:ind w:firstLine="480"/>
        <w:jc w:val="both"/>
        <w:textAlignment w:val="baseline"/>
        <w:rPr>
          <w:rFonts w:ascii="Times New Roman" w:hAnsi="Times New Roman"/>
        </w:rPr>
      </w:pPr>
      <w:r>
        <w:rPr>
          <w:rFonts w:ascii="Times New Roman" w:hAnsi="Times New Roman" w:hint="eastAsia"/>
        </w:rPr>
        <w:t>多層感知器</w:t>
      </w:r>
      <w:r>
        <w:rPr>
          <w:rFonts w:ascii="Times New Roman" w:hAnsi="Times New Roman" w:hint="eastAsia"/>
        </w:rPr>
        <w:t>(</w:t>
      </w:r>
      <w:r>
        <w:rPr>
          <w:rFonts w:ascii="Times New Roman" w:hAnsi="Times New Roman"/>
        </w:rPr>
        <w:t xml:space="preserve">Multilayer Perceptron, </w:t>
      </w:r>
      <w:r>
        <w:rPr>
          <w:rFonts w:ascii="Times New Roman" w:hAnsi="Times New Roman" w:hint="eastAsia"/>
        </w:rPr>
        <w:t>縮寫</w:t>
      </w:r>
      <w:r>
        <w:rPr>
          <w:rFonts w:ascii="Times New Roman" w:hAnsi="Times New Roman" w:hint="eastAsia"/>
        </w:rPr>
        <w:t>MLP)</w:t>
      </w:r>
      <w:r>
        <w:rPr>
          <w:rFonts w:ascii="Times New Roman" w:hAnsi="Times New Roman" w:hint="eastAsia"/>
        </w:rPr>
        <w:t>是一種人工神經網路。多層感知器可以被</w:t>
      </w:r>
      <w:r w:rsidR="002524EE">
        <w:rPr>
          <w:rFonts w:ascii="Times New Roman" w:hAnsi="Times New Roman" w:hint="eastAsia"/>
        </w:rPr>
        <w:t>當作</w:t>
      </w:r>
      <w:r>
        <w:rPr>
          <w:rFonts w:ascii="Times New Roman" w:hAnsi="Times New Roman" w:hint="eastAsia"/>
        </w:rPr>
        <w:t>是一個</w:t>
      </w:r>
      <w:proofErr w:type="gramStart"/>
      <w:r>
        <w:rPr>
          <w:rFonts w:ascii="Times New Roman" w:hAnsi="Times New Roman" w:hint="eastAsia"/>
        </w:rPr>
        <w:t>有向圖</w:t>
      </w:r>
      <w:proofErr w:type="gramEnd"/>
      <w:r>
        <w:rPr>
          <w:rFonts w:ascii="Times New Roman" w:hAnsi="Times New Roman" w:hint="eastAsia"/>
        </w:rPr>
        <w:t>，由多個節點層所組成，每一層都完全連接到下一層。</w:t>
      </w:r>
      <w:r w:rsidR="000946E3">
        <w:rPr>
          <w:rFonts w:ascii="Times New Roman" w:hAnsi="Times New Roman" w:hint="eastAsia"/>
        </w:rPr>
        <w:t>除了輸入節點之外，每</w:t>
      </w:r>
      <w:proofErr w:type="gramStart"/>
      <w:r w:rsidR="000946E3">
        <w:rPr>
          <w:rFonts w:ascii="Times New Roman" w:hAnsi="Times New Roman" w:hint="eastAsia"/>
        </w:rPr>
        <w:t>個</w:t>
      </w:r>
      <w:proofErr w:type="gramEnd"/>
      <w:r w:rsidR="000946E3">
        <w:rPr>
          <w:rFonts w:ascii="Times New Roman" w:hAnsi="Times New Roman" w:hint="eastAsia"/>
        </w:rPr>
        <w:t>節點都是一個帶有非線性激活函數的神經元</w:t>
      </w:r>
      <w:r w:rsidR="000946E3">
        <w:rPr>
          <w:rFonts w:ascii="Times New Roman" w:hAnsi="Times New Roman" w:hint="eastAsia"/>
        </w:rPr>
        <w:t>(</w:t>
      </w:r>
      <w:proofErr w:type="gramStart"/>
      <w:r w:rsidR="000946E3">
        <w:rPr>
          <w:rFonts w:ascii="Times New Roman" w:hAnsi="Times New Roman" w:hint="eastAsia"/>
        </w:rPr>
        <w:t>又稱處裡</w:t>
      </w:r>
      <w:proofErr w:type="gramEnd"/>
      <w:r w:rsidR="000946E3">
        <w:rPr>
          <w:rFonts w:ascii="Times New Roman" w:hAnsi="Times New Roman" w:hint="eastAsia"/>
        </w:rPr>
        <w:t>單元</w:t>
      </w:r>
      <w:r w:rsidR="000946E3">
        <w:rPr>
          <w:rFonts w:ascii="Times New Roman" w:hAnsi="Times New Roman" w:hint="eastAsia"/>
        </w:rPr>
        <w:t>)</w:t>
      </w:r>
      <w:r w:rsidR="000946E3">
        <w:rPr>
          <w:rFonts w:ascii="Times New Roman" w:hAnsi="Times New Roman" w:hint="eastAsia"/>
        </w:rPr>
        <w:t>。</w:t>
      </w:r>
      <w:r w:rsidR="00E94DDE">
        <w:rPr>
          <w:rFonts w:ascii="Times New Roman" w:hAnsi="Times New Roman" w:hint="eastAsia"/>
        </w:rPr>
        <w:t>多層感知器本身可以使用任何形式的激活函數，像是階梯函數或者</w:t>
      </w:r>
      <w:r w:rsidR="00B142BE">
        <w:rPr>
          <w:rFonts w:ascii="Times New Roman" w:hAnsi="Times New Roman" w:hint="eastAsia"/>
        </w:rPr>
        <w:t>S</w:t>
      </w:r>
      <w:r w:rsidR="00B142BE">
        <w:rPr>
          <w:rFonts w:ascii="Times New Roman" w:hAnsi="Times New Roman" w:hint="eastAsia"/>
        </w:rPr>
        <w:t>函數，但為了使用反向傳導算法進行有效學習，激活函數必須限制為可微函數</w:t>
      </w:r>
      <w:r w:rsidR="00345CEB">
        <w:rPr>
          <w:rFonts w:ascii="Times New Roman" w:hAnsi="Times New Roman" w:hint="eastAsia"/>
        </w:rPr>
        <w:t>。</w:t>
      </w:r>
    </w:p>
    <w:p w14:paraId="000CE958" w14:textId="4DB38722" w:rsidR="00B72517" w:rsidRDefault="00136666" w:rsidP="0074415B">
      <w:pPr>
        <w:adjustRightInd w:val="0"/>
        <w:spacing w:line="360" w:lineRule="atLeast"/>
        <w:jc w:val="both"/>
        <w:textAlignment w:val="baseline"/>
        <w:rPr>
          <w:rFonts w:ascii="Times New Roman" w:hAnsi="Times New Roman"/>
        </w:rPr>
      </w:pPr>
      <w:r>
        <w:rPr>
          <w:rFonts w:ascii="Times New Roman" w:hAnsi="Times New Roman"/>
        </w:rPr>
        <w:tab/>
      </w:r>
      <w:r>
        <w:rPr>
          <w:rFonts w:ascii="Times New Roman" w:hAnsi="Times New Roman" w:hint="eastAsia"/>
        </w:rPr>
        <w:t>MLP</w:t>
      </w:r>
      <w:r>
        <w:rPr>
          <w:rFonts w:ascii="Times New Roman" w:hAnsi="Times New Roman" w:hint="eastAsia"/>
        </w:rPr>
        <w:t>在過去曾是相當流行的機器學習方法，因為它擁有廣泛的應用領域，如語音辨識、圖像識別、機器翻譯等等，不過在後來</w:t>
      </w:r>
      <w:r>
        <w:rPr>
          <w:rFonts w:ascii="Times New Roman" w:hAnsi="Times New Roman" w:hint="eastAsia"/>
        </w:rPr>
        <w:t>9</w:t>
      </w:r>
      <w:r>
        <w:rPr>
          <w:rFonts w:ascii="Times New Roman" w:hAnsi="Times New Roman"/>
        </w:rPr>
        <w:t>0</w:t>
      </w:r>
      <w:r>
        <w:rPr>
          <w:rFonts w:ascii="Times New Roman" w:hAnsi="Times New Roman" w:hint="eastAsia"/>
        </w:rPr>
        <w:t>年代，支援向量機的出現讓</w:t>
      </w:r>
      <w:r>
        <w:rPr>
          <w:rFonts w:ascii="Times New Roman" w:hAnsi="Times New Roman" w:hint="eastAsia"/>
        </w:rPr>
        <w:lastRenderedPageBreak/>
        <w:t>多層感知器遇上了強勁的對手。到近期，由於深度學習的發展成功，</w:t>
      </w:r>
      <w:r w:rsidR="00B84739">
        <w:rPr>
          <w:rFonts w:ascii="Times New Roman" w:hAnsi="Times New Roman" w:hint="eastAsia"/>
        </w:rPr>
        <w:t>多層感知器就又重新得到了關注。也因為如此，本次實驗也將多層感知器納入實驗的方法當中。</w:t>
      </w:r>
    </w:p>
    <w:p w14:paraId="04AAC056" w14:textId="27246A9F" w:rsidR="00EE4CDC" w:rsidRPr="00764F30" w:rsidRDefault="00EE4CDC" w:rsidP="00EE4CDC">
      <w:pPr>
        <w:pStyle w:val="2"/>
        <w:rPr>
          <w:rFonts w:ascii="Times New Roman" w:eastAsia="新細明體" w:hAnsi="Times New Roman"/>
        </w:rPr>
      </w:pPr>
      <w:r>
        <w:rPr>
          <w:rFonts w:ascii="Times New Roman" w:eastAsia="新細明體" w:hAnsi="Times New Roman" w:hint="eastAsia"/>
        </w:rPr>
        <w:t>八</w:t>
      </w:r>
      <w:r w:rsidRPr="00764F30">
        <w:rPr>
          <w:rFonts w:ascii="Times New Roman" w:eastAsia="新細明體" w:hAnsi="Times New Roman"/>
        </w:rPr>
        <w:t>、</w:t>
      </w:r>
      <w:r>
        <w:rPr>
          <w:rFonts w:ascii="Times New Roman" w:hAnsi="Times New Roman" w:hint="eastAsia"/>
        </w:rPr>
        <w:t>評估績效指標</w:t>
      </w:r>
    </w:p>
    <w:p w14:paraId="7B5413F7" w14:textId="7314C47E" w:rsidR="00EE4CDC" w:rsidRPr="00EE4CDC" w:rsidRDefault="00EE4CDC" w:rsidP="0074415B">
      <w:pPr>
        <w:adjustRightInd w:val="0"/>
        <w:spacing w:line="360" w:lineRule="atLeast"/>
        <w:jc w:val="both"/>
        <w:textAlignment w:val="baseline"/>
        <w:rPr>
          <w:rFonts w:ascii="Times New Roman" w:hAnsi="Times New Roman" w:hint="eastAsia"/>
        </w:rPr>
      </w:pPr>
      <w:r>
        <w:rPr>
          <w:rFonts w:ascii="Times New Roman" w:hAnsi="Times New Roman"/>
        </w:rPr>
        <w:tab/>
      </w:r>
      <w:r>
        <w:rPr>
          <w:rFonts w:ascii="Times New Roman" w:hAnsi="Times New Roman" w:hint="eastAsia"/>
        </w:rPr>
        <w:t>本研究指標</w:t>
      </w:r>
      <w:r>
        <w:rPr>
          <w:rFonts w:ascii="Times New Roman" w:hAnsi="Times New Roman"/>
        </w:rPr>
        <w:t>F-measure = 2* Precision* Recall/(Precision + Recall)</w:t>
      </w:r>
      <w:r>
        <w:rPr>
          <w:rFonts w:ascii="Times New Roman" w:hAnsi="Times New Roman" w:hint="eastAsia"/>
        </w:rPr>
        <w:t>，此指標結合了精確率</w:t>
      </w:r>
      <w:r>
        <w:rPr>
          <w:rFonts w:ascii="Times New Roman" w:hAnsi="Times New Roman"/>
        </w:rPr>
        <w:t>(Precision) =TP/(TP+FP)</w:t>
      </w:r>
      <w:r>
        <w:rPr>
          <w:rFonts w:ascii="Times New Roman" w:hAnsi="Times New Roman" w:hint="eastAsia"/>
        </w:rPr>
        <w:t>與召回率</w:t>
      </w:r>
      <w:r>
        <w:rPr>
          <w:rFonts w:ascii="Times New Roman" w:hAnsi="Times New Roman"/>
        </w:rPr>
        <w:t>(Recall)=TP/(TP+FN)</w:t>
      </w:r>
      <w:r>
        <w:rPr>
          <w:rFonts w:ascii="Times New Roman" w:hAnsi="Times New Roman" w:hint="eastAsia"/>
        </w:rPr>
        <w:t>此兩種方法</w:t>
      </w:r>
      <w:r>
        <w:rPr>
          <w:rFonts w:ascii="Times New Roman" w:hAnsi="Times New Roman" w:hint="eastAsia"/>
        </w:rPr>
        <w:t>結合</w:t>
      </w:r>
      <w:r>
        <w:rPr>
          <w:rFonts w:ascii="Times New Roman" w:hAnsi="Times New Roman" w:hint="eastAsia"/>
        </w:rPr>
        <w:t>而成。</w:t>
      </w:r>
      <w:r w:rsidR="00231C45">
        <w:rPr>
          <w:rFonts w:ascii="Times New Roman" w:hAnsi="Times New Roman"/>
        </w:rPr>
        <w:t>F-measure</w:t>
      </w:r>
      <w:proofErr w:type="gramStart"/>
      <w:r w:rsidR="00231C45">
        <w:rPr>
          <w:rFonts w:ascii="Times New Roman" w:hAnsi="Times New Roman" w:hint="eastAsia"/>
        </w:rPr>
        <w:t>值域為</w:t>
      </w:r>
      <w:proofErr w:type="gramEnd"/>
      <w:r w:rsidR="00231C45">
        <w:rPr>
          <w:rFonts w:ascii="Times New Roman" w:hAnsi="Times New Roman"/>
        </w:rPr>
        <w:t>0</w:t>
      </w:r>
      <w:r w:rsidR="00231C45">
        <w:rPr>
          <w:rFonts w:ascii="Times New Roman" w:hAnsi="Times New Roman" w:hint="eastAsia"/>
        </w:rPr>
        <w:t>到</w:t>
      </w:r>
      <w:r w:rsidR="00231C45">
        <w:rPr>
          <w:rFonts w:ascii="Times New Roman" w:hAnsi="Times New Roman"/>
        </w:rPr>
        <w:t>1</w:t>
      </w:r>
      <w:r w:rsidR="00231C45">
        <w:rPr>
          <w:rFonts w:ascii="Times New Roman" w:hAnsi="Times New Roman" w:hint="eastAsia"/>
        </w:rPr>
        <w:t>，得分越高者越佳。</w:t>
      </w:r>
      <w:r w:rsidR="00231C45">
        <w:rPr>
          <w:rFonts w:ascii="Times New Roman" w:hAnsi="Times New Roman"/>
        </w:rPr>
        <w:t>AUC</w:t>
      </w:r>
      <w:r w:rsidR="00231C45">
        <w:rPr>
          <w:rFonts w:ascii="Times New Roman" w:hAnsi="Times New Roman" w:hint="eastAsia"/>
        </w:rPr>
        <w:t>為</w:t>
      </w:r>
      <w:r w:rsidR="00231C45">
        <w:rPr>
          <w:rFonts w:ascii="Times New Roman" w:hAnsi="Times New Roman"/>
        </w:rPr>
        <w:t>ROC</w:t>
      </w:r>
      <w:r w:rsidR="00231C45">
        <w:rPr>
          <w:rFonts w:ascii="Times New Roman" w:hAnsi="Times New Roman" w:hint="eastAsia"/>
        </w:rPr>
        <w:t>線下面積，得分越高分就表示</w:t>
      </w:r>
      <w:r w:rsidR="00231C45">
        <w:rPr>
          <w:rFonts w:ascii="Times New Roman" w:hAnsi="Times New Roman"/>
        </w:rPr>
        <w:t>ROC</w:t>
      </w:r>
      <w:r w:rsidR="00231C45">
        <w:rPr>
          <w:rFonts w:ascii="Times New Roman" w:hAnsi="Times New Roman" w:hint="eastAsia"/>
        </w:rPr>
        <w:t>越趨向左上方，即分類效能越好。在最後我們會將已發生的飛安事故中，做</w:t>
      </w:r>
      <w:proofErr w:type="spellStart"/>
      <w:r w:rsidR="00231C45">
        <w:rPr>
          <w:rFonts w:ascii="Times New Roman" w:hAnsi="Times New Roman"/>
        </w:rPr>
        <w:t>Apriori</w:t>
      </w:r>
      <w:proofErr w:type="spellEnd"/>
      <w:r w:rsidR="00231C45">
        <w:rPr>
          <w:rFonts w:ascii="Times New Roman" w:hAnsi="Times New Roman" w:hint="eastAsia"/>
        </w:rPr>
        <w:t>關聯法則去了解較常發生的關聯組合，或許從中可以發現一些造成飛安的共通特徵，並進一步推測組合中各自特徵的潛在問題。</w:t>
      </w:r>
    </w:p>
    <w:p w14:paraId="5B25F4E9" w14:textId="27450A1C" w:rsidR="001E4B13" w:rsidRPr="00A73310" w:rsidRDefault="00F12599" w:rsidP="00A73310">
      <w:pPr>
        <w:pStyle w:val="1"/>
        <w:rPr>
          <w:rFonts w:ascii="Times New Roman" w:eastAsia="新細明體" w:hAnsi="Times New Roman" w:hint="eastAsia"/>
        </w:rPr>
      </w:pPr>
      <w:bookmarkStart w:id="8" w:name="_Toc28617220"/>
      <w:r w:rsidRPr="00764F30">
        <w:rPr>
          <w:rFonts w:ascii="Times New Roman" w:eastAsia="新細明體" w:hAnsi="Times New Roman" w:hint="eastAsia"/>
        </w:rPr>
        <w:t>第</w:t>
      </w:r>
      <w:r w:rsidR="009B0F37">
        <w:rPr>
          <w:rFonts w:ascii="Times New Roman" w:eastAsia="新細明體" w:hAnsi="Times New Roman" w:hint="eastAsia"/>
        </w:rPr>
        <w:t>三</w:t>
      </w:r>
      <w:r w:rsidRPr="00764F30">
        <w:rPr>
          <w:rFonts w:ascii="Times New Roman" w:eastAsia="新細明體" w:hAnsi="Times New Roman" w:hint="eastAsia"/>
        </w:rPr>
        <w:t>章、</w:t>
      </w:r>
      <w:bookmarkEnd w:id="8"/>
      <w:r w:rsidR="009B0F37">
        <w:rPr>
          <w:rFonts w:ascii="Times New Roman" w:eastAsia="新細明體" w:hAnsi="Times New Roman" w:hint="eastAsia"/>
        </w:rPr>
        <w:t>結果</w:t>
      </w:r>
    </w:p>
    <w:tbl>
      <w:tblPr>
        <w:tblStyle w:val="a5"/>
        <w:tblW w:w="8738" w:type="dxa"/>
        <w:tblLook w:val="04A0" w:firstRow="1" w:lastRow="0" w:firstColumn="1" w:lastColumn="0" w:noHBand="0" w:noVBand="1"/>
      </w:tblPr>
      <w:tblGrid>
        <w:gridCol w:w="2376"/>
        <w:gridCol w:w="1278"/>
        <w:gridCol w:w="1235"/>
        <w:gridCol w:w="1177"/>
        <w:gridCol w:w="1203"/>
        <w:gridCol w:w="1469"/>
      </w:tblGrid>
      <w:tr w:rsidR="009B0F37" w:rsidRPr="009B0F37" w14:paraId="2EC7DFB2" w14:textId="77777777" w:rsidTr="00FE2B01">
        <w:trPr>
          <w:trHeight w:val="360"/>
        </w:trPr>
        <w:tc>
          <w:tcPr>
            <w:tcW w:w="2376" w:type="dxa"/>
          </w:tcPr>
          <w:p w14:paraId="1FC2C160" w14:textId="77777777" w:rsidR="009B0F37" w:rsidRPr="00041FAE" w:rsidRDefault="009B0F37" w:rsidP="00FE2B01">
            <w:pPr>
              <w:jc w:val="center"/>
              <w:rPr>
                <w:rFonts w:ascii="Times New Roman" w:hAnsi="Times New Roman"/>
                <w:sz w:val="18"/>
                <w:szCs w:val="16"/>
              </w:rPr>
            </w:pPr>
          </w:p>
        </w:tc>
        <w:tc>
          <w:tcPr>
            <w:tcW w:w="1278" w:type="dxa"/>
          </w:tcPr>
          <w:p w14:paraId="0D813D78" w14:textId="23ABE3C4"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Precision</w:t>
            </w:r>
          </w:p>
        </w:tc>
        <w:tc>
          <w:tcPr>
            <w:tcW w:w="1235" w:type="dxa"/>
          </w:tcPr>
          <w:p w14:paraId="321FE3E9" w14:textId="1F74317E"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Recall</w:t>
            </w:r>
          </w:p>
        </w:tc>
        <w:tc>
          <w:tcPr>
            <w:tcW w:w="1177" w:type="dxa"/>
          </w:tcPr>
          <w:p w14:paraId="0C7727C8" w14:textId="6AF4C063"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F-measure</w:t>
            </w:r>
          </w:p>
        </w:tc>
        <w:tc>
          <w:tcPr>
            <w:tcW w:w="1203" w:type="dxa"/>
          </w:tcPr>
          <w:p w14:paraId="523DD7BB" w14:textId="1B9AD8E2"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AU</w:t>
            </w:r>
            <w:bookmarkStart w:id="9" w:name="_GoBack"/>
            <w:bookmarkEnd w:id="9"/>
            <w:r w:rsidRPr="00041FAE">
              <w:rPr>
                <w:rFonts w:ascii="Times New Roman" w:hAnsi="Times New Roman"/>
                <w:sz w:val="18"/>
                <w:szCs w:val="16"/>
              </w:rPr>
              <w:t>C</w:t>
            </w:r>
          </w:p>
        </w:tc>
        <w:tc>
          <w:tcPr>
            <w:tcW w:w="1469" w:type="dxa"/>
          </w:tcPr>
          <w:p w14:paraId="298A03FE" w14:textId="3CD14FDA"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Accuracy</w:t>
            </w:r>
          </w:p>
        </w:tc>
      </w:tr>
      <w:tr w:rsidR="009B0F37" w:rsidRPr="009B0F37" w14:paraId="7619724B" w14:textId="77777777" w:rsidTr="00FE2B01">
        <w:trPr>
          <w:trHeight w:val="353"/>
        </w:trPr>
        <w:tc>
          <w:tcPr>
            <w:tcW w:w="2376" w:type="dxa"/>
          </w:tcPr>
          <w:p w14:paraId="44DD80E3" w14:textId="742A557D" w:rsidR="009B0F37" w:rsidRPr="00041FAE" w:rsidRDefault="009B0F37" w:rsidP="00FE2B01">
            <w:pPr>
              <w:jc w:val="center"/>
              <w:rPr>
                <w:rFonts w:ascii="Times New Roman" w:eastAsiaTheme="majorEastAsia" w:hAnsi="Times New Roman"/>
                <w:sz w:val="18"/>
                <w:szCs w:val="16"/>
              </w:rPr>
            </w:pPr>
            <w:r w:rsidRPr="00041FAE">
              <w:rPr>
                <w:rFonts w:ascii="Times New Roman" w:eastAsiaTheme="majorEastAsia" w:hAnsi="Times New Roman"/>
                <w:sz w:val="18"/>
                <w:szCs w:val="16"/>
              </w:rPr>
              <w:t>Bayes Network</w:t>
            </w:r>
          </w:p>
        </w:tc>
        <w:tc>
          <w:tcPr>
            <w:tcW w:w="1278" w:type="dxa"/>
            <w:tcBorders>
              <w:bottom w:val="single" w:sz="4" w:space="0" w:color="auto"/>
            </w:tcBorders>
          </w:tcPr>
          <w:p w14:paraId="00A65A69" w14:textId="6161208B"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0.952</w:t>
            </w:r>
          </w:p>
        </w:tc>
        <w:tc>
          <w:tcPr>
            <w:tcW w:w="1235" w:type="dxa"/>
            <w:tcBorders>
              <w:bottom w:val="single" w:sz="4" w:space="0" w:color="auto"/>
            </w:tcBorders>
          </w:tcPr>
          <w:p w14:paraId="08E72EBD" w14:textId="23D12A87"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0.951</w:t>
            </w:r>
          </w:p>
        </w:tc>
        <w:tc>
          <w:tcPr>
            <w:tcW w:w="1177" w:type="dxa"/>
            <w:tcBorders>
              <w:bottom w:val="single" w:sz="4" w:space="0" w:color="auto"/>
            </w:tcBorders>
          </w:tcPr>
          <w:p w14:paraId="27F8ABCE" w14:textId="013CB72F"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0.951</w:t>
            </w:r>
          </w:p>
        </w:tc>
        <w:tc>
          <w:tcPr>
            <w:tcW w:w="1203" w:type="dxa"/>
            <w:tcBorders>
              <w:bottom w:val="single" w:sz="4" w:space="0" w:color="auto"/>
            </w:tcBorders>
          </w:tcPr>
          <w:p w14:paraId="09E3C416" w14:textId="19E39746"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0.987</w:t>
            </w:r>
          </w:p>
        </w:tc>
        <w:tc>
          <w:tcPr>
            <w:tcW w:w="1469" w:type="dxa"/>
            <w:tcBorders>
              <w:bottom w:val="single" w:sz="4" w:space="0" w:color="auto"/>
            </w:tcBorders>
          </w:tcPr>
          <w:p w14:paraId="01E62B58" w14:textId="732C0E7C" w:rsidR="009B0F37" w:rsidRPr="009B0F37" w:rsidRDefault="00041FAE" w:rsidP="00FE2B01">
            <w:pPr>
              <w:jc w:val="center"/>
              <w:rPr>
                <w:rFonts w:ascii="Times New Roman" w:hAnsi="Times New Roman"/>
                <w:sz w:val="18"/>
                <w:szCs w:val="16"/>
              </w:rPr>
            </w:pPr>
            <w:r w:rsidRPr="00041FAE">
              <w:rPr>
                <w:rFonts w:ascii="Times New Roman" w:hAnsi="Times New Roman"/>
                <w:sz w:val="18"/>
                <w:szCs w:val="16"/>
              </w:rPr>
              <w:t>95%</w:t>
            </w:r>
          </w:p>
        </w:tc>
      </w:tr>
      <w:tr w:rsidR="00041FAE" w14:paraId="59B2C573" w14:textId="77777777" w:rsidTr="00FE2B01">
        <w:trPr>
          <w:trHeight w:val="360"/>
        </w:trPr>
        <w:tc>
          <w:tcPr>
            <w:tcW w:w="2376" w:type="dxa"/>
            <w:tcBorders>
              <w:right w:val="single" w:sz="4" w:space="0" w:color="auto"/>
            </w:tcBorders>
          </w:tcPr>
          <w:p w14:paraId="4942ACF5" w14:textId="3B3A2810" w:rsidR="00041FAE" w:rsidRPr="00041FAE" w:rsidRDefault="00041FAE" w:rsidP="00FE2B01">
            <w:pPr>
              <w:jc w:val="center"/>
              <w:rPr>
                <w:rFonts w:ascii="Times New Roman" w:eastAsiaTheme="majorEastAsia" w:hAnsi="Times New Roman"/>
                <w:sz w:val="18"/>
                <w:szCs w:val="16"/>
              </w:rPr>
            </w:pPr>
            <w:r w:rsidRPr="00041FAE">
              <w:rPr>
                <w:rFonts w:ascii="Times New Roman" w:eastAsiaTheme="majorEastAsia" w:hAnsi="Times New Roman"/>
                <w:sz w:val="18"/>
                <w:szCs w:val="16"/>
              </w:rPr>
              <w:t>Hidden Naive Bayes</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1DF215FD" w14:textId="68D1DC02"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0.963</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6B423C5C" w14:textId="0A39FFCA"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0.962</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67129120" w14:textId="6E16924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0.962</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4E5674A1" w14:textId="72F62925"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0.990</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5C535ED" w14:textId="689566C0"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96.24%</w:t>
            </w:r>
          </w:p>
        </w:tc>
      </w:tr>
      <w:tr w:rsidR="00041FAE" w14:paraId="758EF1DD" w14:textId="77777777" w:rsidTr="00FE2B01">
        <w:trPr>
          <w:trHeight w:val="353"/>
        </w:trPr>
        <w:tc>
          <w:tcPr>
            <w:tcW w:w="2376" w:type="dxa"/>
            <w:tcBorders>
              <w:right w:val="single" w:sz="4" w:space="0" w:color="auto"/>
            </w:tcBorders>
          </w:tcPr>
          <w:p w14:paraId="3A4DAC63" w14:textId="02BE094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Naive Bayes</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50DB231D" w14:textId="55F22B38"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0.949</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01DEDE84" w14:textId="6CE77EA5"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0.947</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5E0B0C4C" w14:textId="07F26D4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0.947</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68E3AF1A" w14:textId="7A567DC6"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0.987</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1C17415" w14:textId="63241E59"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94.73%</w:t>
            </w:r>
          </w:p>
        </w:tc>
      </w:tr>
      <w:tr w:rsidR="00041FAE" w:rsidRPr="00041FAE" w14:paraId="25B812BF" w14:textId="77777777" w:rsidTr="00FE2B01">
        <w:trPr>
          <w:trHeight w:val="360"/>
        </w:trPr>
        <w:tc>
          <w:tcPr>
            <w:tcW w:w="2376" w:type="dxa"/>
            <w:tcBorders>
              <w:right w:val="single" w:sz="4" w:space="0" w:color="auto"/>
            </w:tcBorders>
          </w:tcPr>
          <w:p w14:paraId="07E199E3" w14:textId="626911C5" w:rsidR="00041FAE" w:rsidRPr="00041FAE" w:rsidRDefault="00041FAE" w:rsidP="00FE2B01">
            <w:pPr>
              <w:tabs>
                <w:tab w:val="left" w:pos="968"/>
              </w:tabs>
              <w:jc w:val="center"/>
              <w:rPr>
                <w:rFonts w:ascii="Times New Roman" w:hAnsi="Times New Roman"/>
                <w:sz w:val="18"/>
                <w:szCs w:val="16"/>
              </w:rPr>
            </w:pPr>
            <w:r w:rsidRPr="00041FAE">
              <w:rPr>
                <w:rFonts w:ascii="Times New Roman" w:hAnsi="Times New Roman"/>
                <w:sz w:val="18"/>
                <w:szCs w:val="16"/>
              </w:rPr>
              <w:t>RBF Network</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74D9418C" w14:textId="4670E2CD"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0.953</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4DB49EE1" w14:textId="0489AD4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0.952</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254003DE" w14:textId="30C8C918"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0.952</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23E1253B" w14:textId="21D76AD2"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0.975</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F5E0A26" w14:textId="6029D09B"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95.21%</w:t>
            </w:r>
          </w:p>
        </w:tc>
      </w:tr>
      <w:tr w:rsidR="00041FAE" w14:paraId="44A657B2" w14:textId="77777777" w:rsidTr="00FE2B01">
        <w:trPr>
          <w:trHeight w:val="353"/>
        </w:trPr>
        <w:tc>
          <w:tcPr>
            <w:tcW w:w="2376" w:type="dxa"/>
            <w:tcBorders>
              <w:right w:val="single" w:sz="4" w:space="0" w:color="auto"/>
            </w:tcBorders>
          </w:tcPr>
          <w:p w14:paraId="21B3F30B" w14:textId="202190B2"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SMO</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0F7FB5AE" w14:textId="73B9BC0B"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0.963</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31698F08" w14:textId="1063C2C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0.963</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39A0EFF0" w14:textId="5E352BC8"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0.963</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6E218F58" w14:textId="38DD746B"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0.963</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88515E9" w14:textId="22C801C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96.31%</w:t>
            </w:r>
          </w:p>
        </w:tc>
      </w:tr>
      <w:tr w:rsidR="00041FAE" w14:paraId="7BA37AB9" w14:textId="77777777" w:rsidTr="00FE2B01">
        <w:trPr>
          <w:trHeight w:val="360"/>
        </w:trPr>
        <w:tc>
          <w:tcPr>
            <w:tcW w:w="2376" w:type="dxa"/>
            <w:tcBorders>
              <w:right w:val="single" w:sz="4" w:space="0" w:color="auto"/>
            </w:tcBorders>
          </w:tcPr>
          <w:p w14:paraId="3C7F2F84" w14:textId="73DBA547"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J48</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764EAB59" w14:textId="376FEF9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0.965</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431071B7" w14:textId="24FFB5E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0.965</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68E74109" w14:textId="00F35198"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0.965</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0AB6E205" w14:textId="118DD770"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0.977</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250994F0" w14:textId="098EA568"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96.51%</w:t>
            </w:r>
          </w:p>
        </w:tc>
      </w:tr>
      <w:tr w:rsidR="00041FAE" w14:paraId="79C0BAE0" w14:textId="77777777" w:rsidTr="00FE2B01">
        <w:trPr>
          <w:trHeight w:val="353"/>
        </w:trPr>
        <w:tc>
          <w:tcPr>
            <w:tcW w:w="2376" w:type="dxa"/>
            <w:tcBorders>
              <w:right w:val="single" w:sz="4" w:space="0" w:color="auto"/>
            </w:tcBorders>
          </w:tcPr>
          <w:p w14:paraId="49A80C9C" w14:textId="17CA3B9C"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LMT</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4EF88AD2" w14:textId="5C46C4B9"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0.961</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2FF28570" w14:textId="094011E5"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0.961</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05F5E9CA" w14:textId="79FB239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0.961</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4616A487" w14:textId="3290D71B"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0.980</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DB2A715" w14:textId="799907D6"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96.1%</w:t>
            </w:r>
          </w:p>
        </w:tc>
      </w:tr>
      <w:tr w:rsidR="00041FAE" w14:paraId="3AF599DD" w14:textId="77777777" w:rsidTr="00FE2B01">
        <w:trPr>
          <w:trHeight w:val="360"/>
        </w:trPr>
        <w:tc>
          <w:tcPr>
            <w:tcW w:w="2376" w:type="dxa"/>
            <w:tcBorders>
              <w:right w:val="single" w:sz="4" w:space="0" w:color="auto"/>
            </w:tcBorders>
          </w:tcPr>
          <w:p w14:paraId="71CE1317" w14:textId="4C609884"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Random Forest</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09BF52F8" w14:textId="21F5E3B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0.964</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0BDEA015" w14:textId="51914073"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0.964</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76AFEAA4" w14:textId="4C6267E6"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0.964</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55C98B70" w14:textId="7638C083"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0.988</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2FF73D40" w14:textId="7A3E593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96.45%</w:t>
            </w:r>
          </w:p>
        </w:tc>
      </w:tr>
      <w:tr w:rsidR="00041FAE" w14:paraId="61387221" w14:textId="77777777" w:rsidTr="00FE2B01">
        <w:trPr>
          <w:trHeight w:val="353"/>
        </w:trPr>
        <w:tc>
          <w:tcPr>
            <w:tcW w:w="2376" w:type="dxa"/>
            <w:tcBorders>
              <w:right w:val="single" w:sz="4" w:space="0" w:color="auto"/>
            </w:tcBorders>
          </w:tcPr>
          <w:p w14:paraId="7B1C9669" w14:textId="790D1D57"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Random Tree</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12C34643" w14:textId="712ED77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0.951</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686B4597" w14:textId="3C5BCC1F"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0.950</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7659961B" w14:textId="28B29E8D"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0.950</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65E08B5C" w14:textId="6779402B"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0.976</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24F2482" w14:textId="319F8D42"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95%</w:t>
            </w:r>
          </w:p>
        </w:tc>
      </w:tr>
      <w:tr w:rsidR="00041FAE" w14:paraId="77E5C67E" w14:textId="77777777" w:rsidTr="00FE2B01">
        <w:trPr>
          <w:trHeight w:val="353"/>
        </w:trPr>
        <w:tc>
          <w:tcPr>
            <w:tcW w:w="2376" w:type="dxa"/>
            <w:tcBorders>
              <w:right w:val="single" w:sz="4" w:space="0" w:color="auto"/>
            </w:tcBorders>
          </w:tcPr>
          <w:p w14:paraId="4D7F5333" w14:textId="11655F7E"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Multilayer Perceptron</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28A7A4FE" w14:textId="2D0E1D6C"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0.954</w:t>
            </w:r>
          </w:p>
        </w:tc>
        <w:tc>
          <w:tcPr>
            <w:tcW w:w="1235" w:type="dxa"/>
            <w:tcBorders>
              <w:top w:val="single" w:sz="4" w:space="0" w:color="auto"/>
              <w:left w:val="single" w:sz="4" w:space="0" w:color="auto"/>
              <w:bottom w:val="single" w:sz="4" w:space="0" w:color="auto"/>
              <w:right w:val="single" w:sz="4" w:space="0" w:color="auto"/>
            </w:tcBorders>
            <w:shd w:val="clear" w:color="auto" w:fill="auto"/>
          </w:tcPr>
          <w:p w14:paraId="42717978" w14:textId="3E4FE945"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0.954</w:t>
            </w:r>
          </w:p>
        </w:tc>
        <w:tc>
          <w:tcPr>
            <w:tcW w:w="1177" w:type="dxa"/>
            <w:tcBorders>
              <w:top w:val="single" w:sz="4" w:space="0" w:color="auto"/>
              <w:left w:val="single" w:sz="4" w:space="0" w:color="auto"/>
              <w:bottom w:val="single" w:sz="4" w:space="0" w:color="auto"/>
              <w:right w:val="single" w:sz="4" w:space="0" w:color="auto"/>
            </w:tcBorders>
            <w:shd w:val="clear" w:color="auto" w:fill="auto"/>
          </w:tcPr>
          <w:p w14:paraId="164DB83A" w14:textId="1AB4CCD7"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0.954</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3EA1556C" w14:textId="2523269A"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0.985</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4E56ED98" w14:textId="508CBB42" w:rsidR="00041FAE" w:rsidRPr="00041FAE" w:rsidRDefault="00041FAE" w:rsidP="00FE2B01">
            <w:pPr>
              <w:jc w:val="center"/>
              <w:rPr>
                <w:rFonts w:ascii="Times New Roman" w:hAnsi="Times New Roman"/>
                <w:sz w:val="18"/>
                <w:szCs w:val="16"/>
              </w:rPr>
            </w:pPr>
            <w:r w:rsidRPr="00041FAE">
              <w:rPr>
                <w:rFonts w:ascii="Times New Roman" w:hAnsi="Times New Roman"/>
                <w:sz w:val="18"/>
                <w:szCs w:val="16"/>
              </w:rPr>
              <w:t>95.35%</w:t>
            </w:r>
          </w:p>
        </w:tc>
      </w:tr>
    </w:tbl>
    <w:p w14:paraId="3F40EB69" w14:textId="77777777" w:rsidR="00084FE7" w:rsidRDefault="00084FE7" w:rsidP="00BA7142">
      <w:pPr>
        <w:rPr>
          <w:rFonts w:ascii="Times New Roman" w:hAnsi="Times New Roman"/>
        </w:rPr>
      </w:pPr>
    </w:p>
    <w:tbl>
      <w:tblPr>
        <w:tblStyle w:val="a5"/>
        <w:tblW w:w="8752" w:type="dxa"/>
        <w:tblLook w:val="04A0" w:firstRow="1" w:lastRow="0" w:firstColumn="1" w:lastColumn="0" w:noHBand="0" w:noVBand="1"/>
      </w:tblPr>
      <w:tblGrid>
        <w:gridCol w:w="4077"/>
        <w:gridCol w:w="2977"/>
        <w:gridCol w:w="1698"/>
      </w:tblGrid>
      <w:tr w:rsidR="00084FE7" w14:paraId="3DCD6A65" w14:textId="77777777" w:rsidTr="00FE2B01">
        <w:trPr>
          <w:trHeight w:val="261"/>
        </w:trPr>
        <w:tc>
          <w:tcPr>
            <w:tcW w:w="7054" w:type="dxa"/>
            <w:gridSpan w:val="2"/>
          </w:tcPr>
          <w:p w14:paraId="185926CE" w14:textId="6D89D98F" w:rsidR="00084FE7" w:rsidRPr="00815F79" w:rsidRDefault="00084FE7" w:rsidP="00815F79">
            <w:pPr>
              <w:jc w:val="center"/>
              <w:rPr>
                <w:rFonts w:ascii="Times New Roman" w:hAnsi="Times New Roman"/>
                <w:sz w:val="18"/>
                <w:szCs w:val="16"/>
              </w:rPr>
            </w:pPr>
            <w:r w:rsidRPr="00815F79">
              <w:rPr>
                <w:rFonts w:ascii="Times New Roman" w:hAnsi="Times New Roman"/>
                <w:sz w:val="18"/>
                <w:szCs w:val="16"/>
              </w:rPr>
              <w:t>Input attributes</w:t>
            </w:r>
          </w:p>
        </w:tc>
        <w:tc>
          <w:tcPr>
            <w:tcW w:w="1698" w:type="dxa"/>
          </w:tcPr>
          <w:p w14:paraId="2F32755E" w14:textId="4934704A" w:rsidR="00084FE7" w:rsidRPr="00815F79" w:rsidRDefault="00084FE7" w:rsidP="00815F79">
            <w:pPr>
              <w:jc w:val="center"/>
              <w:rPr>
                <w:rFonts w:ascii="Times New Roman" w:hAnsi="Times New Roman"/>
                <w:sz w:val="18"/>
                <w:szCs w:val="16"/>
              </w:rPr>
            </w:pPr>
            <w:r w:rsidRPr="00815F79">
              <w:rPr>
                <w:rFonts w:ascii="Times New Roman" w:hAnsi="Times New Roman"/>
                <w:sz w:val="18"/>
                <w:szCs w:val="16"/>
              </w:rPr>
              <w:t>Output</w:t>
            </w:r>
          </w:p>
        </w:tc>
      </w:tr>
      <w:tr w:rsidR="00815F79" w:rsidRPr="00815F79" w14:paraId="65C186B2" w14:textId="77777777" w:rsidTr="00FE2B01">
        <w:trPr>
          <w:trHeight w:val="261"/>
        </w:trPr>
        <w:tc>
          <w:tcPr>
            <w:tcW w:w="7054" w:type="dxa"/>
            <w:gridSpan w:val="2"/>
          </w:tcPr>
          <w:p w14:paraId="0C7776F7" w14:textId="73609AF4" w:rsidR="00815F79" w:rsidRPr="00815F79" w:rsidRDefault="00815F79" w:rsidP="00DF1CDF">
            <w:pPr>
              <w:rPr>
                <w:rFonts w:ascii="Times New Roman" w:hAnsi="Times New Roman"/>
                <w:sz w:val="18"/>
                <w:szCs w:val="16"/>
              </w:rPr>
            </w:pPr>
            <w:r w:rsidRPr="00815F79">
              <w:rPr>
                <w:rFonts w:ascii="Times New Roman" w:hAnsi="Times New Roman"/>
                <w:sz w:val="18"/>
                <w:szCs w:val="16"/>
              </w:rPr>
              <w:t>Primary Flight Type=SCHEDULED AIR CARRIER 30</w:t>
            </w:r>
          </w:p>
        </w:tc>
        <w:tc>
          <w:tcPr>
            <w:tcW w:w="1698" w:type="dxa"/>
            <w:vMerge w:val="restart"/>
          </w:tcPr>
          <w:p w14:paraId="5E1BA623" w14:textId="61F558F9" w:rsidR="00815F79" w:rsidRPr="00815F79" w:rsidRDefault="00815F79" w:rsidP="00FE2B01">
            <w:pPr>
              <w:spacing w:beforeLines="200" w:before="720"/>
              <w:jc w:val="center"/>
              <w:rPr>
                <w:rFonts w:ascii="Times New Roman" w:hAnsi="Times New Roman"/>
                <w:sz w:val="18"/>
                <w:szCs w:val="16"/>
              </w:rPr>
            </w:pPr>
            <w:r w:rsidRPr="00FB15CB">
              <w:rPr>
                <w:rFonts w:ascii="Times New Roman" w:hAnsi="Times New Roman"/>
                <w:sz w:val="18"/>
                <w:szCs w:val="16"/>
              </w:rPr>
              <w:t>Is_Fatal = 1</w:t>
            </w:r>
          </w:p>
        </w:tc>
      </w:tr>
      <w:tr w:rsidR="00815F79" w:rsidRPr="00815F79" w14:paraId="20FF935D" w14:textId="77777777" w:rsidTr="00FE2B01">
        <w:trPr>
          <w:trHeight w:val="392"/>
        </w:trPr>
        <w:tc>
          <w:tcPr>
            <w:tcW w:w="4077" w:type="dxa"/>
            <w:vMerge w:val="restart"/>
          </w:tcPr>
          <w:p w14:paraId="4C594FC7" w14:textId="5283E53E" w:rsidR="00815F79" w:rsidRPr="00815F79" w:rsidRDefault="00815F79" w:rsidP="00FE2B01">
            <w:pPr>
              <w:spacing w:line="480" w:lineRule="auto"/>
              <w:rPr>
                <w:rFonts w:ascii="Times New Roman" w:hAnsi="Times New Roman"/>
                <w:sz w:val="18"/>
                <w:szCs w:val="16"/>
              </w:rPr>
            </w:pPr>
            <w:r w:rsidRPr="00815F79">
              <w:rPr>
                <w:rFonts w:ascii="Times New Roman" w:hAnsi="Times New Roman"/>
                <w:sz w:val="18"/>
                <w:szCs w:val="16"/>
              </w:rPr>
              <w:t>Primary Flight Type=SCHEDULED AIR CARRIER</w:t>
            </w:r>
          </w:p>
        </w:tc>
        <w:tc>
          <w:tcPr>
            <w:tcW w:w="2977" w:type="dxa"/>
          </w:tcPr>
          <w:p w14:paraId="4A61B087" w14:textId="5ADAA348" w:rsidR="00815F79" w:rsidRPr="00815F79" w:rsidRDefault="00815F79" w:rsidP="00815F79">
            <w:pPr>
              <w:rPr>
                <w:rFonts w:ascii="Times New Roman" w:hAnsi="Times New Roman"/>
                <w:sz w:val="18"/>
                <w:szCs w:val="16"/>
              </w:rPr>
            </w:pPr>
            <w:r w:rsidRPr="00815F79">
              <w:rPr>
                <w:rFonts w:ascii="Times New Roman" w:hAnsi="Times New Roman"/>
                <w:sz w:val="18"/>
                <w:szCs w:val="16"/>
              </w:rPr>
              <w:t>Nbr of Engines=2 29</w:t>
            </w:r>
          </w:p>
        </w:tc>
        <w:tc>
          <w:tcPr>
            <w:tcW w:w="1698" w:type="dxa"/>
            <w:vMerge/>
          </w:tcPr>
          <w:p w14:paraId="19565B77" w14:textId="50FE647B" w:rsidR="00815F79" w:rsidRPr="00815F79" w:rsidRDefault="00815F79" w:rsidP="00DF1CDF">
            <w:pPr>
              <w:rPr>
                <w:rFonts w:ascii="Times New Roman" w:hAnsi="Times New Roman"/>
                <w:sz w:val="18"/>
                <w:szCs w:val="16"/>
              </w:rPr>
            </w:pPr>
          </w:p>
        </w:tc>
      </w:tr>
      <w:tr w:rsidR="00815F79" w:rsidRPr="00815F79" w14:paraId="709F5BD6" w14:textId="77777777" w:rsidTr="00FE2B01">
        <w:trPr>
          <w:trHeight w:val="392"/>
        </w:trPr>
        <w:tc>
          <w:tcPr>
            <w:tcW w:w="4077" w:type="dxa"/>
            <w:vMerge/>
          </w:tcPr>
          <w:p w14:paraId="6D8F1E86" w14:textId="77777777" w:rsidR="00815F79" w:rsidRPr="00815F79" w:rsidRDefault="00815F79" w:rsidP="00084FE7">
            <w:pPr>
              <w:jc w:val="center"/>
              <w:rPr>
                <w:rFonts w:ascii="Times New Roman" w:hAnsi="Times New Roman"/>
                <w:sz w:val="18"/>
                <w:szCs w:val="16"/>
              </w:rPr>
            </w:pPr>
          </w:p>
        </w:tc>
        <w:tc>
          <w:tcPr>
            <w:tcW w:w="2977" w:type="dxa"/>
          </w:tcPr>
          <w:p w14:paraId="2692EC0C" w14:textId="00D1298A" w:rsidR="00815F79" w:rsidRPr="00815F79" w:rsidRDefault="00815F79" w:rsidP="00815F79">
            <w:pPr>
              <w:rPr>
                <w:rFonts w:ascii="Times New Roman" w:hAnsi="Times New Roman"/>
                <w:sz w:val="18"/>
                <w:szCs w:val="16"/>
              </w:rPr>
            </w:pPr>
            <w:r w:rsidRPr="00815F79">
              <w:rPr>
                <w:rFonts w:ascii="Times New Roman" w:hAnsi="Times New Roman"/>
                <w:sz w:val="18"/>
                <w:szCs w:val="16"/>
              </w:rPr>
              <w:t>Aircraft Engine Make=RROYCE 24</w:t>
            </w:r>
          </w:p>
        </w:tc>
        <w:tc>
          <w:tcPr>
            <w:tcW w:w="1698" w:type="dxa"/>
            <w:vMerge/>
          </w:tcPr>
          <w:p w14:paraId="6D765B74" w14:textId="77777777" w:rsidR="00815F79" w:rsidRPr="00815F79" w:rsidRDefault="00815F79" w:rsidP="00DF1CDF">
            <w:pPr>
              <w:rPr>
                <w:rFonts w:ascii="Times New Roman" w:hAnsi="Times New Roman"/>
                <w:sz w:val="18"/>
                <w:szCs w:val="16"/>
              </w:rPr>
            </w:pPr>
          </w:p>
        </w:tc>
      </w:tr>
      <w:tr w:rsidR="00815F79" w:rsidRPr="00815F79" w14:paraId="70956E5F" w14:textId="77777777" w:rsidTr="00FE2B01">
        <w:trPr>
          <w:trHeight w:val="261"/>
        </w:trPr>
        <w:tc>
          <w:tcPr>
            <w:tcW w:w="7054" w:type="dxa"/>
            <w:gridSpan w:val="2"/>
          </w:tcPr>
          <w:p w14:paraId="07C513EE" w14:textId="05D1FC36" w:rsidR="00815F79" w:rsidRPr="00815F79" w:rsidRDefault="00815F79" w:rsidP="00DF1CDF">
            <w:pPr>
              <w:rPr>
                <w:rFonts w:ascii="Times New Roman" w:hAnsi="Times New Roman"/>
                <w:sz w:val="18"/>
                <w:szCs w:val="16"/>
              </w:rPr>
            </w:pPr>
            <w:r w:rsidRPr="00815F79">
              <w:rPr>
                <w:rFonts w:ascii="Times New Roman" w:hAnsi="Times New Roman"/>
                <w:sz w:val="18"/>
                <w:szCs w:val="16"/>
              </w:rPr>
              <w:t>Aircraft Engine Make=RROYCE 24</w:t>
            </w:r>
          </w:p>
        </w:tc>
        <w:tc>
          <w:tcPr>
            <w:tcW w:w="1698" w:type="dxa"/>
            <w:vMerge/>
          </w:tcPr>
          <w:p w14:paraId="2E9A4D54" w14:textId="77777777" w:rsidR="00815F79" w:rsidRPr="00815F79" w:rsidRDefault="00815F79" w:rsidP="00DF1CDF">
            <w:pPr>
              <w:rPr>
                <w:rFonts w:ascii="Times New Roman" w:hAnsi="Times New Roman"/>
                <w:sz w:val="18"/>
                <w:szCs w:val="16"/>
              </w:rPr>
            </w:pPr>
          </w:p>
        </w:tc>
      </w:tr>
      <w:tr w:rsidR="00815F79" w:rsidRPr="00815F79" w14:paraId="3A643FD6" w14:textId="77777777" w:rsidTr="00FE2B01">
        <w:trPr>
          <w:trHeight w:val="261"/>
        </w:trPr>
        <w:tc>
          <w:tcPr>
            <w:tcW w:w="7054" w:type="dxa"/>
            <w:gridSpan w:val="2"/>
          </w:tcPr>
          <w:p w14:paraId="2FB83111" w14:textId="63C55598" w:rsidR="00815F79" w:rsidRPr="00815F79" w:rsidRDefault="00815F79" w:rsidP="00815F79">
            <w:pPr>
              <w:rPr>
                <w:rFonts w:ascii="Times New Roman" w:hAnsi="Times New Roman"/>
                <w:sz w:val="18"/>
                <w:szCs w:val="16"/>
              </w:rPr>
            </w:pPr>
            <w:r w:rsidRPr="00815F79">
              <w:rPr>
                <w:rFonts w:ascii="Times New Roman" w:hAnsi="Times New Roman"/>
                <w:sz w:val="18"/>
                <w:szCs w:val="16"/>
              </w:rPr>
              <w:t>Aircraft Engine Model=UNKNOW 24</w:t>
            </w:r>
          </w:p>
        </w:tc>
        <w:tc>
          <w:tcPr>
            <w:tcW w:w="1698" w:type="dxa"/>
            <w:vMerge/>
          </w:tcPr>
          <w:p w14:paraId="483F2B12" w14:textId="77777777" w:rsidR="00815F79" w:rsidRPr="00815F79" w:rsidRDefault="00815F79" w:rsidP="00DF1CDF">
            <w:pPr>
              <w:rPr>
                <w:rFonts w:ascii="Times New Roman" w:hAnsi="Times New Roman"/>
                <w:sz w:val="18"/>
                <w:szCs w:val="16"/>
              </w:rPr>
            </w:pPr>
          </w:p>
        </w:tc>
      </w:tr>
    </w:tbl>
    <w:p w14:paraId="1B38C7EA" w14:textId="64CA49FF" w:rsidR="00BA7142" w:rsidRPr="00764F30" w:rsidRDefault="00BA7142" w:rsidP="00BA7142">
      <w:pPr>
        <w:pStyle w:val="1"/>
        <w:rPr>
          <w:rFonts w:ascii="Times New Roman" w:eastAsia="新細明體" w:hAnsi="Times New Roman"/>
        </w:rPr>
      </w:pPr>
      <w:r w:rsidRPr="00764F30">
        <w:rPr>
          <w:rFonts w:ascii="Times New Roman" w:eastAsia="新細明體" w:hAnsi="Times New Roman" w:hint="eastAsia"/>
        </w:rPr>
        <w:t>第</w:t>
      </w:r>
      <w:r>
        <w:rPr>
          <w:rFonts w:ascii="Times New Roman" w:eastAsia="新細明體" w:hAnsi="Times New Roman" w:hint="eastAsia"/>
        </w:rPr>
        <w:t>四</w:t>
      </w:r>
      <w:r w:rsidRPr="00764F30">
        <w:rPr>
          <w:rFonts w:ascii="Times New Roman" w:eastAsia="新細明體" w:hAnsi="Times New Roman" w:hint="eastAsia"/>
        </w:rPr>
        <w:t>章、</w:t>
      </w:r>
      <w:r>
        <w:rPr>
          <w:rFonts w:ascii="Times New Roman" w:eastAsia="新細明體" w:hAnsi="Times New Roman" w:hint="eastAsia"/>
        </w:rPr>
        <w:t>結論與討論</w:t>
      </w:r>
    </w:p>
    <w:p w14:paraId="021637DD" w14:textId="18D8BD8E" w:rsidR="00084FE7" w:rsidRDefault="006B45FA" w:rsidP="006B45FA">
      <w:pPr>
        <w:adjustRightInd w:val="0"/>
        <w:spacing w:line="360" w:lineRule="atLeast"/>
        <w:ind w:firstLine="480"/>
        <w:jc w:val="both"/>
        <w:textAlignment w:val="baseline"/>
        <w:rPr>
          <w:rFonts w:ascii="Times New Roman" w:hAnsi="Times New Roman"/>
        </w:rPr>
      </w:pPr>
      <w:r w:rsidRPr="006B45FA">
        <w:rPr>
          <w:rFonts w:ascii="Times New Roman" w:hAnsi="Times New Roman" w:hint="eastAsia"/>
        </w:rPr>
        <w:t>經過</w:t>
      </w:r>
      <w:r w:rsidRPr="006B45FA">
        <w:rPr>
          <w:rFonts w:ascii="Times New Roman" w:hAnsi="Times New Roman"/>
        </w:rPr>
        <w:t>Information Gain</w:t>
      </w:r>
      <w:r w:rsidRPr="006B45FA">
        <w:rPr>
          <w:rFonts w:ascii="Times New Roman" w:hAnsi="Times New Roman" w:hint="eastAsia"/>
        </w:rPr>
        <w:t>及部分人為的篩選後，我們發現</w:t>
      </w:r>
      <w:proofErr w:type="gramStart"/>
      <w:r>
        <w:rPr>
          <w:rFonts w:ascii="Times New Roman" w:hAnsi="Times New Roman"/>
        </w:rPr>
        <w:t>”</w:t>
      </w:r>
      <w:proofErr w:type="gramEnd"/>
      <w:r>
        <w:rPr>
          <w:rFonts w:ascii="Times New Roman" w:hAnsi="Times New Roman" w:hint="eastAsia"/>
        </w:rPr>
        <w:t>事件發生的機場</w:t>
      </w:r>
      <w:proofErr w:type="gramStart"/>
      <w:r>
        <w:rPr>
          <w:rFonts w:ascii="Times New Roman" w:hAnsi="Times New Roman"/>
        </w:rPr>
        <w:t>”</w:t>
      </w:r>
      <w:proofErr w:type="gramEnd"/>
      <w:r>
        <w:rPr>
          <w:rFonts w:ascii="Times New Roman" w:hAnsi="Times New Roman" w:hint="eastAsia"/>
        </w:rPr>
        <w:t>、</w:t>
      </w:r>
      <w:proofErr w:type="gramStart"/>
      <w:r>
        <w:rPr>
          <w:rFonts w:ascii="Times New Roman" w:hAnsi="Times New Roman"/>
        </w:rPr>
        <w:t>”</w:t>
      </w:r>
      <w:proofErr w:type="gramEnd"/>
      <w:r>
        <w:rPr>
          <w:rFonts w:ascii="Times New Roman" w:hAnsi="Times New Roman" w:hint="eastAsia"/>
        </w:rPr>
        <w:t>事件發生的城市</w:t>
      </w:r>
      <w:proofErr w:type="gramStart"/>
      <w:r>
        <w:rPr>
          <w:rFonts w:ascii="Times New Roman" w:hAnsi="Times New Roman"/>
        </w:rPr>
        <w:t>”</w:t>
      </w:r>
      <w:proofErr w:type="gramEnd"/>
      <w:r>
        <w:rPr>
          <w:rFonts w:ascii="Times New Roman" w:hAnsi="Times New Roman" w:hint="eastAsia"/>
        </w:rPr>
        <w:t>和</w:t>
      </w:r>
      <w:proofErr w:type="gramStart"/>
      <w:r>
        <w:rPr>
          <w:rFonts w:ascii="Times New Roman" w:hAnsi="Times New Roman"/>
        </w:rPr>
        <w:t>”</w:t>
      </w:r>
      <w:proofErr w:type="gramEnd"/>
      <w:r>
        <w:rPr>
          <w:rFonts w:ascii="Times New Roman" w:hAnsi="Times New Roman" w:hint="eastAsia"/>
        </w:rPr>
        <w:t>事件發生的狀態</w:t>
      </w:r>
      <w:proofErr w:type="gramStart"/>
      <w:r>
        <w:rPr>
          <w:rFonts w:ascii="Times New Roman" w:hAnsi="Times New Roman"/>
        </w:rPr>
        <w:t>”</w:t>
      </w:r>
      <w:proofErr w:type="gramEnd"/>
      <w:r>
        <w:rPr>
          <w:rFonts w:ascii="Times New Roman" w:hAnsi="Times New Roman" w:hint="eastAsia"/>
        </w:rPr>
        <w:t>，</w:t>
      </w:r>
      <w:r w:rsidRPr="006B45FA">
        <w:rPr>
          <w:rFonts w:ascii="Times New Roman" w:hAnsi="Times New Roman" w:hint="eastAsia"/>
        </w:rPr>
        <w:t>這些欄位特徵對飛安影響較大。其中事件發生的城市、州別和機場這類地域相關的屬性可能跟該地區航線的密度有關。</w:t>
      </w:r>
    </w:p>
    <w:p w14:paraId="4DECA4E3" w14:textId="0CEDB56A" w:rsidR="006B45FA" w:rsidRDefault="006B45FA" w:rsidP="006B45FA">
      <w:pPr>
        <w:adjustRightInd w:val="0"/>
        <w:spacing w:line="360" w:lineRule="atLeast"/>
        <w:ind w:firstLine="480"/>
        <w:jc w:val="both"/>
        <w:textAlignment w:val="baseline"/>
        <w:rPr>
          <w:rFonts w:ascii="Times New Roman" w:hAnsi="Times New Roman"/>
        </w:rPr>
      </w:pPr>
      <w:r w:rsidRPr="006B45FA">
        <w:rPr>
          <w:rFonts w:ascii="Times New Roman" w:hAnsi="Times New Roman" w:hint="eastAsia"/>
        </w:rPr>
        <w:lastRenderedPageBreak/>
        <w:t>另外一部分屬性間接的人為關係，像是這邊的</w:t>
      </w:r>
      <w:r w:rsidRPr="006B45FA">
        <w:rPr>
          <w:rFonts w:ascii="Times New Roman" w:hAnsi="Times New Roman"/>
        </w:rPr>
        <w:t>Operator</w:t>
      </w:r>
      <w:r w:rsidRPr="006B45FA">
        <w:rPr>
          <w:rFonts w:ascii="Times New Roman" w:hAnsi="Times New Roman" w:hint="eastAsia"/>
        </w:rPr>
        <w:t>(</w:t>
      </w:r>
      <w:r w:rsidRPr="006B45FA">
        <w:rPr>
          <w:rFonts w:ascii="Times New Roman" w:hAnsi="Times New Roman" w:hint="eastAsia"/>
        </w:rPr>
        <w:t>飛行載具所隸屬的航空公司</w:t>
      </w:r>
      <w:r w:rsidRPr="006B45FA">
        <w:rPr>
          <w:rFonts w:ascii="Times New Roman" w:hAnsi="Times New Roman" w:hint="eastAsia"/>
        </w:rPr>
        <w:t>)</w:t>
      </w:r>
      <w:r w:rsidRPr="006B45FA">
        <w:rPr>
          <w:rFonts w:ascii="Times New Roman" w:hAnsi="Times New Roman" w:hint="eastAsia"/>
        </w:rPr>
        <w:t>就可能與營運方的組織方針有關。</w:t>
      </w:r>
      <w:r w:rsidRPr="006B45FA">
        <w:rPr>
          <w:rFonts w:ascii="Times New Roman" w:hAnsi="Times New Roman"/>
        </w:rPr>
        <w:t>Aircraft Model</w:t>
      </w:r>
      <w:r w:rsidRPr="006B45FA">
        <w:rPr>
          <w:rFonts w:ascii="Times New Roman" w:hAnsi="Times New Roman" w:hint="eastAsia"/>
        </w:rPr>
        <w:t>(</w:t>
      </w:r>
      <w:r w:rsidRPr="006B45FA">
        <w:rPr>
          <w:rFonts w:ascii="Times New Roman" w:hAnsi="Times New Roman" w:hint="eastAsia"/>
        </w:rPr>
        <w:t>載具型號</w:t>
      </w:r>
      <w:r w:rsidRPr="006B45FA">
        <w:rPr>
          <w:rFonts w:ascii="Times New Roman" w:hAnsi="Times New Roman" w:hint="eastAsia"/>
        </w:rPr>
        <w:t>)</w:t>
      </w:r>
      <w:r w:rsidRPr="006B45FA">
        <w:rPr>
          <w:rFonts w:ascii="Times New Roman" w:hAnsi="Times New Roman" w:hint="eastAsia"/>
        </w:rPr>
        <w:t>可能跟該型號的結構設計有關。</w:t>
      </w:r>
    </w:p>
    <w:p w14:paraId="16555DBB" w14:textId="5211AB02" w:rsidR="006B45FA" w:rsidRDefault="006B45FA" w:rsidP="006B45FA">
      <w:pPr>
        <w:adjustRightInd w:val="0"/>
        <w:spacing w:line="360" w:lineRule="atLeast"/>
        <w:ind w:firstLine="480"/>
        <w:jc w:val="both"/>
        <w:textAlignment w:val="baseline"/>
        <w:rPr>
          <w:rFonts w:ascii="Times New Roman" w:hAnsi="Times New Roman"/>
        </w:rPr>
      </w:pPr>
      <w:r w:rsidRPr="006B45FA">
        <w:rPr>
          <w:rFonts w:ascii="Times New Roman" w:hAnsi="Times New Roman" w:hint="eastAsia"/>
        </w:rPr>
        <w:t>在還未使用</w:t>
      </w:r>
      <w:r w:rsidRPr="006B45FA">
        <w:rPr>
          <w:rFonts w:ascii="Times New Roman" w:hAnsi="Times New Roman" w:hint="eastAsia"/>
        </w:rPr>
        <w:t>SMOTE</w:t>
      </w:r>
      <w:r w:rsidRPr="006B45FA">
        <w:rPr>
          <w:rFonts w:ascii="Times New Roman" w:hAnsi="Times New Roman" w:hint="eastAsia"/>
        </w:rPr>
        <w:t>之前，由於傷亡筆數整體資料集中</w:t>
      </w:r>
      <w:proofErr w:type="gramStart"/>
      <w:r w:rsidRPr="006B45FA">
        <w:rPr>
          <w:rFonts w:ascii="Times New Roman" w:hAnsi="Times New Roman" w:hint="eastAsia"/>
        </w:rPr>
        <w:t>佔</w:t>
      </w:r>
      <w:proofErr w:type="gramEnd"/>
      <w:r w:rsidRPr="006B45FA">
        <w:rPr>
          <w:rFonts w:ascii="Times New Roman" w:hAnsi="Times New Roman" w:hint="eastAsia"/>
        </w:rPr>
        <w:t>極少數，導致分類結果分類很差，找不到適合特徵。但在使用了</w:t>
      </w:r>
      <w:r w:rsidRPr="006B45FA">
        <w:rPr>
          <w:rFonts w:ascii="Times New Roman" w:hAnsi="Times New Roman" w:hint="eastAsia"/>
        </w:rPr>
        <w:t>SMOTE</w:t>
      </w:r>
      <w:r w:rsidRPr="006B45FA">
        <w:rPr>
          <w:rFonts w:ascii="Times New Roman" w:hAnsi="Times New Roman" w:hint="eastAsia"/>
        </w:rPr>
        <w:t>之後，分類結果就明顯變好許多。這次實驗的分類器比較結果中我們發現</w:t>
      </w:r>
      <w:r w:rsidRPr="006B45FA">
        <w:rPr>
          <w:rFonts w:ascii="Times New Roman" w:hAnsi="Times New Roman" w:hint="eastAsia"/>
        </w:rPr>
        <w:t>J48</w:t>
      </w:r>
      <w:r w:rsidRPr="006B45FA">
        <w:rPr>
          <w:rFonts w:ascii="Times New Roman" w:hAnsi="Times New Roman" w:hint="eastAsia"/>
        </w:rPr>
        <w:t>的分類結果最好。飛航類型、引擎個數和引擎製造商在關聯規則中是導致飛安的重要因子。</w:t>
      </w:r>
    </w:p>
    <w:p w14:paraId="18E827F8" w14:textId="77777777" w:rsidR="006B45FA" w:rsidRPr="006B45FA" w:rsidRDefault="006B45FA" w:rsidP="006B45FA">
      <w:pPr>
        <w:adjustRightInd w:val="0"/>
        <w:spacing w:line="360" w:lineRule="atLeast"/>
        <w:ind w:firstLine="480"/>
        <w:jc w:val="both"/>
        <w:textAlignment w:val="baseline"/>
        <w:rPr>
          <w:rFonts w:ascii="Times New Roman" w:hAnsi="Times New Roman"/>
        </w:rPr>
      </w:pPr>
      <w:r w:rsidRPr="006B45FA">
        <w:rPr>
          <w:rFonts w:ascii="Times New Roman" w:hAnsi="Times New Roman"/>
        </w:rPr>
        <w:t>這次的實驗資料來源是</w:t>
      </w:r>
      <w:r w:rsidRPr="006B45FA">
        <w:rPr>
          <w:rFonts w:ascii="Times New Roman" w:hAnsi="Times New Roman"/>
        </w:rPr>
        <w:t>AIDS</w:t>
      </w:r>
      <w:r w:rsidRPr="006B45FA">
        <w:rPr>
          <w:rFonts w:ascii="Times New Roman" w:hAnsi="Times New Roman"/>
        </w:rPr>
        <w:t>資料庫，因為內容有限無法提供更多屬性來做探</w:t>
      </w:r>
      <w:proofErr w:type="gramStart"/>
      <w:r w:rsidRPr="006B45FA">
        <w:rPr>
          <w:rFonts w:ascii="Times New Roman" w:hAnsi="Times New Roman"/>
        </w:rPr>
        <w:t>勘</w:t>
      </w:r>
      <w:proofErr w:type="gramEnd"/>
      <w:r w:rsidRPr="006B45FA">
        <w:rPr>
          <w:rFonts w:ascii="Times New Roman" w:hAnsi="Times New Roman"/>
        </w:rPr>
        <w:t>，因此部分導致飛安傷亡的潛在屬性可能還存在，關於這部分希望往後會提供更多的屬性來做資料探</w:t>
      </w:r>
      <w:proofErr w:type="gramStart"/>
      <w:r w:rsidRPr="006B45FA">
        <w:rPr>
          <w:rFonts w:ascii="Times New Roman" w:hAnsi="Times New Roman"/>
        </w:rPr>
        <w:t>勘</w:t>
      </w:r>
      <w:proofErr w:type="gramEnd"/>
      <w:r w:rsidRPr="006B45FA">
        <w:rPr>
          <w:rFonts w:ascii="Times New Roman" w:hAnsi="Times New Roman"/>
        </w:rPr>
        <w:t>的研究。</w:t>
      </w:r>
    </w:p>
    <w:p w14:paraId="0ADA5BAC" w14:textId="77777777" w:rsidR="006B45FA" w:rsidRPr="006B45FA" w:rsidRDefault="006B45FA" w:rsidP="006B45FA">
      <w:pPr>
        <w:adjustRightInd w:val="0"/>
        <w:spacing w:line="360" w:lineRule="atLeast"/>
        <w:ind w:firstLine="480"/>
        <w:jc w:val="both"/>
        <w:textAlignment w:val="baseline"/>
        <w:rPr>
          <w:rFonts w:ascii="Times New Roman" w:hAnsi="Times New Roman"/>
        </w:rPr>
      </w:pPr>
    </w:p>
    <w:sectPr w:rsidR="006B45FA" w:rsidRPr="006B45FA" w:rsidSect="0078091B">
      <w:headerReference w:type="even" r:id="rId11"/>
      <w:headerReference w:type="default" r:id="rId12"/>
      <w:footerReference w:type="even" r:id="rId13"/>
      <w:footerReference w:type="default" r:id="rId14"/>
      <w:headerReference w:type="first" r:id="rId15"/>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77BE" w14:textId="77777777" w:rsidR="00481D08" w:rsidRDefault="00481D08" w:rsidP="002B7221">
      <w:r>
        <w:separator/>
      </w:r>
    </w:p>
  </w:endnote>
  <w:endnote w:type="continuationSeparator" w:id="0">
    <w:p w14:paraId="1FCDC366" w14:textId="77777777" w:rsidR="00481D08" w:rsidRDefault="00481D08" w:rsidP="002B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80CE" w14:textId="77777777" w:rsidR="00104D5E" w:rsidRDefault="00104D5E" w:rsidP="003B3233">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72B46EA" w14:textId="77777777" w:rsidR="00104D5E" w:rsidRDefault="00104D5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15CEF" w14:textId="77777777" w:rsidR="00104D5E" w:rsidRDefault="00104D5E" w:rsidP="003B3233">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73870580" w14:textId="77777777" w:rsidR="00104D5E" w:rsidRDefault="00104D5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FDF53" w14:textId="77777777" w:rsidR="00481D08" w:rsidRDefault="00481D08" w:rsidP="002B7221">
      <w:r>
        <w:separator/>
      </w:r>
    </w:p>
  </w:footnote>
  <w:footnote w:type="continuationSeparator" w:id="0">
    <w:p w14:paraId="67FF1460" w14:textId="77777777" w:rsidR="00481D08" w:rsidRDefault="00481D08" w:rsidP="002B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CF536" w14:textId="77777777" w:rsidR="00104D5E" w:rsidRDefault="00104D5E">
    <w:pPr>
      <w:pStyle w:val="a6"/>
    </w:pPr>
    <w:r>
      <w:rPr>
        <w:noProof/>
      </w:rPr>
      <w:pict w14:anchorId="3834A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13170" o:spid="_x0000_s2053" type="#_x0000_t75" style="position:absolute;margin-left:0;margin-top:0;width:73.45pt;height:74.9pt;z-index:-251657216;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857D6" w14:textId="77777777" w:rsidR="00104D5E" w:rsidRDefault="00104D5E">
    <w:pPr>
      <w:pStyle w:val="a6"/>
    </w:pPr>
    <w:r>
      <w:rPr>
        <w:noProof/>
      </w:rPr>
      <w:pict w14:anchorId="56C91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13171" o:spid="_x0000_s2054" type="#_x0000_t75" style="position:absolute;margin-left:0;margin-top:0;width:73.45pt;height:74.9pt;z-index:-251656192;mso-position-horizontal:center;mso-position-horizontal-relative:margin;mso-position-vertical:center;mso-position-vertical-relative:margin" o:allowincell="f">
          <v:imagedata r:id="rId1" o:title="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A2176" w14:textId="77777777" w:rsidR="00104D5E" w:rsidRDefault="00104D5E">
    <w:pPr>
      <w:pStyle w:val="a6"/>
    </w:pPr>
    <w:r>
      <w:rPr>
        <w:noProof/>
      </w:rPr>
      <w:pict w14:anchorId="7BED3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13169" o:spid="_x0000_s2052" type="#_x0000_t75" style="position:absolute;margin-left:0;margin-top:0;width:73.45pt;height:74.9pt;z-index:-251658240;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079F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A12B9A"/>
    <w:multiLevelType w:val="hybridMultilevel"/>
    <w:tmpl w:val="EC169A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7D29FA"/>
    <w:multiLevelType w:val="hybridMultilevel"/>
    <w:tmpl w:val="A7E801EE"/>
    <w:lvl w:ilvl="0" w:tplc="747654B6">
      <w:start w:val="1"/>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9307B4"/>
    <w:multiLevelType w:val="singleLevel"/>
    <w:tmpl w:val="89AAA3E6"/>
    <w:lvl w:ilvl="0">
      <w:start w:val="3"/>
      <w:numFmt w:val="decimal"/>
      <w:lvlText w:val="%1."/>
      <w:lvlJc w:val="left"/>
      <w:pPr>
        <w:tabs>
          <w:tab w:val="num" w:pos="642"/>
        </w:tabs>
        <w:ind w:left="642" w:hanging="285"/>
      </w:pPr>
      <w:rPr>
        <w:rFonts w:hint="default"/>
      </w:rPr>
    </w:lvl>
  </w:abstractNum>
  <w:abstractNum w:abstractNumId="4" w15:restartNumberingAfterBreak="0">
    <w:nsid w:val="0DCF7B9E"/>
    <w:multiLevelType w:val="hybridMultilevel"/>
    <w:tmpl w:val="2EEA4D10"/>
    <w:lvl w:ilvl="0" w:tplc="96361DE4">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760D98"/>
    <w:multiLevelType w:val="hybridMultilevel"/>
    <w:tmpl w:val="82EC19EA"/>
    <w:lvl w:ilvl="0" w:tplc="AA0E8614">
      <w:start w:val="1"/>
      <w:numFmt w:val="taiwaneseCountingThousand"/>
      <w:lvlText w:val="（%1）"/>
      <w:lvlJc w:val="left"/>
      <w:pPr>
        <w:ind w:left="964" w:hanging="480"/>
      </w:pPr>
      <w:rPr>
        <w:rFonts w:hint="default"/>
      </w:r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abstractNum w:abstractNumId="6" w15:restartNumberingAfterBreak="0">
    <w:nsid w:val="128A6BCB"/>
    <w:multiLevelType w:val="hybridMultilevel"/>
    <w:tmpl w:val="72A45DF0"/>
    <w:lvl w:ilvl="0" w:tplc="174E6E6C">
      <w:start w:val="1"/>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1B144D"/>
    <w:multiLevelType w:val="hybridMultilevel"/>
    <w:tmpl w:val="0C44DD2E"/>
    <w:lvl w:ilvl="0" w:tplc="C2AE1B4A">
      <w:start w:val="1"/>
      <w:numFmt w:val="taiwaneseCountingThousand"/>
      <w:lvlText w:val="（%1）"/>
      <w:lvlJc w:val="left"/>
      <w:pPr>
        <w:ind w:left="964" w:hanging="480"/>
      </w:pPr>
      <w:rPr>
        <w:rFonts w:hint="default"/>
      </w:r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abstractNum w:abstractNumId="8" w15:restartNumberingAfterBreak="0">
    <w:nsid w:val="15633B11"/>
    <w:multiLevelType w:val="hybridMultilevel"/>
    <w:tmpl w:val="5442B982"/>
    <w:lvl w:ilvl="0" w:tplc="E9FABCE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6FE4D53"/>
    <w:multiLevelType w:val="hybridMultilevel"/>
    <w:tmpl w:val="80B06FB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1AF96AC3"/>
    <w:multiLevelType w:val="hybridMultilevel"/>
    <w:tmpl w:val="F184EA54"/>
    <w:lvl w:ilvl="0" w:tplc="C2AE1B4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F857760"/>
    <w:multiLevelType w:val="hybridMultilevel"/>
    <w:tmpl w:val="82EC19EA"/>
    <w:lvl w:ilvl="0" w:tplc="AA0E8614">
      <w:start w:val="1"/>
      <w:numFmt w:val="taiwaneseCountingThousand"/>
      <w:lvlText w:val="（%1）"/>
      <w:lvlJc w:val="left"/>
      <w:pPr>
        <w:ind w:left="964" w:hanging="480"/>
      </w:pPr>
      <w:rPr>
        <w:rFonts w:hint="default"/>
      </w:r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abstractNum w:abstractNumId="12" w15:restartNumberingAfterBreak="0">
    <w:nsid w:val="25491815"/>
    <w:multiLevelType w:val="hybridMultilevel"/>
    <w:tmpl w:val="15303A1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B743E49"/>
    <w:multiLevelType w:val="hybridMultilevel"/>
    <w:tmpl w:val="7E9E05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FA01763"/>
    <w:multiLevelType w:val="hybridMultilevel"/>
    <w:tmpl w:val="808C1DF8"/>
    <w:lvl w:ilvl="0" w:tplc="252C7E72">
      <w:start w:val="1"/>
      <w:numFmt w:val="taiwaneseCountingThousand"/>
      <w:lvlText w:val="%1、"/>
      <w:lvlJc w:val="left"/>
      <w:pPr>
        <w:ind w:left="764" w:hanging="480"/>
      </w:pPr>
      <w:rPr>
        <w:rFonts w:hint="default"/>
        <w:lang w:val="en-US"/>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5" w15:restartNumberingAfterBreak="0">
    <w:nsid w:val="52D90446"/>
    <w:multiLevelType w:val="hybridMultilevel"/>
    <w:tmpl w:val="0CA20E4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79D70FB"/>
    <w:multiLevelType w:val="hybridMultilevel"/>
    <w:tmpl w:val="8460EAAA"/>
    <w:lvl w:ilvl="0" w:tplc="67EC58DC">
      <w:start w:val="1"/>
      <w:numFmt w:val="ideographLegalTraditional"/>
      <w:lvlText w:val="%1、"/>
      <w:lvlJc w:val="left"/>
      <w:pPr>
        <w:ind w:left="3720" w:hanging="480"/>
      </w:pPr>
    </w:lvl>
    <w:lvl w:ilvl="1" w:tplc="04090019">
      <w:start w:val="1"/>
      <w:numFmt w:val="ideographTraditional"/>
      <w:lvlText w:val="%2、"/>
      <w:lvlJc w:val="left"/>
      <w:pPr>
        <w:ind w:left="4200" w:hanging="480"/>
      </w:pPr>
    </w:lvl>
    <w:lvl w:ilvl="2" w:tplc="0409001B" w:tentative="1">
      <w:start w:val="1"/>
      <w:numFmt w:val="lowerRoman"/>
      <w:lvlText w:val="%3."/>
      <w:lvlJc w:val="right"/>
      <w:pPr>
        <w:ind w:left="4680" w:hanging="480"/>
      </w:pPr>
    </w:lvl>
    <w:lvl w:ilvl="3" w:tplc="0409000F" w:tentative="1">
      <w:start w:val="1"/>
      <w:numFmt w:val="decimal"/>
      <w:lvlText w:val="%4."/>
      <w:lvlJc w:val="left"/>
      <w:pPr>
        <w:ind w:left="5160" w:hanging="480"/>
      </w:pPr>
    </w:lvl>
    <w:lvl w:ilvl="4" w:tplc="04090019" w:tentative="1">
      <w:start w:val="1"/>
      <w:numFmt w:val="ideographTraditional"/>
      <w:lvlText w:val="%5、"/>
      <w:lvlJc w:val="left"/>
      <w:pPr>
        <w:ind w:left="5640" w:hanging="480"/>
      </w:pPr>
    </w:lvl>
    <w:lvl w:ilvl="5" w:tplc="0409001B" w:tentative="1">
      <w:start w:val="1"/>
      <w:numFmt w:val="lowerRoman"/>
      <w:lvlText w:val="%6."/>
      <w:lvlJc w:val="right"/>
      <w:pPr>
        <w:ind w:left="6120" w:hanging="480"/>
      </w:pPr>
    </w:lvl>
    <w:lvl w:ilvl="6" w:tplc="0409000F" w:tentative="1">
      <w:start w:val="1"/>
      <w:numFmt w:val="decimal"/>
      <w:lvlText w:val="%7."/>
      <w:lvlJc w:val="left"/>
      <w:pPr>
        <w:ind w:left="6600" w:hanging="480"/>
      </w:pPr>
    </w:lvl>
    <w:lvl w:ilvl="7" w:tplc="04090019" w:tentative="1">
      <w:start w:val="1"/>
      <w:numFmt w:val="ideographTraditional"/>
      <w:lvlText w:val="%8、"/>
      <w:lvlJc w:val="left"/>
      <w:pPr>
        <w:ind w:left="7080" w:hanging="480"/>
      </w:pPr>
    </w:lvl>
    <w:lvl w:ilvl="8" w:tplc="0409001B" w:tentative="1">
      <w:start w:val="1"/>
      <w:numFmt w:val="lowerRoman"/>
      <w:lvlText w:val="%9."/>
      <w:lvlJc w:val="right"/>
      <w:pPr>
        <w:ind w:left="7560" w:hanging="480"/>
      </w:pPr>
    </w:lvl>
  </w:abstractNum>
  <w:abstractNum w:abstractNumId="17" w15:restartNumberingAfterBreak="0">
    <w:nsid w:val="616C2ACF"/>
    <w:multiLevelType w:val="hybridMultilevel"/>
    <w:tmpl w:val="E606EFE0"/>
    <w:lvl w:ilvl="0" w:tplc="AAC8709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7E17E34"/>
    <w:multiLevelType w:val="hybridMultilevel"/>
    <w:tmpl w:val="BD16851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AE643D4"/>
    <w:multiLevelType w:val="hybridMultilevel"/>
    <w:tmpl w:val="715C35B2"/>
    <w:lvl w:ilvl="0" w:tplc="47888D9E">
      <w:start w:val="1"/>
      <w:numFmt w:val="upp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F600A5D"/>
    <w:multiLevelType w:val="hybridMultilevel"/>
    <w:tmpl w:val="7CD0BD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FBB1945"/>
    <w:multiLevelType w:val="hybridMultilevel"/>
    <w:tmpl w:val="266C721E"/>
    <w:lvl w:ilvl="0" w:tplc="C2AE1B4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7554D0F"/>
    <w:multiLevelType w:val="hybridMultilevel"/>
    <w:tmpl w:val="7ED4F778"/>
    <w:lvl w:ilvl="0" w:tplc="318E76FE">
      <w:start w:val="1"/>
      <w:numFmt w:val="taiwaneseCountingThousand"/>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8291274"/>
    <w:multiLevelType w:val="hybridMultilevel"/>
    <w:tmpl w:val="2B745DB2"/>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3"/>
  </w:num>
  <w:num w:numId="3">
    <w:abstractNumId w:val="9"/>
  </w:num>
  <w:num w:numId="4">
    <w:abstractNumId w:val="16"/>
  </w:num>
  <w:num w:numId="5">
    <w:abstractNumId w:val="6"/>
  </w:num>
  <w:num w:numId="6">
    <w:abstractNumId w:val="2"/>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0"/>
  </w:num>
  <w:num w:numId="12">
    <w:abstractNumId w:val="7"/>
  </w:num>
  <w:num w:numId="13">
    <w:abstractNumId w:val="21"/>
  </w:num>
  <w:num w:numId="14">
    <w:abstractNumId w:val="5"/>
  </w:num>
  <w:num w:numId="15">
    <w:abstractNumId w:val="11"/>
  </w:num>
  <w:num w:numId="16">
    <w:abstractNumId w:val="19"/>
  </w:num>
  <w:num w:numId="17">
    <w:abstractNumId w:val="15"/>
  </w:num>
  <w:num w:numId="18">
    <w:abstractNumId w:val="17"/>
  </w:num>
  <w:num w:numId="19">
    <w:abstractNumId w:val="22"/>
  </w:num>
  <w:num w:numId="20">
    <w:abstractNumId w:val="20"/>
  </w:num>
  <w:num w:numId="21">
    <w:abstractNumId w:val="18"/>
  </w:num>
  <w:num w:numId="22">
    <w:abstractNumId w:val="23"/>
  </w:num>
  <w:num w:numId="23">
    <w:abstractNumId w:val="0"/>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rawingGridHorizontalSpacing w:val="133"/>
  <w:drawingGridVerticalSpacing w:val="218"/>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IS Quarterly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wv0525zeatfoee5xb52f2qxf90f2a0r2ee&quot;&gt;My EndNote Library&lt;record-ids&gt;&lt;item&gt;1&lt;/item&gt;&lt;item&gt;2&lt;/item&gt;&lt;item&gt;3&lt;/item&gt;&lt;item&gt;4&lt;/item&gt;&lt;item&gt;5&lt;/item&gt;&lt;item&gt;6&lt;/item&gt;&lt;item&gt;7&lt;/item&gt;&lt;item&gt;8&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4&lt;/item&gt;&lt;item&gt;35&lt;/item&gt;&lt;item&gt;36&lt;/item&gt;&lt;item&gt;37&lt;/item&gt;&lt;item&gt;38&lt;/item&gt;&lt;item&gt;40&lt;/item&gt;&lt;item&gt;41&lt;/item&gt;&lt;item&gt;42&lt;/item&gt;&lt;item&gt;43&lt;/item&gt;&lt;item&gt;44&lt;/item&gt;&lt;item&gt;46&lt;/item&gt;&lt;item&gt;47&lt;/item&gt;&lt;item&gt;48&lt;/item&gt;&lt;item&gt;50&lt;/item&gt;&lt;item&gt;51&lt;/item&gt;&lt;item&gt;52&lt;/item&gt;&lt;item&gt;53&lt;/item&gt;&lt;item&gt;54&lt;/item&gt;&lt;/record-ids&gt;&lt;/item&gt;&lt;/Libraries&gt;"/>
  </w:docVars>
  <w:rsids>
    <w:rsidRoot w:val="001C5E1D"/>
    <w:rsid w:val="000002D7"/>
    <w:rsid w:val="0000075F"/>
    <w:rsid w:val="00002D5C"/>
    <w:rsid w:val="00006CD1"/>
    <w:rsid w:val="00011E35"/>
    <w:rsid w:val="0001427B"/>
    <w:rsid w:val="000150AF"/>
    <w:rsid w:val="00015348"/>
    <w:rsid w:val="0002116F"/>
    <w:rsid w:val="00026B90"/>
    <w:rsid w:val="00027651"/>
    <w:rsid w:val="000302A0"/>
    <w:rsid w:val="00030D0E"/>
    <w:rsid w:val="00031767"/>
    <w:rsid w:val="000329EB"/>
    <w:rsid w:val="00033CCC"/>
    <w:rsid w:val="000343B1"/>
    <w:rsid w:val="00034DDF"/>
    <w:rsid w:val="000353E1"/>
    <w:rsid w:val="00035B35"/>
    <w:rsid w:val="0004089C"/>
    <w:rsid w:val="00041FAE"/>
    <w:rsid w:val="00042775"/>
    <w:rsid w:val="00043F64"/>
    <w:rsid w:val="00045863"/>
    <w:rsid w:val="000478D9"/>
    <w:rsid w:val="00055DE3"/>
    <w:rsid w:val="00056C3F"/>
    <w:rsid w:val="00057E82"/>
    <w:rsid w:val="00060907"/>
    <w:rsid w:val="0006143E"/>
    <w:rsid w:val="00077027"/>
    <w:rsid w:val="00077A7A"/>
    <w:rsid w:val="000841D1"/>
    <w:rsid w:val="00084FE7"/>
    <w:rsid w:val="000863B1"/>
    <w:rsid w:val="0008660E"/>
    <w:rsid w:val="00086640"/>
    <w:rsid w:val="000868AD"/>
    <w:rsid w:val="0009335F"/>
    <w:rsid w:val="00093C0B"/>
    <w:rsid w:val="000946E3"/>
    <w:rsid w:val="00094AD6"/>
    <w:rsid w:val="00094D7B"/>
    <w:rsid w:val="000969F1"/>
    <w:rsid w:val="00096FFE"/>
    <w:rsid w:val="000A0010"/>
    <w:rsid w:val="000A0CE5"/>
    <w:rsid w:val="000A17F3"/>
    <w:rsid w:val="000A1B72"/>
    <w:rsid w:val="000A3476"/>
    <w:rsid w:val="000A46EF"/>
    <w:rsid w:val="000A53F4"/>
    <w:rsid w:val="000A65E5"/>
    <w:rsid w:val="000A66CA"/>
    <w:rsid w:val="000B0083"/>
    <w:rsid w:val="000B2559"/>
    <w:rsid w:val="000B308B"/>
    <w:rsid w:val="000B324D"/>
    <w:rsid w:val="000B4EE8"/>
    <w:rsid w:val="000B7D59"/>
    <w:rsid w:val="000C02EC"/>
    <w:rsid w:val="000C0646"/>
    <w:rsid w:val="000C244E"/>
    <w:rsid w:val="000C3AF5"/>
    <w:rsid w:val="000C4CC9"/>
    <w:rsid w:val="000C5984"/>
    <w:rsid w:val="000D3EFC"/>
    <w:rsid w:val="000D455F"/>
    <w:rsid w:val="000D4E54"/>
    <w:rsid w:val="000D7BD6"/>
    <w:rsid w:val="000E17C8"/>
    <w:rsid w:val="000E6482"/>
    <w:rsid w:val="000F0A13"/>
    <w:rsid w:val="000F0CA2"/>
    <w:rsid w:val="000F2640"/>
    <w:rsid w:val="000F3229"/>
    <w:rsid w:val="000F5325"/>
    <w:rsid w:val="00102AC7"/>
    <w:rsid w:val="00104D5E"/>
    <w:rsid w:val="00106B74"/>
    <w:rsid w:val="001079F2"/>
    <w:rsid w:val="001108EF"/>
    <w:rsid w:val="00111EB9"/>
    <w:rsid w:val="00114418"/>
    <w:rsid w:val="00116305"/>
    <w:rsid w:val="001176EE"/>
    <w:rsid w:val="001230E1"/>
    <w:rsid w:val="001247A3"/>
    <w:rsid w:val="001264AC"/>
    <w:rsid w:val="001268D0"/>
    <w:rsid w:val="00130128"/>
    <w:rsid w:val="0013070D"/>
    <w:rsid w:val="00133359"/>
    <w:rsid w:val="00134074"/>
    <w:rsid w:val="00134A09"/>
    <w:rsid w:val="00134A82"/>
    <w:rsid w:val="00135147"/>
    <w:rsid w:val="00136666"/>
    <w:rsid w:val="00136D6C"/>
    <w:rsid w:val="00137BBF"/>
    <w:rsid w:val="00140324"/>
    <w:rsid w:val="00141043"/>
    <w:rsid w:val="00142B11"/>
    <w:rsid w:val="00145B6C"/>
    <w:rsid w:val="00152276"/>
    <w:rsid w:val="00152D90"/>
    <w:rsid w:val="001537A5"/>
    <w:rsid w:val="00153EBC"/>
    <w:rsid w:val="00154E7B"/>
    <w:rsid w:val="00161204"/>
    <w:rsid w:val="0016165F"/>
    <w:rsid w:val="00164730"/>
    <w:rsid w:val="001647B5"/>
    <w:rsid w:val="0016616B"/>
    <w:rsid w:val="001679DC"/>
    <w:rsid w:val="00174601"/>
    <w:rsid w:val="00175211"/>
    <w:rsid w:val="00176DF7"/>
    <w:rsid w:val="00180340"/>
    <w:rsid w:val="001809F6"/>
    <w:rsid w:val="00181CE4"/>
    <w:rsid w:val="001822A5"/>
    <w:rsid w:val="00183FFE"/>
    <w:rsid w:val="00185713"/>
    <w:rsid w:val="0019027E"/>
    <w:rsid w:val="001914EB"/>
    <w:rsid w:val="0019307B"/>
    <w:rsid w:val="00194585"/>
    <w:rsid w:val="00197FE7"/>
    <w:rsid w:val="001A1F6B"/>
    <w:rsid w:val="001A42C1"/>
    <w:rsid w:val="001B0D4E"/>
    <w:rsid w:val="001B29D3"/>
    <w:rsid w:val="001B3B17"/>
    <w:rsid w:val="001B4FF8"/>
    <w:rsid w:val="001C0CB2"/>
    <w:rsid w:val="001C282B"/>
    <w:rsid w:val="001C482E"/>
    <w:rsid w:val="001C4DC6"/>
    <w:rsid w:val="001C534E"/>
    <w:rsid w:val="001C5E1D"/>
    <w:rsid w:val="001D091B"/>
    <w:rsid w:val="001D27D9"/>
    <w:rsid w:val="001D6FA0"/>
    <w:rsid w:val="001E014A"/>
    <w:rsid w:val="001E1870"/>
    <w:rsid w:val="001E2AE8"/>
    <w:rsid w:val="001E2DE9"/>
    <w:rsid w:val="001E360A"/>
    <w:rsid w:val="001E4B13"/>
    <w:rsid w:val="001F00BA"/>
    <w:rsid w:val="001F3D30"/>
    <w:rsid w:val="001F748C"/>
    <w:rsid w:val="00201D5A"/>
    <w:rsid w:val="002029CF"/>
    <w:rsid w:val="002033F9"/>
    <w:rsid w:val="00203F9C"/>
    <w:rsid w:val="00205395"/>
    <w:rsid w:val="00205685"/>
    <w:rsid w:val="0020686A"/>
    <w:rsid w:val="00210AE0"/>
    <w:rsid w:val="00212006"/>
    <w:rsid w:val="00212391"/>
    <w:rsid w:val="002125B3"/>
    <w:rsid w:val="00212EF7"/>
    <w:rsid w:val="00214DF1"/>
    <w:rsid w:val="00215C14"/>
    <w:rsid w:val="00217851"/>
    <w:rsid w:val="00220065"/>
    <w:rsid w:val="00224463"/>
    <w:rsid w:val="00225E9A"/>
    <w:rsid w:val="00227099"/>
    <w:rsid w:val="00231C45"/>
    <w:rsid w:val="0023330C"/>
    <w:rsid w:val="00237641"/>
    <w:rsid w:val="00237709"/>
    <w:rsid w:val="00241610"/>
    <w:rsid w:val="0024193E"/>
    <w:rsid w:val="00244D51"/>
    <w:rsid w:val="00247ACB"/>
    <w:rsid w:val="00247C81"/>
    <w:rsid w:val="002519EC"/>
    <w:rsid w:val="002524EE"/>
    <w:rsid w:val="00254917"/>
    <w:rsid w:val="00256424"/>
    <w:rsid w:val="00256F9C"/>
    <w:rsid w:val="002602FF"/>
    <w:rsid w:val="0026254F"/>
    <w:rsid w:val="00263379"/>
    <w:rsid w:val="002650D3"/>
    <w:rsid w:val="0026684C"/>
    <w:rsid w:val="00270BDB"/>
    <w:rsid w:val="0027370D"/>
    <w:rsid w:val="00274206"/>
    <w:rsid w:val="00281ACC"/>
    <w:rsid w:val="00282F43"/>
    <w:rsid w:val="00283C4A"/>
    <w:rsid w:val="002842B1"/>
    <w:rsid w:val="00286E53"/>
    <w:rsid w:val="00287664"/>
    <w:rsid w:val="002926B9"/>
    <w:rsid w:val="0029508E"/>
    <w:rsid w:val="002965A6"/>
    <w:rsid w:val="002978A8"/>
    <w:rsid w:val="002A088F"/>
    <w:rsid w:val="002A19B8"/>
    <w:rsid w:val="002A44E0"/>
    <w:rsid w:val="002A4B88"/>
    <w:rsid w:val="002A4D12"/>
    <w:rsid w:val="002A52CE"/>
    <w:rsid w:val="002A60F7"/>
    <w:rsid w:val="002B4AEA"/>
    <w:rsid w:val="002B5963"/>
    <w:rsid w:val="002B6777"/>
    <w:rsid w:val="002B7221"/>
    <w:rsid w:val="002C2925"/>
    <w:rsid w:val="002C64D5"/>
    <w:rsid w:val="002C743D"/>
    <w:rsid w:val="002C77CF"/>
    <w:rsid w:val="002C7985"/>
    <w:rsid w:val="002D2577"/>
    <w:rsid w:val="002E04FC"/>
    <w:rsid w:val="002E10FA"/>
    <w:rsid w:val="002E4500"/>
    <w:rsid w:val="002E6826"/>
    <w:rsid w:val="002F0D5A"/>
    <w:rsid w:val="002F1A72"/>
    <w:rsid w:val="002F1C1E"/>
    <w:rsid w:val="002F4B42"/>
    <w:rsid w:val="002F6F98"/>
    <w:rsid w:val="00304F94"/>
    <w:rsid w:val="00305B1B"/>
    <w:rsid w:val="00310BA0"/>
    <w:rsid w:val="003116E0"/>
    <w:rsid w:val="00314ED7"/>
    <w:rsid w:val="003175AD"/>
    <w:rsid w:val="00322DE5"/>
    <w:rsid w:val="0032385C"/>
    <w:rsid w:val="00324287"/>
    <w:rsid w:val="0032634C"/>
    <w:rsid w:val="0032666A"/>
    <w:rsid w:val="0033028B"/>
    <w:rsid w:val="0033213F"/>
    <w:rsid w:val="003341E9"/>
    <w:rsid w:val="00335A56"/>
    <w:rsid w:val="00336A11"/>
    <w:rsid w:val="00336F3C"/>
    <w:rsid w:val="00336FCC"/>
    <w:rsid w:val="00341069"/>
    <w:rsid w:val="00341D8F"/>
    <w:rsid w:val="00341FE9"/>
    <w:rsid w:val="00343252"/>
    <w:rsid w:val="00345CEB"/>
    <w:rsid w:val="00350D84"/>
    <w:rsid w:val="003516AF"/>
    <w:rsid w:val="00352DA7"/>
    <w:rsid w:val="0036671E"/>
    <w:rsid w:val="003675C0"/>
    <w:rsid w:val="00376CEF"/>
    <w:rsid w:val="0037728F"/>
    <w:rsid w:val="0038021F"/>
    <w:rsid w:val="003852C4"/>
    <w:rsid w:val="003876F7"/>
    <w:rsid w:val="00394806"/>
    <w:rsid w:val="0039536F"/>
    <w:rsid w:val="003A0358"/>
    <w:rsid w:val="003A30A4"/>
    <w:rsid w:val="003A44F6"/>
    <w:rsid w:val="003A51D4"/>
    <w:rsid w:val="003A7913"/>
    <w:rsid w:val="003B01C6"/>
    <w:rsid w:val="003B3233"/>
    <w:rsid w:val="003B38BC"/>
    <w:rsid w:val="003B3CD0"/>
    <w:rsid w:val="003B3FBB"/>
    <w:rsid w:val="003B571E"/>
    <w:rsid w:val="003B77C1"/>
    <w:rsid w:val="003D06B3"/>
    <w:rsid w:val="003D1149"/>
    <w:rsid w:val="003D41FC"/>
    <w:rsid w:val="003D4B4B"/>
    <w:rsid w:val="003D5CF6"/>
    <w:rsid w:val="003E2BDA"/>
    <w:rsid w:val="003F146B"/>
    <w:rsid w:val="003F545A"/>
    <w:rsid w:val="003F625A"/>
    <w:rsid w:val="003F6F73"/>
    <w:rsid w:val="003F7F4A"/>
    <w:rsid w:val="00401423"/>
    <w:rsid w:val="00402149"/>
    <w:rsid w:val="004039C1"/>
    <w:rsid w:val="00406244"/>
    <w:rsid w:val="00410E52"/>
    <w:rsid w:val="00412ADB"/>
    <w:rsid w:val="00412D8B"/>
    <w:rsid w:val="00413208"/>
    <w:rsid w:val="0041594F"/>
    <w:rsid w:val="00416395"/>
    <w:rsid w:val="00416EDA"/>
    <w:rsid w:val="004217B0"/>
    <w:rsid w:val="004228A9"/>
    <w:rsid w:val="00423DDB"/>
    <w:rsid w:val="004255E7"/>
    <w:rsid w:val="00425EF2"/>
    <w:rsid w:val="00431DC3"/>
    <w:rsid w:val="004325FD"/>
    <w:rsid w:val="00434185"/>
    <w:rsid w:val="004373B3"/>
    <w:rsid w:val="00441333"/>
    <w:rsid w:val="00442B17"/>
    <w:rsid w:val="0044411A"/>
    <w:rsid w:val="00444E04"/>
    <w:rsid w:val="00445E95"/>
    <w:rsid w:val="00446439"/>
    <w:rsid w:val="00450FCB"/>
    <w:rsid w:val="00456721"/>
    <w:rsid w:val="00456EF3"/>
    <w:rsid w:val="00457394"/>
    <w:rsid w:val="00466373"/>
    <w:rsid w:val="00470375"/>
    <w:rsid w:val="004720EF"/>
    <w:rsid w:val="00474419"/>
    <w:rsid w:val="00475416"/>
    <w:rsid w:val="0047629C"/>
    <w:rsid w:val="004764B0"/>
    <w:rsid w:val="004772C1"/>
    <w:rsid w:val="00477894"/>
    <w:rsid w:val="00481D08"/>
    <w:rsid w:val="0048426E"/>
    <w:rsid w:val="0048430E"/>
    <w:rsid w:val="004852F9"/>
    <w:rsid w:val="00491D4D"/>
    <w:rsid w:val="004921AC"/>
    <w:rsid w:val="0049255B"/>
    <w:rsid w:val="00492F53"/>
    <w:rsid w:val="004954F2"/>
    <w:rsid w:val="004A2F7E"/>
    <w:rsid w:val="004A5FC9"/>
    <w:rsid w:val="004B04FC"/>
    <w:rsid w:val="004B344B"/>
    <w:rsid w:val="004B3BAC"/>
    <w:rsid w:val="004B3E8A"/>
    <w:rsid w:val="004B57A4"/>
    <w:rsid w:val="004C3467"/>
    <w:rsid w:val="004C3EEF"/>
    <w:rsid w:val="004C5DF4"/>
    <w:rsid w:val="004C79F6"/>
    <w:rsid w:val="004D11AF"/>
    <w:rsid w:val="004D130F"/>
    <w:rsid w:val="004D17B2"/>
    <w:rsid w:val="004D18C3"/>
    <w:rsid w:val="004D45F3"/>
    <w:rsid w:val="004D5CFC"/>
    <w:rsid w:val="004E054C"/>
    <w:rsid w:val="004E0956"/>
    <w:rsid w:val="004E41B9"/>
    <w:rsid w:val="004E51A9"/>
    <w:rsid w:val="004E53B5"/>
    <w:rsid w:val="004E5772"/>
    <w:rsid w:val="004E6762"/>
    <w:rsid w:val="004F33AF"/>
    <w:rsid w:val="004F5451"/>
    <w:rsid w:val="004F6139"/>
    <w:rsid w:val="004F6AEA"/>
    <w:rsid w:val="005009EA"/>
    <w:rsid w:val="005038A4"/>
    <w:rsid w:val="00503F05"/>
    <w:rsid w:val="00510957"/>
    <w:rsid w:val="00514674"/>
    <w:rsid w:val="005153EB"/>
    <w:rsid w:val="005223CF"/>
    <w:rsid w:val="00522900"/>
    <w:rsid w:val="0052328F"/>
    <w:rsid w:val="00525FE9"/>
    <w:rsid w:val="00526074"/>
    <w:rsid w:val="00527D5A"/>
    <w:rsid w:val="0053419D"/>
    <w:rsid w:val="00534D67"/>
    <w:rsid w:val="00540874"/>
    <w:rsid w:val="005428CD"/>
    <w:rsid w:val="00544477"/>
    <w:rsid w:val="00544D63"/>
    <w:rsid w:val="0054596B"/>
    <w:rsid w:val="00546291"/>
    <w:rsid w:val="00547696"/>
    <w:rsid w:val="00547AF2"/>
    <w:rsid w:val="00550458"/>
    <w:rsid w:val="0055394D"/>
    <w:rsid w:val="00553EB0"/>
    <w:rsid w:val="0055629B"/>
    <w:rsid w:val="00556693"/>
    <w:rsid w:val="00557CDE"/>
    <w:rsid w:val="005600C7"/>
    <w:rsid w:val="00563D90"/>
    <w:rsid w:val="005649B8"/>
    <w:rsid w:val="005662CA"/>
    <w:rsid w:val="00566ABC"/>
    <w:rsid w:val="00566C19"/>
    <w:rsid w:val="00571857"/>
    <w:rsid w:val="00575D6A"/>
    <w:rsid w:val="00584EC7"/>
    <w:rsid w:val="005870A4"/>
    <w:rsid w:val="005A06D5"/>
    <w:rsid w:val="005A0E91"/>
    <w:rsid w:val="005A2264"/>
    <w:rsid w:val="005A3EDB"/>
    <w:rsid w:val="005A60DD"/>
    <w:rsid w:val="005A61D3"/>
    <w:rsid w:val="005A7E63"/>
    <w:rsid w:val="005B16DE"/>
    <w:rsid w:val="005B69C8"/>
    <w:rsid w:val="005C0D15"/>
    <w:rsid w:val="005C20DC"/>
    <w:rsid w:val="005C2FBD"/>
    <w:rsid w:val="005C4054"/>
    <w:rsid w:val="005C414A"/>
    <w:rsid w:val="005C476F"/>
    <w:rsid w:val="005D277A"/>
    <w:rsid w:val="005D3DE9"/>
    <w:rsid w:val="005D5561"/>
    <w:rsid w:val="005E22F7"/>
    <w:rsid w:val="005E280F"/>
    <w:rsid w:val="005E6A05"/>
    <w:rsid w:val="005E6C2B"/>
    <w:rsid w:val="005E717B"/>
    <w:rsid w:val="005E73F5"/>
    <w:rsid w:val="005E77C0"/>
    <w:rsid w:val="005F0423"/>
    <w:rsid w:val="005F0981"/>
    <w:rsid w:val="005F1582"/>
    <w:rsid w:val="005F23E7"/>
    <w:rsid w:val="005F2A69"/>
    <w:rsid w:val="005F3B6B"/>
    <w:rsid w:val="005F78FA"/>
    <w:rsid w:val="006001F7"/>
    <w:rsid w:val="0060235C"/>
    <w:rsid w:val="00602364"/>
    <w:rsid w:val="00605CB7"/>
    <w:rsid w:val="006070F7"/>
    <w:rsid w:val="00607387"/>
    <w:rsid w:val="00607CEB"/>
    <w:rsid w:val="00623C61"/>
    <w:rsid w:val="00623DBD"/>
    <w:rsid w:val="006433A9"/>
    <w:rsid w:val="006512CB"/>
    <w:rsid w:val="006520D6"/>
    <w:rsid w:val="006554CF"/>
    <w:rsid w:val="00657046"/>
    <w:rsid w:val="00660C02"/>
    <w:rsid w:val="006658C8"/>
    <w:rsid w:val="006726C3"/>
    <w:rsid w:val="00676B5D"/>
    <w:rsid w:val="00676C60"/>
    <w:rsid w:val="00677A5C"/>
    <w:rsid w:val="0068009B"/>
    <w:rsid w:val="00680FAE"/>
    <w:rsid w:val="0068243C"/>
    <w:rsid w:val="0068424C"/>
    <w:rsid w:val="006870EE"/>
    <w:rsid w:val="006878BC"/>
    <w:rsid w:val="006A3290"/>
    <w:rsid w:val="006A6EFA"/>
    <w:rsid w:val="006A71B3"/>
    <w:rsid w:val="006A7B56"/>
    <w:rsid w:val="006B0765"/>
    <w:rsid w:val="006B45FA"/>
    <w:rsid w:val="006B4AB0"/>
    <w:rsid w:val="006B5A2D"/>
    <w:rsid w:val="006B6B83"/>
    <w:rsid w:val="006C57BE"/>
    <w:rsid w:val="006C7056"/>
    <w:rsid w:val="006C7785"/>
    <w:rsid w:val="006C7AA3"/>
    <w:rsid w:val="006D01D9"/>
    <w:rsid w:val="006D12D1"/>
    <w:rsid w:val="006D2320"/>
    <w:rsid w:val="006D2591"/>
    <w:rsid w:val="006D3519"/>
    <w:rsid w:val="006D3585"/>
    <w:rsid w:val="006D62AF"/>
    <w:rsid w:val="006D67E7"/>
    <w:rsid w:val="006D67EF"/>
    <w:rsid w:val="006D6B11"/>
    <w:rsid w:val="006D7A1D"/>
    <w:rsid w:val="006E1A8A"/>
    <w:rsid w:val="006E304E"/>
    <w:rsid w:val="006E475A"/>
    <w:rsid w:val="006E48B1"/>
    <w:rsid w:val="006E6CAA"/>
    <w:rsid w:val="006F0C08"/>
    <w:rsid w:val="006F35B8"/>
    <w:rsid w:val="006F4BAA"/>
    <w:rsid w:val="006F5146"/>
    <w:rsid w:val="006F744B"/>
    <w:rsid w:val="006F776E"/>
    <w:rsid w:val="00700F4A"/>
    <w:rsid w:val="00700F8A"/>
    <w:rsid w:val="00701D77"/>
    <w:rsid w:val="00702180"/>
    <w:rsid w:val="00705AEC"/>
    <w:rsid w:val="00710B13"/>
    <w:rsid w:val="00710C44"/>
    <w:rsid w:val="007144D9"/>
    <w:rsid w:val="00715080"/>
    <w:rsid w:val="0071739F"/>
    <w:rsid w:val="00717CDC"/>
    <w:rsid w:val="007210BD"/>
    <w:rsid w:val="00724CDA"/>
    <w:rsid w:val="00726B1A"/>
    <w:rsid w:val="00726EF9"/>
    <w:rsid w:val="00733F01"/>
    <w:rsid w:val="00734B13"/>
    <w:rsid w:val="00736FD1"/>
    <w:rsid w:val="007421EB"/>
    <w:rsid w:val="00742BBF"/>
    <w:rsid w:val="00743243"/>
    <w:rsid w:val="007439E3"/>
    <w:rsid w:val="00743EE5"/>
    <w:rsid w:val="0074415B"/>
    <w:rsid w:val="00744402"/>
    <w:rsid w:val="00744421"/>
    <w:rsid w:val="00745245"/>
    <w:rsid w:val="00745864"/>
    <w:rsid w:val="00750B4D"/>
    <w:rsid w:val="00752856"/>
    <w:rsid w:val="00763220"/>
    <w:rsid w:val="007641FE"/>
    <w:rsid w:val="00764F30"/>
    <w:rsid w:val="00766E54"/>
    <w:rsid w:val="00772A31"/>
    <w:rsid w:val="00773036"/>
    <w:rsid w:val="00775E78"/>
    <w:rsid w:val="00776103"/>
    <w:rsid w:val="0078091B"/>
    <w:rsid w:val="00780E33"/>
    <w:rsid w:val="00783D4D"/>
    <w:rsid w:val="00783DD9"/>
    <w:rsid w:val="00785465"/>
    <w:rsid w:val="007906FB"/>
    <w:rsid w:val="007911EB"/>
    <w:rsid w:val="00797853"/>
    <w:rsid w:val="007A1AD6"/>
    <w:rsid w:val="007A418F"/>
    <w:rsid w:val="007A4208"/>
    <w:rsid w:val="007A4AB6"/>
    <w:rsid w:val="007A5616"/>
    <w:rsid w:val="007A6515"/>
    <w:rsid w:val="007B1A63"/>
    <w:rsid w:val="007B2014"/>
    <w:rsid w:val="007B371F"/>
    <w:rsid w:val="007B3850"/>
    <w:rsid w:val="007B4547"/>
    <w:rsid w:val="007B64CC"/>
    <w:rsid w:val="007B704C"/>
    <w:rsid w:val="007B71D9"/>
    <w:rsid w:val="007C138F"/>
    <w:rsid w:val="007C1B65"/>
    <w:rsid w:val="007D0092"/>
    <w:rsid w:val="007D4B15"/>
    <w:rsid w:val="007D4D16"/>
    <w:rsid w:val="007D5400"/>
    <w:rsid w:val="007D7CE3"/>
    <w:rsid w:val="007E07C6"/>
    <w:rsid w:val="007E212E"/>
    <w:rsid w:val="007E2C5F"/>
    <w:rsid w:val="007E2FC4"/>
    <w:rsid w:val="007F0D15"/>
    <w:rsid w:val="007F1DAD"/>
    <w:rsid w:val="007F3256"/>
    <w:rsid w:val="007F4D58"/>
    <w:rsid w:val="007F6735"/>
    <w:rsid w:val="007F7B7A"/>
    <w:rsid w:val="00807424"/>
    <w:rsid w:val="008103FB"/>
    <w:rsid w:val="00812D9C"/>
    <w:rsid w:val="00815F79"/>
    <w:rsid w:val="00822641"/>
    <w:rsid w:val="00824F3C"/>
    <w:rsid w:val="0083006A"/>
    <w:rsid w:val="00837CA2"/>
    <w:rsid w:val="00840579"/>
    <w:rsid w:val="00840CA2"/>
    <w:rsid w:val="00843AF2"/>
    <w:rsid w:val="00844347"/>
    <w:rsid w:val="00844C80"/>
    <w:rsid w:val="00846E23"/>
    <w:rsid w:val="00847364"/>
    <w:rsid w:val="00851CC3"/>
    <w:rsid w:val="00854760"/>
    <w:rsid w:val="00860E42"/>
    <w:rsid w:val="00862DE9"/>
    <w:rsid w:val="008636DD"/>
    <w:rsid w:val="008669A0"/>
    <w:rsid w:val="008670E3"/>
    <w:rsid w:val="00872D78"/>
    <w:rsid w:val="0087312B"/>
    <w:rsid w:val="00873B6F"/>
    <w:rsid w:val="00874683"/>
    <w:rsid w:val="008751AB"/>
    <w:rsid w:val="0088290F"/>
    <w:rsid w:val="00883D39"/>
    <w:rsid w:val="00886582"/>
    <w:rsid w:val="00886F2A"/>
    <w:rsid w:val="0088742C"/>
    <w:rsid w:val="008874FE"/>
    <w:rsid w:val="00890581"/>
    <w:rsid w:val="0089102E"/>
    <w:rsid w:val="0089415F"/>
    <w:rsid w:val="008A2765"/>
    <w:rsid w:val="008A4017"/>
    <w:rsid w:val="008A735E"/>
    <w:rsid w:val="008B102B"/>
    <w:rsid w:val="008B25A7"/>
    <w:rsid w:val="008B2F21"/>
    <w:rsid w:val="008B66E7"/>
    <w:rsid w:val="008B70E9"/>
    <w:rsid w:val="008C140A"/>
    <w:rsid w:val="008C274A"/>
    <w:rsid w:val="008C764B"/>
    <w:rsid w:val="008C79F2"/>
    <w:rsid w:val="008D1C1E"/>
    <w:rsid w:val="008D4705"/>
    <w:rsid w:val="008D51E6"/>
    <w:rsid w:val="008D722F"/>
    <w:rsid w:val="008E2609"/>
    <w:rsid w:val="008E64CF"/>
    <w:rsid w:val="008F09B0"/>
    <w:rsid w:val="008F12A9"/>
    <w:rsid w:val="008F3AAA"/>
    <w:rsid w:val="008F500A"/>
    <w:rsid w:val="008F74B0"/>
    <w:rsid w:val="008F7C6D"/>
    <w:rsid w:val="009013EA"/>
    <w:rsid w:val="00903BC5"/>
    <w:rsid w:val="00903D9D"/>
    <w:rsid w:val="009050E9"/>
    <w:rsid w:val="00905A9F"/>
    <w:rsid w:val="00906606"/>
    <w:rsid w:val="009110A3"/>
    <w:rsid w:val="00911B18"/>
    <w:rsid w:val="009125E1"/>
    <w:rsid w:val="00913241"/>
    <w:rsid w:val="009141FB"/>
    <w:rsid w:val="009154F7"/>
    <w:rsid w:val="009164AE"/>
    <w:rsid w:val="009173E1"/>
    <w:rsid w:val="0092310A"/>
    <w:rsid w:val="00925099"/>
    <w:rsid w:val="00927D47"/>
    <w:rsid w:val="00930A5F"/>
    <w:rsid w:val="00935140"/>
    <w:rsid w:val="00937410"/>
    <w:rsid w:val="009401B5"/>
    <w:rsid w:val="00940908"/>
    <w:rsid w:val="00941786"/>
    <w:rsid w:val="00943FFC"/>
    <w:rsid w:val="00945837"/>
    <w:rsid w:val="00945E23"/>
    <w:rsid w:val="00957DBE"/>
    <w:rsid w:val="00957F21"/>
    <w:rsid w:val="00960DFD"/>
    <w:rsid w:val="00961465"/>
    <w:rsid w:val="00963C73"/>
    <w:rsid w:val="00963EA4"/>
    <w:rsid w:val="00964D9E"/>
    <w:rsid w:val="00965617"/>
    <w:rsid w:val="00967B7E"/>
    <w:rsid w:val="009701B9"/>
    <w:rsid w:val="009701D0"/>
    <w:rsid w:val="00970A3B"/>
    <w:rsid w:val="00973ECB"/>
    <w:rsid w:val="00974973"/>
    <w:rsid w:val="00975831"/>
    <w:rsid w:val="009825FC"/>
    <w:rsid w:val="00987663"/>
    <w:rsid w:val="00987701"/>
    <w:rsid w:val="00987951"/>
    <w:rsid w:val="0099007F"/>
    <w:rsid w:val="00990C80"/>
    <w:rsid w:val="00994DC5"/>
    <w:rsid w:val="00995F66"/>
    <w:rsid w:val="00997C1E"/>
    <w:rsid w:val="009A0E02"/>
    <w:rsid w:val="009A3788"/>
    <w:rsid w:val="009A5B86"/>
    <w:rsid w:val="009B0F37"/>
    <w:rsid w:val="009B1824"/>
    <w:rsid w:val="009B52D1"/>
    <w:rsid w:val="009B5E2E"/>
    <w:rsid w:val="009B6123"/>
    <w:rsid w:val="009C7D32"/>
    <w:rsid w:val="009D1EF5"/>
    <w:rsid w:val="009D1F85"/>
    <w:rsid w:val="009D205C"/>
    <w:rsid w:val="009D3C8E"/>
    <w:rsid w:val="009D41D3"/>
    <w:rsid w:val="009D4407"/>
    <w:rsid w:val="009D50EA"/>
    <w:rsid w:val="009D59B7"/>
    <w:rsid w:val="009D6AE1"/>
    <w:rsid w:val="009D7A61"/>
    <w:rsid w:val="009E0DBE"/>
    <w:rsid w:val="009E2228"/>
    <w:rsid w:val="009E4BC3"/>
    <w:rsid w:val="009E4F08"/>
    <w:rsid w:val="009E5510"/>
    <w:rsid w:val="009E7904"/>
    <w:rsid w:val="009F22F0"/>
    <w:rsid w:val="009F39F7"/>
    <w:rsid w:val="00A015AF"/>
    <w:rsid w:val="00A01626"/>
    <w:rsid w:val="00A02108"/>
    <w:rsid w:val="00A02F30"/>
    <w:rsid w:val="00A03C27"/>
    <w:rsid w:val="00A07873"/>
    <w:rsid w:val="00A102B2"/>
    <w:rsid w:val="00A109BD"/>
    <w:rsid w:val="00A1355B"/>
    <w:rsid w:val="00A15796"/>
    <w:rsid w:val="00A16BAA"/>
    <w:rsid w:val="00A16DBF"/>
    <w:rsid w:val="00A177CC"/>
    <w:rsid w:val="00A22A69"/>
    <w:rsid w:val="00A23448"/>
    <w:rsid w:val="00A23D71"/>
    <w:rsid w:val="00A25276"/>
    <w:rsid w:val="00A33FF6"/>
    <w:rsid w:val="00A349BB"/>
    <w:rsid w:val="00A34E3C"/>
    <w:rsid w:val="00A358D6"/>
    <w:rsid w:val="00A35CA4"/>
    <w:rsid w:val="00A37A16"/>
    <w:rsid w:val="00A4007F"/>
    <w:rsid w:val="00A40B8F"/>
    <w:rsid w:val="00A434A0"/>
    <w:rsid w:val="00A43A30"/>
    <w:rsid w:val="00A50C5E"/>
    <w:rsid w:val="00A51226"/>
    <w:rsid w:val="00A51381"/>
    <w:rsid w:val="00A51395"/>
    <w:rsid w:val="00A5157E"/>
    <w:rsid w:val="00A53F70"/>
    <w:rsid w:val="00A549E7"/>
    <w:rsid w:val="00A552AE"/>
    <w:rsid w:val="00A56237"/>
    <w:rsid w:val="00A5692D"/>
    <w:rsid w:val="00A56B0D"/>
    <w:rsid w:val="00A62CF7"/>
    <w:rsid w:val="00A63552"/>
    <w:rsid w:val="00A65306"/>
    <w:rsid w:val="00A65EA2"/>
    <w:rsid w:val="00A662B5"/>
    <w:rsid w:val="00A6674C"/>
    <w:rsid w:val="00A70698"/>
    <w:rsid w:val="00A70EA6"/>
    <w:rsid w:val="00A73310"/>
    <w:rsid w:val="00A73D89"/>
    <w:rsid w:val="00A76C4E"/>
    <w:rsid w:val="00A77C05"/>
    <w:rsid w:val="00A81765"/>
    <w:rsid w:val="00A82513"/>
    <w:rsid w:val="00A91C1A"/>
    <w:rsid w:val="00A94C0C"/>
    <w:rsid w:val="00A973BB"/>
    <w:rsid w:val="00AA1BCC"/>
    <w:rsid w:val="00AA1BD3"/>
    <w:rsid w:val="00AA2DB5"/>
    <w:rsid w:val="00AA3AC4"/>
    <w:rsid w:val="00AA5455"/>
    <w:rsid w:val="00AA6331"/>
    <w:rsid w:val="00AA6E53"/>
    <w:rsid w:val="00AA6E9D"/>
    <w:rsid w:val="00AA72D0"/>
    <w:rsid w:val="00AB0328"/>
    <w:rsid w:val="00AB0E85"/>
    <w:rsid w:val="00AB546D"/>
    <w:rsid w:val="00AB7138"/>
    <w:rsid w:val="00AC06F3"/>
    <w:rsid w:val="00AC191E"/>
    <w:rsid w:val="00AC2220"/>
    <w:rsid w:val="00AC4A68"/>
    <w:rsid w:val="00AC586F"/>
    <w:rsid w:val="00AC5F3E"/>
    <w:rsid w:val="00AC690D"/>
    <w:rsid w:val="00AD0543"/>
    <w:rsid w:val="00AD21BD"/>
    <w:rsid w:val="00AD2E78"/>
    <w:rsid w:val="00AD407F"/>
    <w:rsid w:val="00AD40DE"/>
    <w:rsid w:val="00AD4AEF"/>
    <w:rsid w:val="00AD53CB"/>
    <w:rsid w:val="00AD56E8"/>
    <w:rsid w:val="00AD6ECD"/>
    <w:rsid w:val="00AD710A"/>
    <w:rsid w:val="00AD7A4E"/>
    <w:rsid w:val="00AE1BDE"/>
    <w:rsid w:val="00AE22B1"/>
    <w:rsid w:val="00AE2598"/>
    <w:rsid w:val="00AE3573"/>
    <w:rsid w:val="00AE3A9B"/>
    <w:rsid w:val="00AE536F"/>
    <w:rsid w:val="00AE56F2"/>
    <w:rsid w:val="00AE5DD4"/>
    <w:rsid w:val="00AE6850"/>
    <w:rsid w:val="00AE74AA"/>
    <w:rsid w:val="00AF0F9D"/>
    <w:rsid w:val="00AF5A81"/>
    <w:rsid w:val="00AF5CC4"/>
    <w:rsid w:val="00AF6B25"/>
    <w:rsid w:val="00AF7817"/>
    <w:rsid w:val="00AF795D"/>
    <w:rsid w:val="00B002F5"/>
    <w:rsid w:val="00B03F5A"/>
    <w:rsid w:val="00B06F47"/>
    <w:rsid w:val="00B074DA"/>
    <w:rsid w:val="00B102BA"/>
    <w:rsid w:val="00B10B38"/>
    <w:rsid w:val="00B142BE"/>
    <w:rsid w:val="00B15C64"/>
    <w:rsid w:val="00B1606F"/>
    <w:rsid w:val="00B16196"/>
    <w:rsid w:val="00B162C6"/>
    <w:rsid w:val="00B17EDF"/>
    <w:rsid w:val="00B21691"/>
    <w:rsid w:val="00B228A6"/>
    <w:rsid w:val="00B2348F"/>
    <w:rsid w:val="00B246B3"/>
    <w:rsid w:val="00B2595E"/>
    <w:rsid w:val="00B3418D"/>
    <w:rsid w:val="00B347D0"/>
    <w:rsid w:val="00B37828"/>
    <w:rsid w:val="00B43408"/>
    <w:rsid w:val="00B44499"/>
    <w:rsid w:val="00B47DB3"/>
    <w:rsid w:val="00B51306"/>
    <w:rsid w:val="00B51AA9"/>
    <w:rsid w:val="00B52CC6"/>
    <w:rsid w:val="00B52D68"/>
    <w:rsid w:val="00B564B3"/>
    <w:rsid w:val="00B56CCD"/>
    <w:rsid w:val="00B60914"/>
    <w:rsid w:val="00B62BD5"/>
    <w:rsid w:val="00B67D3E"/>
    <w:rsid w:val="00B70A96"/>
    <w:rsid w:val="00B70E89"/>
    <w:rsid w:val="00B72517"/>
    <w:rsid w:val="00B73B01"/>
    <w:rsid w:val="00B7433A"/>
    <w:rsid w:val="00B743C3"/>
    <w:rsid w:val="00B75CE9"/>
    <w:rsid w:val="00B80614"/>
    <w:rsid w:val="00B84739"/>
    <w:rsid w:val="00B84AED"/>
    <w:rsid w:val="00B84EC4"/>
    <w:rsid w:val="00B8732D"/>
    <w:rsid w:val="00B900A8"/>
    <w:rsid w:val="00B9019D"/>
    <w:rsid w:val="00B92026"/>
    <w:rsid w:val="00B96413"/>
    <w:rsid w:val="00BA1702"/>
    <w:rsid w:val="00BA3C6B"/>
    <w:rsid w:val="00BA4E1E"/>
    <w:rsid w:val="00BA6BC0"/>
    <w:rsid w:val="00BA7142"/>
    <w:rsid w:val="00BA72F2"/>
    <w:rsid w:val="00BB119B"/>
    <w:rsid w:val="00BB398C"/>
    <w:rsid w:val="00BB5E21"/>
    <w:rsid w:val="00BB7074"/>
    <w:rsid w:val="00BB73FC"/>
    <w:rsid w:val="00BC1AA6"/>
    <w:rsid w:val="00BC2B8F"/>
    <w:rsid w:val="00BC5A4F"/>
    <w:rsid w:val="00BD4A8C"/>
    <w:rsid w:val="00BD4FD1"/>
    <w:rsid w:val="00BD6721"/>
    <w:rsid w:val="00BE160B"/>
    <w:rsid w:val="00BE2418"/>
    <w:rsid w:val="00BE2579"/>
    <w:rsid w:val="00BE33D4"/>
    <w:rsid w:val="00BE5035"/>
    <w:rsid w:val="00BE56C9"/>
    <w:rsid w:val="00BF1943"/>
    <w:rsid w:val="00BF1F20"/>
    <w:rsid w:val="00BF3305"/>
    <w:rsid w:val="00BF3F3C"/>
    <w:rsid w:val="00BF4001"/>
    <w:rsid w:val="00BF538D"/>
    <w:rsid w:val="00BF783E"/>
    <w:rsid w:val="00C012B5"/>
    <w:rsid w:val="00C03629"/>
    <w:rsid w:val="00C03649"/>
    <w:rsid w:val="00C0483F"/>
    <w:rsid w:val="00C077AA"/>
    <w:rsid w:val="00C11B9C"/>
    <w:rsid w:val="00C11E60"/>
    <w:rsid w:val="00C124AE"/>
    <w:rsid w:val="00C145C4"/>
    <w:rsid w:val="00C1653F"/>
    <w:rsid w:val="00C16DA0"/>
    <w:rsid w:val="00C175F2"/>
    <w:rsid w:val="00C17644"/>
    <w:rsid w:val="00C17CBD"/>
    <w:rsid w:val="00C20789"/>
    <w:rsid w:val="00C211E3"/>
    <w:rsid w:val="00C21716"/>
    <w:rsid w:val="00C23B14"/>
    <w:rsid w:val="00C24230"/>
    <w:rsid w:val="00C24CE7"/>
    <w:rsid w:val="00C30DDC"/>
    <w:rsid w:val="00C351CC"/>
    <w:rsid w:val="00C35CDF"/>
    <w:rsid w:val="00C40162"/>
    <w:rsid w:val="00C416F0"/>
    <w:rsid w:val="00C43305"/>
    <w:rsid w:val="00C451CD"/>
    <w:rsid w:val="00C45715"/>
    <w:rsid w:val="00C45A26"/>
    <w:rsid w:val="00C501CD"/>
    <w:rsid w:val="00C509A5"/>
    <w:rsid w:val="00C52028"/>
    <w:rsid w:val="00C53F70"/>
    <w:rsid w:val="00C5414D"/>
    <w:rsid w:val="00C6107E"/>
    <w:rsid w:val="00C6298F"/>
    <w:rsid w:val="00C64693"/>
    <w:rsid w:val="00C65F35"/>
    <w:rsid w:val="00C67247"/>
    <w:rsid w:val="00C7071A"/>
    <w:rsid w:val="00C70841"/>
    <w:rsid w:val="00C715D5"/>
    <w:rsid w:val="00C71E58"/>
    <w:rsid w:val="00C83A68"/>
    <w:rsid w:val="00C904D8"/>
    <w:rsid w:val="00C925D8"/>
    <w:rsid w:val="00C946D5"/>
    <w:rsid w:val="00C960F9"/>
    <w:rsid w:val="00CA0347"/>
    <w:rsid w:val="00CA1C94"/>
    <w:rsid w:val="00CA4F94"/>
    <w:rsid w:val="00CA586F"/>
    <w:rsid w:val="00CA5EA5"/>
    <w:rsid w:val="00CB1FB2"/>
    <w:rsid w:val="00CB5733"/>
    <w:rsid w:val="00CB6869"/>
    <w:rsid w:val="00CB7E68"/>
    <w:rsid w:val="00CC2498"/>
    <w:rsid w:val="00CC39E2"/>
    <w:rsid w:val="00CC4542"/>
    <w:rsid w:val="00CC4CB1"/>
    <w:rsid w:val="00CD23E1"/>
    <w:rsid w:val="00CD3D0F"/>
    <w:rsid w:val="00CD658F"/>
    <w:rsid w:val="00CE243C"/>
    <w:rsid w:val="00CE2DAA"/>
    <w:rsid w:val="00CE6180"/>
    <w:rsid w:val="00CF0BAB"/>
    <w:rsid w:val="00CF182B"/>
    <w:rsid w:val="00CF4945"/>
    <w:rsid w:val="00CF5712"/>
    <w:rsid w:val="00D00D3A"/>
    <w:rsid w:val="00D02206"/>
    <w:rsid w:val="00D0230B"/>
    <w:rsid w:val="00D11A33"/>
    <w:rsid w:val="00D122C1"/>
    <w:rsid w:val="00D12C5B"/>
    <w:rsid w:val="00D153CB"/>
    <w:rsid w:val="00D1664C"/>
    <w:rsid w:val="00D177F5"/>
    <w:rsid w:val="00D17FFE"/>
    <w:rsid w:val="00D22C6F"/>
    <w:rsid w:val="00D23486"/>
    <w:rsid w:val="00D24955"/>
    <w:rsid w:val="00D259A1"/>
    <w:rsid w:val="00D30964"/>
    <w:rsid w:val="00D31B87"/>
    <w:rsid w:val="00D358DD"/>
    <w:rsid w:val="00D43304"/>
    <w:rsid w:val="00D442AD"/>
    <w:rsid w:val="00D45FEF"/>
    <w:rsid w:val="00D47A07"/>
    <w:rsid w:val="00D52F84"/>
    <w:rsid w:val="00D5357D"/>
    <w:rsid w:val="00D53E3A"/>
    <w:rsid w:val="00D545A6"/>
    <w:rsid w:val="00D57132"/>
    <w:rsid w:val="00D6122C"/>
    <w:rsid w:val="00D6234D"/>
    <w:rsid w:val="00D628A6"/>
    <w:rsid w:val="00D63E6C"/>
    <w:rsid w:val="00D63F04"/>
    <w:rsid w:val="00D6407D"/>
    <w:rsid w:val="00D64149"/>
    <w:rsid w:val="00D64E14"/>
    <w:rsid w:val="00D6718D"/>
    <w:rsid w:val="00D80239"/>
    <w:rsid w:val="00D85633"/>
    <w:rsid w:val="00D9008D"/>
    <w:rsid w:val="00D90542"/>
    <w:rsid w:val="00D977C7"/>
    <w:rsid w:val="00DA0901"/>
    <w:rsid w:val="00DA0E69"/>
    <w:rsid w:val="00DA19F0"/>
    <w:rsid w:val="00DA3D8A"/>
    <w:rsid w:val="00DA3F6E"/>
    <w:rsid w:val="00DA6320"/>
    <w:rsid w:val="00DA6BC6"/>
    <w:rsid w:val="00DA71B7"/>
    <w:rsid w:val="00DA72F9"/>
    <w:rsid w:val="00DA7E57"/>
    <w:rsid w:val="00DB0E00"/>
    <w:rsid w:val="00DB1031"/>
    <w:rsid w:val="00DB18DA"/>
    <w:rsid w:val="00DB389E"/>
    <w:rsid w:val="00DB4166"/>
    <w:rsid w:val="00DB4F59"/>
    <w:rsid w:val="00DB5167"/>
    <w:rsid w:val="00DB5357"/>
    <w:rsid w:val="00DB631B"/>
    <w:rsid w:val="00DB7F93"/>
    <w:rsid w:val="00DC2A78"/>
    <w:rsid w:val="00DC2CF5"/>
    <w:rsid w:val="00DC3D9A"/>
    <w:rsid w:val="00DC5C94"/>
    <w:rsid w:val="00DC6660"/>
    <w:rsid w:val="00DD040C"/>
    <w:rsid w:val="00DD143C"/>
    <w:rsid w:val="00DD1725"/>
    <w:rsid w:val="00DD1B7B"/>
    <w:rsid w:val="00DD4D50"/>
    <w:rsid w:val="00DE5E5B"/>
    <w:rsid w:val="00DE6CDF"/>
    <w:rsid w:val="00DE7FE8"/>
    <w:rsid w:val="00DF17B4"/>
    <w:rsid w:val="00DF19DE"/>
    <w:rsid w:val="00DF1CDF"/>
    <w:rsid w:val="00DF36F5"/>
    <w:rsid w:val="00DF63D6"/>
    <w:rsid w:val="00E015B4"/>
    <w:rsid w:val="00E01B3A"/>
    <w:rsid w:val="00E029E8"/>
    <w:rsid w:val="00E030EC"/>
    <w:rsid w:val="00E063A6"/>
    <w:rsid w:val="00E1155E"/>
    <w:rsid w:val="00E12445"/>
    <w:rsid w:val="00E14D29"/>
    <w:rsid w:val="00E21B9D"/>
    <w:rsid w:val="00E21DEB"/>
    <w:rsid w:val="00E23191"/>
    <w:rsid w:val="00E246BC"/>
    <w:rsid w:val="00E264B3"/>
    <w:rsid w:val="00E27DE9"/>
    <w:rsid w:val="00E31222"/>
    <w:rsid w:val="00E336B2"/>
    <w:rsid w:val="00E33ACE"/>
    <w:rsid w:val="00E3797A"/>
    <w:rsid w:val="00E42073"/>
    <w:rsid w:val="00E423A7"/>
    <w:rsid w:val="00E43A18"/>
    <w:rsid w:val="00E45126"/>
    <w:rsid w:val="00E453A6"/>
    <w:rsid w:val="00E463A1"/>
    <w:rsid w:val="00E52436"/>
    <w:rsid w:val="00E5533C"/>
    <w:rsid w:val="00E55903"/>
    <w:rsid w:val="00E57930"/>
    <w:rsid w:val="00E57F78"/>
    <w:rsid w:val="00E63E76"/>
    <w:rsid w:val="00E64282"/>
    <w:rsid w:val="00E66F7D"/>
    <w:rsid w:val="00E73CE1"/>
    <w:rsid w:val="00E8162B"/>
    <w:rsid w:val="00E83DE5"/>
    <w:rsid w:val="00E840F4"/>
    <w:rsid w:val="00E84B61"/>
    <w:rsid w:val="00E84CE8"/>
    <w:rsid w:val="00E84D63"/>
    <w:rsid w:val="00E85FB0"/>
    <w:rsid w:val="00E911AC"/>
    <w:rsid w:val="00E91343"/>
    <w:rsid w:val="00E94466"/>
    <w:rsid w:val="00E94DDE"/>
    <w:rsid w:val="00E96652"/>
    <w:rsid w:val="00EA0827"/>
    <w:rsid w:val="00EA47AE"/>
    <w:rsid w:val="00EA58E0"/>
    <w:rsid w:val="00EB02F8"/>
    <w:rsid w:val="00EB6F69"/>
    <w:rsid w:val="00EB7889"/>
    <w:rsid w:val="00EB7C86"/>
    <w:rsid w:val="00EC413F"/>
    <w:rsid w:val="00EC436B"/>
    <w:rsid w:val="00EC5F20"/>
    <w:rsid w:val="00EC6176"/>
    <w:rsid w:val="00ED1DA9"/>
    <w:rsid w:val="00ED78E4"/>
    <w:rsid w:val="00ED793A"/>
    <w:rsid w:val="00EE0025"/>
    <w:rsid w:val="00EE2794"/>
    <w:rsid w:val="00EE4CDC"/>
    <w:rsid w:val="00EE52E5"/>
    <w:rsid w:val="00EE55AB"/>
    <w:rsid w:val="00EE5EA7"/>
    <w:rsid w:val="00EF00C1"/>
    <w:rsid w:val="00EF11AE"/>
    <w:rsid w:val="00EF11BB"/>
    <w:rsid w:val="00EF3FF5"/>
    <w:rsid w:val="00EF4265"/>
    <w:rsid w:val="00EF4A32"/>
    <w:rsid w:val="00EF57AB"/>
    <w:rsid w:val="00EF6213"/>
    <w:rsid w:val="00EF630A"/>
    <w:rsid w:val="00F0094B"/>
    <w:rsid w:val="00F034E7"/>
    <w:rsid w:val="00F05554"/>
    <w:rsid w:val="00F05C1B"/>
    <w:rsid w:val="00F05CEF"/>
    <w:rsid w:val="00F06A6B"/>
    <w:rsid w:val="00F12599"/>
    <w:rsid w:val="00F15947"/>
    <w:rsid w:val="00F16028"/>
    <w:rsid w:val="00F17514"/>
    <w:rsid w:val="00F203F1"/>
    <w:rsid w:val="00F212A9"/>
    <w:rsid w:val="00F2191D"/>
    <w:rsid w:val="00F24F26"/>
    <w:rsid w:val="00F30A11"/>
    <w:rsid w:val="00F36638"/>
    <w:rsid w:val="00F36A52"/>
    <w:rsid w:val="00F37C54"/>
    <w:rsid w:val="00F40F56"/>
    <w:rsid w:val="00F422EC"/>
    <w:rsid w:val="00F4520C"/>
    <w:rsid w:val="00F452FE"/>
    <w:rsid w:val="00F4731A"/>
    <w:rsid w:val="00F47DE9"/>
    <w:rsid w:val="00F505EC"/>
    <w:rsid w:val="00F51242"/>
    <w:rsid w:val="00F53B9C"/>
    <w:rsid w:val="00F55979"/>
    <w:rsid w:val="00F61181"/>
    <w:rsid w:val="00F63C6C"/>
    <w:rsid w:val="00F65F94"/>
    <w:rsid w:val="00F67A30"/>
    <w:rsid w:val="00F720BE"/>
    <w:rsid w:val="00F7220E"/>
    <w:rsid w:val="00F7476A"/>
    <w:rsid w:val="00F7573D"/>
    <w:rsid w:val="00F77B62"/>
    <w:rsid w:val="00F80CE4"/>
    <w:rsid w:val="00F817EE"/>
    <w:rsid w:val="00F81BB6"/>
    <w:rsid w:val="00F83DD7"/>
    <w:rsid w:val="00F849F6"/>
    <w:rsid w:val="00F8673E"/>
    <w:rsid w:val="00F90B4F"/>
    <w:rsid w:val="00F90D67"/>
    <w:rsid w:val="00F911EB"/>
    <w:rsid w:val="00F95C26"/>
    <w:rsid w:val="00FA0D6F"/>
    <w:rsid w:val="00FA0E19"/>
    <w:rsid w:val="00FA22A2"/>
    <w:rsid w:val="00FA5E51"/>
    <w:rsid w:val="00FA7811"/>
    <w:rsid w:val="00FB1063"/>
    <w:rsid w:val="00FB15CB"/>
    <w:rsid w:val="00FB2FD5"/>
    <w:rsid w:val="00FB3070"/>
    <w:rsid w:val="00FB4607"/>
    <w:rsid w:val="00FB5691"/>
    <w:rsid w:val="00FB5C57"/>
    <w:rsid w:val="00FB5CA2"/>
    <w:rsid w:val="00FC016A"/>
    <w:rsid w:val="00FC6599"/>
    <w:rsid w:val="00FC7F62"/>
    <w:rsid w:val="00FD12A8"/>
    <w:rsid w:val="00FD1DF9"/>
    <w:rsid w:val="00FD229C"/>
    <w:rsid w:val="00FD2445"/>
    <w:rsid w:val="00FD3D1E"/>
    <w:rsid w:val="00FD5478"/>
    <w:rsid w:val="00FE0501"/>
    <w:rsid w:val="00FE153B"/>
    <w:rsid w:val="00FE2B01"/>
    <w:rsid w:val="00FE47D7"/>
    <w:rsid w:val="00FE516A"/>
    <w:rsid w:val="00FE5F2A"/>
    <w:rsid w:val="00FE70D5"/>
    <w:rsid w:val="00FF3ACD"/>
    <w:rsid w:val="00FF7C1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817B0D"/>
  <w15:docId w15:val="{7D994FC7-DD2B-4ED5-839F-CC5F99AE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0A0010"/>
    <w:pPr>
      <w:widowControl w:val="0"/>
    </w:pPr>
    <w:rPr>
      <w:kern w:val="2"/>
      <w:sz w:val="24"/>
      <w:szCs w:val="22"/>
    </w:rPr>
  </w:style>
  <w:style w:type="paragraph" w:styleId="1">
    <w:name w:val="heading 1"/>
    <w:basedOn w:val="a0"/>
    <w:next w:val="a0"/>
    <w:link w:val="10"/>
    <w:uiPriority w:val="9"/>
    <w:qFormat/>
    <w:rsid w:val="00874683"/>
    <w:pPr>
      <w:keepNext/>
      <w:spacing w:before="180" w:after="180" w:line="480" w:lineRule="exact"/>
      <w:jc w:val="center"/>
      <w:outlineLvl w:val="0"/>
    </w:pPr>
    <w:rPr>
      <w:rFonts w:asciiTheme="majorHAnsi" w:eastAsiaTheme="majorEastAsia" w:hAnsiTheme="majorHAnsi" w:cstheme="majorBidi"/>
      <w:b/>
      <w:bCs/>
      <w:kern w:val="52"/>
      <w:sz w:val="32"/>
      <w:szCs w:val="52"/>
    </w:rPr>
  </w:style>
  <w:style w:type="paragraph" w:styleId="2">
    <w:name w:val="heading 2"/>
    <w:basedOn w:val="a0"/>
    <w:next w:val="a0"/>
    <w:link w:val="20"/>
    <w:uiPriority w:val="9"/>
    <w:unhideWhenUsed/>
    <w:qFormat/>
    <w:rsid w:val="00874683"/>
    <w:pPr>
      <w:keepNext/>
      <w:spacing w:line="420" w:lineRule="exact"/>
      <w:outlineLvl w:val="1"/>
    </w:pPr>
    <w:rPr>
      <w:rFonts w:asciiTheme="majorHAnsi" w:eastAsiaTheme="majorEastAsia" w:hAnsiTheme="majorHAnsi" w:cstheme="majorBidi"/>
      <w:b/>
      <w:bCs/>
      <w:sz w:val="2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C5E1D"/>
    <w:pPr>
      <w:ind w:leftChars="200" w:left="480"/>
    </w:pPr>
  </w:style>
  <w:style w:type="table" w:styleId="a5">
    <w:name w:val="Table Grid"/>
    <w:basedOn w:val="a2"/>
    <w:rsid w:val="001C5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nhideWhenUsed/>
    <w:rsid w:val="002B7221"/>
    <w:pPr>
      <w:tabs>
        <w:tab w:val="center" w:pos="4153"/>
        <w:tab w:val="right" w:pos="8306"/>
      </w:tabs>
      <w:snapToGrid w:val="0"/>
    </w:pPr>
    <w:rPr>
      <w:sz w:val="20"/>
      <w:szCs w:val="20"/>
    </w:rPr>
  </w:style>
  <w:style w:type="character" w:customStyle="1" w:styleId="a7">
    <w:name w:val="頁首 字元"/>
    <w:link w:val="a6"/>
    <w:uiPriority w:val="99"/>
    <w:rsid w:val="002B7221"/>
    <w:rPr>
      <w:sz w:val="20"/>
      <w:szCs w:val="20"/>
    </w:rPr>
  </w:style>
  <w:style w:type="paragraph" w:styleId="a8">
    <w:name w:val="footer"/>
    <w:basedOn w:val="a0"/>
    <w:link w:val="a9"/>
    <w:unhideWhenUsed/>
    <w:rsid w:val="002B7221"/>
    <w:pPr>
      <w:tabs>
        <w:tab w:val="center" w:pos="4153"/>
        <w:tab w:val="right" w:pos="8306"/>
      </w:tabs>
      <w:snapToGrid w:val="0"/>
    </w:pPr>
    <w:rPr>
      <w:sz w:val="20"/>
      <w:szCs w:val="20"/>
    </w:rPr>
  </w:style>
  <w:style w:type="character" w:customStyle="1" w:styleId="a9">
    <w:name w:val="頁尾 字元"/>
    <w:link w:val="a8"/>
    <w:uiPriority w:val="99"/>
    <w:rsid w:val="002B7221"/>
    <w:rPr>
      <w:sz w:val="20"/>
      <w:szCs w:val="20"/>
    </w:rPr>
  </w:style>
  <w:style w:type="paragraph" w:styleId="21">
    <w:name w:val="Body Text Indent 2"/>
    <w:basedOn w:val="a0"/>
    <w:link w:val="22"/>
    <w:rsid w:val="004D17B2"/>
    <w:pPr>
      <w:adjustRightInd w:val="0"/>
      <w:spacing w:line="360" w:lineRule="atLeast"/>
      <w:ind w:firstLine="480"/>
      <w:textAlignment w:val="baseline"/>
    </w:pPr>
    <w:rPr>
      <w:rFonts w:ascii="Times New Roman" w:eastAsia="細明體" w:hAnsi="Times New Roman"/>
      <w:kern w:val="0"/>
      <w:szCs w:val="20"/>
    </w:rPr>
  </w:style>
  <w:style w:type="character" w:customStyle="1" w:styleId="22">
    <w:name w:val="本文縮排 2 字元"/>
    <w:link w:val="21"/>
    <w:rsid w:val="004D17B2"/>
    <w:rPr>
      <w:rFonts w:ascii="Times New Roman" w:eastAsia="細明體" w:hAnsi="Times New Roman" w:cs="Times New Roman"/>
      <w:kern w:val="0"/>
      <w:szCs w:val="20"/>
    </w:rPr>
  </w:style>
  <w:style w:type="character" w:styleId="aa">
    <w:name w:val="page number"/>
    <w:basedOn w:val="a1"/>
    <w:rsid w:val="004D17B2"/>
  </w:style>
  <w:style w:type="paragraph" w:styleId="ab">
    <w:name w:val="Body Text"/>
    <w:basedOn w:val="a0"/>
    <w:link w:val="ac"/>
    <w:rsid w:val="004D17B2"/>
    <w:pPr>
      <w:adjustRightInd w:val="0"/>
      <w:spacing w:after="120" w:line="360" w:lineRule="atLeast"/>
      <w:textAlignment w:val="baseline"/>
    </w:pPr>
    <w:rPr>
      <w:rFonts w:ascii="Times New Roman" w:eastAsia="細明體" w:hAnsi="Times New Roman"/>
      <w:kern w:val="0"/>
      <w:szCs w:val="20"/>
    </w:rPr>
  </w:style>
  <w:style w:type="character" w:customStyle="1" w:styleId="ac">
    <w:name w:val="本文 字元"/>
    <w:link w:val="ab"/>
    <w:rsid w:val="004D17B2"/>
    <w:rPr>
      <w:rFonts w:ascii="Times New Roman" w:eastAsia="細明體" w:hAnsi="Times New Roman" w:cs="Times New Roman"/>
      <w:kern w:val="0"/>
      <w:szCs w:val="20"/>
    </w:rPr>
  </w:style>
  <w:style w:type="paragraph" w:customStyle="1" w:styleId="11">
    <w:name w:val="內文1"/>
    <w:rsid w:val="004D17B2"/>
    <w:pPr>
      <w:widowControl w:val="0"/>
      <w:adjustRightInd w:val="0"/>
      <w:spacing w:line="360" w:lineRule="atLeast"/>
      <w:textAlignment w:val="baseline"/>
    </w:pPr>
    <w:rPr>
      <w:rFonts w:ascii="細明體" w:eastAsia="細明體" w:hAnsi="Times New Roman"/>
      <w:sz w:val="24"/>
    </w:rPr>
  </w:style>
  <w:style w:type="paragraph" w:styleId="ad">
    <w:name w:val="Balloon Text"/>
    <w:basedOn w:val="a0"/>
    <w:link w:val="ae"/>
    <w:uiPriority w:val="99"/>
    <w:semiHidden/>
    <w:unhideWhenUsed/>
    <w:rsid w:val="004D17B2"/>
    <w:rPr>
      <w:rFonts w:ascii="Cambria" w:hAnsi="Cambria"/>
      <w:sz w:val="18"/>
      <w:szCs w:val="18"/>
    </w:rPr>
  </w:style>
  <w:style w:type="character" w:customStyle="1" w:styleId="ae">
    <w:name w:val="註解方塊文字 字元"/>
    <w:link w:val="ad"/>
    <w:uiPriority w:val="99"/>
    <w:semiHidden/>
    <w:rsid w:val="004D17B2"/>
    <w:rPr>
      <w:rFonts w:ascii="Cambria" w:eastAsia="新細明體" w:hAnsi="Cambria" w:cs="Times New Roman"/>
      <w:sz w:val="18"/>
      <w:szCs w:val="18"/>
    </w:rPr>
  </w:style>
  <w:style w:type="character" w:customStyle="1" w:styleId="st">
    <w:name w:val="st"/>
    <w:rsid w:val="00824F3C"/>
  </w:style>
  <w:style w:type="character" w:styleId="af">
    <w:name w:val="Hyperlink"/>
    <w:basedOn w:val="a1"/>
    <w:uiPriority w:val="99"/>
    <w:unhideWhenUsed/>
    <w:rsid w:val="007A1AD6"/>
    <w:rPr>
      <w:color w:val="0563C1" w:themeColor="hyperlink"/>
      <w:u w:val="single"/>
    </w:rPr>
  </w:style>
  <w:style w:type="character" w:styleId="af0">
    <w:name w:val="annotation reference"/>
    <w:basedOn w:val="a1"/>
    <w:uiPriority w:val="99"/>
    <w:semiHidden/>
    <w:unhideWhenUsed/>
    <w:rsid w:val="00CF182B"/>
    <w:rPr>
      <w:sz w:val="18"/>
      <w:szCs w:val="18"/>
    </w:rPr>
  </w:style>
  <w:style w:type="paragraph" w:styleId="af1">
    <w:name w:val="annotation text"/>
    <w:basedOn w:val="a0"/>
    <w:link w:val="af2"/>
    <w:uiPriority w:val="99"/>
    <w:semiHidden/>
    <w:unhideWhenUsed/>
    <w:rsid w:val="00CF182B"/>
  </w:style>
  <w:style w:type="character" w:customStyle="1" w:styleId="af2">
    <w:name w:val="註解文字 字元"/>
    <w:basedOn w:val="a1"/>
    <w:link w:val="af1"/>
    <w:uiPriority w:val="99"/>
    <w:semiHidden/>
    <w:rsid w:val="00CF182B"/>
    <w:rPr>
      <w:kern w:val="2"/>
      <w:sz w:val="24"/>
      <w:szCs w:val="22"/>
    </w:rPr>
  </w:style>
  <w:style w:type="paragraph" w:styleId="af3">
    <w:name w:val="annotation subject"/>
    <w:basedOn w:val="af1"/>
    <w:next w:val="af1"/>
    <w:link w:val="af4"/>
    <w:uiPriority w:val="99"/>
    <w:semiHidden/>
    <w:unhideWhenUsed/>
    <w:rsid w:val="00CF182B"/>
    <w:rPr>
      <w:b/>
      <w:bCs/>
    </w:rPr>
  </w:style>
  <w:style w:type="character" w:customStyle="1" w:styleId="af4">
    <w:name w:val="註解主旨 字元"/>
    <w:basedOn w:val="af2"/>
    <w:link w:val="af3"/>
    <w:uiPriority w:val="99"/>
    <w:semiHidden/>
    <w:rsid w:val="00CF182B"/>
    <w:rPr>
      <w:b/>
      <w:bCs/>
      <w:kern w:val="2"/>
      <w:sz w:val="24"/>
      <w:szCs w:val="22"/>
    </w:rPr>
  </w:style>
  <w:style w:type="character" w:customStyle="1" w:styleId="shorttext">
    <w:name w:val="short_text"/>
    <w:basedOn w:val="a1"/>
    <w:rsid w:val="005E77C0"/>
  </w:style>
  <w:style w:type="character" w:styleId="af5">
    <w:name w:val="Subtle Emphasis"/>
    <w:basedOn w:val="a1"/>
    <w:uiPriority w:val="19"/>
    <w:qFormat/>
    <w:rsid w:val="00015348"/>
    <w:rPr>
      <w:i/>
      <w:iCs/>
      <w:color w:val="404040" w:themeColor="text1" w:themeTint="BF"/>
    </w:rPr>
  </w:style>
  <w:style w:type="paragraph" w:styleId="Web">
    <w:name w:val="Normal (Web)"/>
    <w:basedOn w:val="a0"/>
    <w:uiPriority w:val="99"/>
    <w:semiHidden/>
    <w:unhideWhenUsed/>
    <w:rsid w:val="00AA6331"/>
    <w:pPr>
      <w:widowControl/>
      <w:spacing w:before="100" w:beforeAutospacing="1" w:after="100" w:afterAutospacing="1"/>
    </w:pPr>
    <w:rPr>
      <w:rFonts w:ascii="新細明體" w:hAnsi="新細明體" w:cs="新細明體"/>
      <w:kern w:val="0"/>
      <w:szCs w:val="24"/>
    </w:rPr>
  </w:style>
  <w:style w:type="character" w:styleId="af6">
    <w:name w:val="line number"/>
    <w:basedOn w:val="a1"/>
    <w:uiPriority w:val="99"/>
    <w:semiHidden/>
    <w:unhideWhenUsed/>
    <w:rsid w:val="00763220"/>
  </w:style>
  <w:style w:type="paragraph" w:styleId="af7">
    <w:name w:val="endnote text"/>
    <w:basedOn w:val="a0"/>
    <w:link w:val="af8"/>
    <w:uiPriority w:val="99"/>
    <w:semiHidden/>
    <w:unhideWhenUsed/>
    <w:rsid w:val="00763220"/>
    <w:pPr>
      <w:snapToGrid w:val="0"/>
    </w:pPr>
  </w:style>
  <w:style w:type="character" w:customStyle="1" w:styleId="af8">
    <w:name w:val="章節附註文字 字元"/>
    <w:basedOn w:val="a1"/>
    <w:link w:val="af7"/>
    <w:uiPriority w:val="99"/>
    <w:semiHidden/>
    <w:rsid w:val="00763220"/>
    <w:rPr>
      <w:kern w:val="2"/>
      <w:sz w:val="24"/>
      <w:szCs w:val="22"/>
    </w:rPr>
  </w:style>
  <w:style w:type="character" w:styleId="af9">
    <w:name w:val="endnote reference"/>
    <w:basedOn w:val="a1"/>
    <w:uiPriority w:val="99"/>
    <w:semiHidden/>
    <w:unhideWhenUsed/>
    <w:rsid w:val="00763220"/>
    <w:rPr>
      <w:vertAlign w:val="superscript"/>
    </w:rPr>
  </w:style>
  <w:style w:type="character" w:styleId="afa">
    <w:name w:val="Unresolved Mention"/>
    <w:basedOn w:val="a1"/>
    <w:uiPriority w:val="99"/>
    <w:semiHidden/>
    <w:unhideWhenUsed/>
    <w:rsid w:val="00A62CF7"/>
    <w:rPr>
      <w:color w:val="605E5C"/>
      <w:shd w:val="clear" w:color="auto" w:fill="E1DFDD"/>
    </w:rPr>
  </w:style>
  <w:style w:type="character" w:customStyle="1" w:styleId="10">
    <w:name w:val="標題 1 字元"/>
    <w:basedOn w:val="a1"/>
    <w:link w:val="1"/>
    <w:uiPriority w:val="9"/>
    <w:rsid w:val="00874683"/>
    <w:rPr>
      <w:rFonts w:asciiTheme="majorHAnsi" w:eastAsiaTheme="majorEastAsia" w:hAnsiTheme="majorHAnsi" w:cstheme="majorBidi"/>
      <w:b/>
      <w:bCs/>
      <w:kern w:val="52"/>
      <w:sz w:val="32"/>
      <w:szCs w:val="52"/>
    </w:rPr>
  </w:style>
  <w:style w:type="character" w:customStyle="1" w:styleId="20">
    <w:name w:val="標題 2 字元"/>
    <w:basedOn w:val="a1"/>
    <w:link w:val="2"/>
    <w:uiPriority w:val="9"/>
    <w:rsid w:val="00874683"/>
    <w:rPr>
      <w:rFonts w:asciiTheme="majorHAnsi" w:eastAsiaTheme="majorEastAsia" w:hAnsiTheme="majorHAnsi" w:cstheme="majorBidi"/>
      <w:b/>
      <w:bCs/>
      <w:kern w:val="2"/>
      <w:sz w:val="28"/>
      <w:szCs w:val="48"/>
    </w:rPr>
  </w:style>
  <w:style w:type="paragraph" w:styleId="afb">
    <w:name w:val="TOC Heading"/>
    <w:basedOn w:val="1"/>
    <w:next w:val="a0"/>
    <w:uiPriority w:val="39"/>
    <w:unhideWhenUsed/>
    <w:qFormat/>
    <w:rsid w:val="00874683"/>
    <w:pPr>
      <w:keepLines/>
      <w:widowControl/>
      <w:spacing w:before="240" w:after="0" w:line="259" w:lineRule="auto"/>
      <w:jc w:val="left"/>
      <w:outlineLvl w:val="9"/>
    </w:pPr>
    <w:rPr>
      <w:b w:val="0"/>
      <w:bCs w:val="0"/>
      <w:color w:val="2E74B5" w:themeColor="accent1" w:themeShade="BF"/>
      <w:kern w:val="0"/>
      <w:szCs w:val="32"/>
    </w:rPr>
  </w:style>
  <w:style w:type="paragraph" w:styleId="23">
    <w:name w:val="toc 2"/>
    <w:basedOn w:val="a0"/>
    <w:next w:val="a0"/>
    <w:autoRedefine/>
    <w:uiPriority w:val="39"/>
    <w:unhideWhenUsed/>
    <w:rsid w:val="00874683"/>
    <w:pPr>
      <w:widowControl/>
      <w:spacing w:after="100" w:line="259" w:lineRule="auto"/>
      <w:ind w:left="220"/>
    </w:pPr>
    <w:rPr>
      <w:rFonts w:asciiTheme="minorHAnsi" w:eastAsiaTheme="minorEastAsia" w:hAnsiTheme="minorHAnsi"/>
      <w:kern w:val="0"/>
      <w:sz w:val="22"/>
    </w:rPr>
  </w:style>
  <w:style w:type="paragraph" w:styleId="12">
    <w:name w:val="toc 1"/>
    <w:basedOn w:val="a0"/>
    <w:next w:val="a0"/>
    <w:autoRedefine/>
    <w:uiPriority w:val="39"/>
    <w:unhideWhenUsed/>
    <w:rsid w:val="00874683"/>
    <w:pPr>
      <w:widowControl/>
      <w:spacing w:after="100" w:line="259" w:lineRule="auto"/>
    </w:pPr>
    <w:rPr>
      <w:rFonts w:asciiTheme="minorHAnsi" w:eastAsiaTheme="minorEastAsia" w:hAnsiTheme="minorHAnsi"/>
      <w:kern w:val="0"/>
      <w:sz w:val="22"/>
    </w:rPr>
  </w:style>
  <w:style w:type="paragraph" w:styleId="3">
    <w:name w:val="toc 3"/>
    <w:basedOn w:val="a0"/>
    <w:next w:val="a0"/>
    <w:autoRedefine/>
    <w:uiPriority w:val="39"/>
    <w:unhideWhenUsed/>
    <w:rsid w:val="00874683"/>
    <w:pPr>
      <w:widowControl/>
      <w:spacing w:after="100" w:line="259" w:lineRule="auto"/>
      <w:ind w:left="440"/>
    </w:pPr>
    <w:rPr>
      <w:rFonts w:asciiTheme="minorHAnsi" w:eastAsiaTheme="minorEastAsia" w:hAnsiTheme="minorHAnsi"/>
      <w:kern w:val="0"/>
      <w:sz w:val="22"/>
    </w:rPr>
  </w:style>
  <w:style w:type="paragraph" w:styleId="afc">
    <w:name w:val="Title"/>
    <w:basedOn w:val="a0"/>
    <w:next w:val="a0"/>
    <w:link w:val="afd"/>
    <w:uiPriority w:val="10"/>
    <w:qFormat/>
    <w:rsid w:val="00874683"/>
    <w:pPr>
      <w:spacing w:before="240" w:after="60"/>
      <w:jc w:val="center"/>
    </w:pPr>
    <w:rPr>
      <w:rFonts w:asciiTheme="majorHAnsi" w:eastAsiaTheme="majorEastAsia" w:hAnsiTheme="majorHAnsi" w:cstheme="majorBidi"/>
      <w:b/>
      <w:bCs/>
      <w:sz w:val="40"/>
      <w:szCs w:val="32"/>
    </w:rPr>
  </w:style>
  <w:style w:type="character" w:customStyle="1" w:styleId="afd">
    <w:name w:val="標題 字元"/>
    <w:basedOn w:val="a1"/>
    <w:link w:val="afc"/>
    <w:uiPriority w:val="10"/>
    <w:rsid w:val="00874683"/>
    <w:rPr>
      <w:rFonts w:asciiTheme="majorHAnsi" w:eastAsiaTheme="majorEastAsia" w:hAnsiTheme="majorHAnsi" w:cstheme="majorBidi"/>
      <w:b/>
      <w:bCs/>
      <w:kern w:val="2"/>
      <w:sz w:val="40"/>
      <w:szCs w:val="32"/>
    </w:rPr>
  </w:style>
  <w:style w:type="paragraph" w:styleId="afe">
    <w:name w:val="Subtitle"/>
    <w:basedOn w:val="a0"/>
    <w:next w:val="a0"/>
    <w:link w:val="aff"/>
    <w:uiPriority w:val="11"/>
    <w:qFormat/>
    <w:rsid w:val="00874683"/>
    <w:pPr>
      <w:spacing w:after="60"/>
      <w:jc w:val="center"/>
    </w:pPr>
    <w:rPr>
      <w:rFonts w:asciiTheme="minorHAnsi" w:eastAsiaTheme="minorEastAsia" w:hAnsiTheme="minorHAnsi" w:cstheme="minorBidi"/>
      <w:b/>
      <w:sz w:val="36"/>
      <w:szCs w:val="24"/>
    </w:rPr>
  </w:style>
  <w:style w:type="character" w:customStyle="1" w:styleId="aff">
    <w:name w:val="副標題 字元"/>
    <w:basedOn w:val="a1"/>
    <w:link w:val="afe"/>
    <w:uiPriority w:val="11"/>
    <w:rsid w:val="00874683"/>
    <w:rPr>
      <w:rFonts w:asciiTheme="minorHAnsi" w:eastAsiaTheme="minorEastAsia" w:hAnsiTheme="minorHAnsi" w:cstheme="minorBidi"/>
      <w:b/>
      <w:kern w:val="2"/>
      <w:sz w:val="36"/>
      <w:szCs w:val="24"/>
    </w:rPr>
  </w:style>
  <w:style w:type="character" w:styleId="aff0">
    <w:name w:val="Placeholder Text"/>
    <w:basedOn w:val="a1"/>
    <w:uiPriority w:val="99"/>
    <w:semiHidden/>
    <w:rsid w:val="00764F30"/>
    <w:rPr>
      <w:color w:val="808080"/>
    </w:rPr>
  </w:style>
  <w:style w:type="paragraph" w:styleId="a">
    <w:name w:val="List Bullet"/>
    <w:basedOn w:val="a0"/>
    <w:uiPriority w:val="99"/>
    <w:unhideWhenUsed/>
    <w:rsid w:val="00EE4CDC"/>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877">
      <w:bodyDiv w:val="1"/>
      <w:marLeft w:val="0"/>
      <w:marRight w:val="0"/>
      <w:marTop w:val="0"/>
      <w:marBottom w:val="0"/>
      <w:divBdr>
        <w:top w:val="none" w:sz="0" w:space="0" w:color="auto"/>
        <w:left w:val="none" w:sz="0" w:space="0" w:color="auto"/>
        <w:bottom w:val="none" w:sz="0" w:space="0" w:color="auto"/>
        <w:right w:val="none" w:sz="0" w:space="0" w:color="auto"/>
      </w:divBdr>
    </w:div>
    <w:div w:id="37553277">
      <w:bodyDiv w:val="1"/>
      <w:marLeft w:val="0"/>
      <w:marRight w:val="0"/>
      <w:marTop w:val="0"/>
      <w:marBottom w:val="0"/>
      <w:divBdr>
        <w:top w:val="none" w:sz="0" w:space="0" w:color="auto"/>
        <w:left w:val="none" w:sz="0" w:space="0" w:color="auto"/>
        <w:bottom w:val="none" w:sz="0" w:space="0" w:color="auto"/>
        <w:right w:val="none" w:sz="0" w:space="0" w:color="auto"/>
      </w:divBdr>
    </w:div>
    <w:div w:id="100957058">
      <w:bodyDiv w:val="1"/>
      <w:marLeft w:val="0"/>
      <w:marRight w:val="0"/>
      <w:marTop w:val="0"/>
      <w:marBottom w:val="0"/>
      <w:divBdr>
        <w:top w:val="none" w:sz="0" w:space="0" w:color="auto"/>
        <w:left w:val="none" w:sz="0" w:space="0" w:color="auto"/>
        <w:bottom w:val="none" w:sz="0" w:space="0" w:color="auto"/>
        <w:right w:val="none" w:sz="0" w:space="0" w:color="auto"/>
      </w:divBdr>
    </w:div>
    <w:div w:id="101267661">
      <w:bodyDiv w:val="1"/>
      <w:marLeft w:val="0"/>
      <w:marRight w:val="0"/>
      <w:marTop w:val="0"/>
      <w:marBottom w:val="0"/>
      <w:divBdr>
        <w:top w:val="none" w:sz="0" w:space="0" w:color="auto"/>
        <w:left w:val="none" w:sz="0" w:space="0" w:color="auto"/>
        <w:bottom w:val="none" w:sz="0" w:space="0" w:color="auto"/>
        <w:right w:val="none" w:sz="0" w:space="0" w:color="auto"/>
      </w:divBdr>
    </w:div>
    <w:div w:id="122507541">
      <w:bodyDiv w:val="1"/>
      <w:marLeft w:val="0"/>
      <w:marRight w:val="0"/>
      <w:marTop w:val="0"/>
      <w:marBottom w:val="0"/>
      <w:divBdr>
        <w:top w:val="none" w:sz="0" w:space="0" w:color="auto"/>
        <w:left w:val="none" w:sz="0" w:space="0" w:color="auto"/>
        <w:bottom w:val="none" w:sz="0" w:space="0" w:color="auto"/>
        <w:right w:val="none" w:sz="0" w:space="0" w:color="auto"/>
      </w:divBdr>
    </w:div>
    <w:div w:id="132916292">
      <w:bodyDiv w:val="1"/>
      <w:marLeft w:val="0"/>
      <w:marRight w:val="0"/>
      <w:marTop w:val="0"/>
      <w:marBottom w:val="0"/>
      <w:divBdr>
        <w:top w:val="none" w:sz="0" w:space="0" w:color="auto"/>
        <w:left w:val="none" w:sz="0" w:space="0" w:color="auto"/>
        <w:bottom w:val="none" w:sz="0" w:space="0" w:color="auto"/>
        <w:right w:val="none" w:sz="0" w:space="0" w:color="auto"/>
      </w:divBdr>
    </w:div>
    <w:div w:id="144706767">
      <w:bodyDiv w:val="1"/>
      <w:marLeft w:val="0"/>
      <w:marRight w:val="0"/>
      <w:marTop w:val="0"/>
      <w:marBottom w:val="0"/>
      <w:divBdr>
        <w:top w:val="none" w:sz="0" w:space="0" w:color="auto"/>
        <w:left w:val="none" w:sz="0" w:space="0" w:color="auto"/>
        <w:bottom w:val="none" w:sz="0" w:space="0" w:color="auto"/>
        <w:right w:val="none" w:sz="0" w:space="0" w:color="auto"/>
      </w:divBdr>
    </w:div>
    <w:div w:id="155268234">
      <w:bodyDiv w:val="1"/>
      <w:marLeft w:val="0"/>
      <w:marRight w:val="0"/>
      <w:marTop w:val="0"/>
      <w:marBottom w:val="0"/>
      <w:divBdr>
        <w:top w:val="none" w:sz="0" w:space="0" w:color="auto"/>
        <w:left w:val="none" w:sz="0" w:space="0" w:color="auto"/>
        <w:bottom w:val="none" w:sz="0" w:space="0" w:color="auto"/>
        <w:right w:val="none" w:sz="0" w:space="0" w:color="auto"/>
      </w:divBdr>
    </w:div>
    <w:div w:id="184367288">
      <w:bodyDiv w:val="1"/>
      <w:marLeft w:val="0"/>
      <w:marRight w:val="0"/>
      <w:marTop w:val="0"/>
      <w:marBottom w:val="0"/>
      <w:divBdr>
        <w:top w:val="none" w:sz="0" w:space="0" w:color="auto"/>
        <w:left w:val="none" w:sz="0" w:space="0" w:color="auto"/>
        <w:bottom w:val="none" w:sz="0" w:space="0" w:color="auto"/>
        <w:right w:val="none" w:sz="0" w:space="0" w:color="auto"/>
      </w:divBdr>
    </w:div>
    <w:div w:id="205534565">
      <w:bodyDiv w:val="1"/>
      <w:marLeft w:val="0"/>
      <w:marRight w:val="0"/>
      <w:marTop w:val="0"/>
      <w:marBottom w:val="0"/>
      <w:divBdr>
        <w:top w:val="none" w:sz="0" w:space="0" w:color="auto"/>
        <w:left w:val="none" w:sz="0" w:space="0" w:color="auto"/>
        <w:bottom w:val="none" w:sz="0" w:space="0" w:color="auto"/>
        <w:right w:val="none" w:sz="0" w:space="0" w:color="auto"/>
      </w:divBdr>
    </w:div>
    <w:div w:id="216742639">
      <w:bodyDiv w:val="1"/>
      <w:marLeft w:val="0"/>
      <w:marRight w:val="0"/>
      <w:marTop w:val="0"/>
      <w:marBottom w:val="0"/>
      <w:divBdr>
        <w:top w:val="none" w:sz="0" w:space="0" w:color="auto"/>
        <w:left w:val="none" w:sz="0" w:space="0" w:color="auto"/>
        <w:bottom w:val="none" w:sz="0" w:space="0" w:color="auto"/>
        <w:right w:val="none" w:sz="0" w:space="0" w:color="auto"/>
      </w:divBdr>
    </w:div>
    <w:div w:id="234899095">
      <w:bodyDiv w:val="1"/>
      <w:marLeft w:val="0"/>
      <w:marRight w:val="0"/>
      <w:marTop w:val="0"/>
      <w:marBottom w:val="0"/>
      <w:divBdr>
        <w:top w:val="none" w:sz="0" w:space="0" w:color="auto"/>
        <w:left w:val="none" w:sz="0" w:space="0" w:color="auto"/>
        <w:bottom w:val="none" w:sz="0" w:space="0" w:color="auto"/>
        <w:right w:val="none" w:sz="0" w:space="0" w:color="auto"/>
      </w:divBdr>
    </w:div>
    <w:div w:id="261108454">
      <w:bodyDiv w:val="1"/>
      <w:marLeft w:val="0"/>
      <w:marRight w:val="0"/>
      <w:marTop w:val="0"/>
      <w:marBottom w:val="0"/>
      <w:divBdr>
        <w:top w:val="none" w:sz="0" w:space="0" w:color="auto"/>
        <w:left w:val="none" w:sz="0" w:space="0" w:color="auto"/>
        <w:bottom w:val="none" w:sz="0" w:space="0" w:color="auto"/>
        <w:right w:val="none" w:sz="0" w:space="0" w:color="auto"/>
      </w:divBdr>
    </w:div>
    <w:div w:id="277614317">
      <w:bodyDiv w:val="1"/>
      <w:marLeft w:val="0"/>
      <w:marRight w:val="0"/>
      <w:marTop w:val="0"/>
      <w:marBottom w:val="0"/>
      <w:divBdr>
        <w:top w:val="none" w:sz="0" w:space="0" w:color="auto"/>
        <w:left w:val="none" w:sz="0" w:space="0" w:color="auto"/>
        <w:bottom w:val="none" w:sz="0" w:space="0" w:color="auto"/>
        <w:right w:val="none" w:sz="0" w:space="0" w:color="auto"/>
      </w:divBdr>
    </w:div>
    <w:div w:id="377822993">
      <w:bodyDiv w:val="1"/>
      <w:marLeft w:val="0"/>
      <w:marRight w:val="0"/>
      <w:marTop w:val="0"/>
      <w:marBottom w:val="0"/>
      <w:divBdr>
        <w:top w:val="none" w:sz="0" w:space="0" w:color="auto"/>
        <w:left w:val="none" w:sz="0" w:space="0" w:color="auto"/>
        <w:bottom w:val="none" w:sz="0" w:space="0" w:color="auto"/>
        <w:right w:val="none" w:sz="0" w:space="0" w:color="auto"/>
      </w:divBdr>
    </w:div>
    <w:div w:id="379744032">
      <w:bodyDiv w:val="1"/>
      <w:marLeft w:val="0"/>
      <w:marRight w:val="0"/>
      <w:marTop w:val="0"/>
      <w:marBottom w:val="0"/>
      <w:divBdr>
        <w:top w:val="none" w:sz="0" w:space="0" w:color="auto"/>
        <w:left w:val="none" w:sz="0" w:space="0" w:color="auto"/>
        <w:bottom w:val="none" w:sz="0" w:space="0" w:color="auto"/>
        <w:right w:val="none" w:sz="0" w:space="0" w:color="auto"/>
      </w:divBdr>
    </w:div>
    <w:div w:id="391197480">
      <w:bodyDiv w:val="1"/>
      <w:marLeft w:val="0"/>
      <w:marRight w:val="0"/>
      <w:marTop w:val="0"/>
      <w:marBottom w:val="0"/>
      <w:divBdr>
        <w:top w:val="none" w:sz="0" w:space="0" w:color="auto"/>
        <w:left w:val="none" w:sz="0" w:space="0" w:color="auto"/>
        <w:bottom w:val="none" w:sz="0" w:space="0" w:color="auto"/>
        <w:right w:val="none" w:sz="0" w:space="0" w:color="auto"/>
      </w:divBdr>
    </w:div>
    <w:div w:id="444931235">
      <w:bodyDiv w:val="1"/>
      <w:marLeft w:val="0"/>
      <w:marRight w:val="0"/>
      <w:marTop w:val="0"/>
      <w:marBottom w:val="0"/>
      <w:divBdr>
        <w:top w:val="none" w:sz="0" w:space="0" w:color="auto"/>
        <w:left w:val="none" w:sz="0" w:space="0" w:color="auto"/>
        <w:bottom w:val="none" w:sz="0" w:space="0" w:color="auto"/>
        <w:right w:val="none" w:sz="0" w:space="0" w:color="auto"/>
      </w:divBdr>
    </w:div>
    <w:div w:id="452016445">
      <w:bodyDiv w:val="1"/>
      <w:marLeft w:val="0"/>
      <w:marRight w:val="0"/>
      <w:marTop w:val="0"/>
      <w:marBottom w:val="0"/>
      <w:divBdr>
        <w:top w:val="none" w:sz="0" w:space="0" w:color="auto"/>
        <w:left w:val="none" w:sz="0" w:space="0" w:color="auto"/>
        <w:bottom w:val="none" w:sz="0" w:space="0" w:color="auto"/>
        <w:right w:val="none" w:sz="0" w:space="0" w:color="auto"/>
      </w:divBdr>
    </w:div>
    <w:div w:id="475268108">
      <w:bodyDiv w:val="1"/>
      <w:marLeft w:val="0"/>
      <w:marRight w:val="0"/>
      <w:marTop w:val="0"/>
      <w:marBottom w:val="0"/>
      <w:divBdr>
        <w:top w:val="none" w:sz="0" w:space="0" w:color="auto"/>
        <w:left w:val="none" w:sz="0" w:space="0" w:color="auto"/>
        <w:bottom w:val="none" w:sz="0" w:space="0" w:color="auto"/>
        <w:right w:val="none" w:sz="0" w:space="0" w:color="auto"/>
      </w:divBdr>
    </w:div>
    <w:div w:id="507722168">
      <w:bodyDiv w:val="1"/>
      <w:marLeft w:val="0"/>
      <w:marRight w:val="0"/>
      <w:marTop w:val="0"/>
      <w:marBottom w:val="0"/>
      <w:divBdr>
        <w:top w:val="none" w:sz="0" w:space="0" w:color="auto"/>
        <w:left w:val="none" w:sz="0" w:space="0" w:color="auto"/>
        <w:bottom w:val="none" w:sz="0" w:space="0" w:color="auto"/>
        <w:right w:val="none" w:sz="0" w:space="0" w:color="auto"/>
      </w:divBdr>
    </w:div>
    <w:div w:id="537547992">
      <w:bodyDiv w:val="1"/>
      <w:marLeft w:val="0"/>
      <w:marRight w:val="0"/>
      <w:marTop w:val="0"/>
      <w:marBottom w:val="0"/>
      <w:divBdr>
        <w:top w:val="none" w:sz="0" w:space="0" w:color="auto"/>
        <w:left w:val="none" w:sz="0" w:space="0" w:color="auto"/>
        <w:bottom w:val="none" w:sz="0" w:space="0" w:color="auto"/>
        <w:right w:val="none" w:sz="0" w:space="0" w:color="auto"/>
      </w:divBdr>
    </w:div>
    <w:div w:id="579411658">
      <w:bodyDiv w:val="1"/>
      <w:marLeft w:val="0"/>
      <w:marRight w:val="0"/>
      <w:marTop w:val="0"/>
      <w:marBottom w:val="0"/>
      <w:divBdr>
        <w:top w:val="none" w:sz="0" w:space="0" w:color="auto"/>
        <w:left w:val="none" w:sz="0" w:space="0" w:color="auto"/>
        <w:bottom w:val="none" w:sz="0" w:space="0" w:color="auto"/>
        <w:right w:val="none" w:sz="0" w:space="0" w:color="auto"/>
      </w:divBdr>
    </w:div>
    <w:div w:id="690185778">
      <w:bodyDiv w:val="1"/>
      <w:marLeft w:val="0"/>
      <w:marRight w:val="0"/>
      <w:marTop w:val="0"/>
      <w:marBottom w:val="0"/>
      <w:divBdr>
        <w:top w:val="none" w:sz="0" w:space="0" w:color="auto"/>
        <w:left w:val="none" w:sz="0" w:space="0" w:color="auto"/>
        <w:bottom w:val="none" w:sz="0" w:space="0" w:color="auto"/>
        <w:right w:val="none" w:sz="0" w:space="0" w:color="auto"/>
      </w:divBdr>
    </w:div>
    <w:div w:id="774331255">
      <w:bodyDiv w:val="1"/>
      <w:marLeft w:val="0"/>
      <w:marRight w:val="0"/>
      <w:marTop w:val="0"/>
      <w:marBottom w:val="0"/>
      <w:divBdr>
        <w:top w:val="none" w:sz="0" w:space="0" w:color="auto"/>
        <w:left w:val="none" w:sz="0" w:space="0" w:color="auto"/>
        <w:bottom w:val="none" w:sz="0" w:space="0" w:color="auto"/>
        <w:right w:val="none" w:sz="0" w:space="0" w:color="auto"/>
      </w:divBdr>
    </w:div>
    <w:div w:id="850415961">
      <w:bodyDiv w:val="1"/>
      <w:marLeft w:val="0"/>
      <w:marRight w:val="0"/>
      <w:marTop w:val="0"/>
      <w:marBottom w:val="0"/>
      <w:divBdr>
        <w:top w:val="none" w:sz="0" w:space="0" w:color="auto"/>
        <w:left w:val="none" w:sz="0" w:space="0" w:color="auto"/>
        <w:bottom w:val="none" w:sz="0" w:space="0" w:color="auto"/>
        <w:right w:val="none" w:sz="0" w:space="0" w:color="auto"/>
      </w:divBdr>
      <w:divsChild>
        <w:div w:id="366833320">
          <w:marLeft w:val="0"/>
          <w:marRight w:val="0"/>
          <w:marTop w:val="0"/>
          <w:marBottom w:val="0"/>
          <w:divBdr>
            <w:top w:val="none" w:sz="0" w:space="0" w:color="auto"/>
            <w:left w:val="none" w:sz="0" w:space="0" w:color="auto"/>
            <w:bottom w:val="none" w:sz="0" w:space="0" w:color="auto"/>
            <w:right w:val="none" w:sz="0" w:space="0" w:color="auto"/>
          </w:divBdr>
        </w:div>
        <w:div w:id="1093403565">
          <w:marLeft w:val="0"/>
          <w:marRight w:val="0"/>
          <w:marTop w:val="0"/>
          <w:marBottom w:val="0"/>
          <w:divBdr>
            <w:top w:val="none" w:sz="0" w:space="0" w:color="auto"/>
            <w:left w:val="none" w:sz="0" w:space="0" w:color="auto"/>
            <w:bottom w:val="none" w:sz="0" w:space="0" w:color="auto"/>
            <w:right w:val="none" w:sz="0" w:space="0" w:color="auto"/>
          </w:divBdr>
        </w:div>
        <w:div w:id="2120638581">
          <w:marLeft w:val="0"/>
          <w:marRight w:val="0"/>
          <w:marTop w:val="0"/>
          <w:marBottom w:val="0"/>
          <w:divBdr>
            <w:top w:val="none" w:sz="0" w:space="0" w:color="auto"/>
            <w:left w:val="none" w:sz="0" w:space="0" w:color="auto"/>
            <w:bottom w:val="none" w:sz="0" w:space="0" w:color="auto"/>
            <w:right w:val="none" w:sz="0" w:space="0" w:color="auto"/>
          </w:divBdr>
        </w:div>
        <w:div w:id="106973238">
          <w:marLeft w:val="0"/>
          <w:marRight w:val="0"/>
          <w:marTop w:val="0"/>
          <w:marBottom w:val="0"/>
          <w:divBdr>
            <w:top w:val="none" w:sz="0" w:space="0" w:color="auto"/>
            <w:left w:val="none" w:sz="0" w:space="0" w:color="auto"/>
            <w:bottom w:val="none" w:sz="0" w:space="0" w:color="auto"/>
            <w:right w:val="none" w:sz="0" w:space="0" w:color="auto"/>
          </w:divBdr>
        </w:div>
        <w:div w:id="1792439532">
          <w:marLeft w:val="0"/>
          <w:marRight w:val="0"/>
          <w:marTop w:val="0"/>
          <w:marBottom w:val="0"/>
          <w:divBdr>
            <w:top w:val="none" w:sz="0" w:space="0" w:color="auto"/>
            <w:left w:val="none" w:sz="0" w:space="0" w:color="auto"/>
            <w:bottom w:val="none" w:sz="0" w:space="0" w:color="auto"/>
            <w:right w:val="none" w:sz="0" w:space="0" w:color="auto"/>
          </w:divBdr>
        </w:div>
        <w:div w:id="845285067">
          <w:marLeft w:val="0"/>
          <w:marRight w:val="0"/>
          <w:marTop w:val="0"/>
          <w:marBottom w:val="0"/>
          <w:divBdr>
            <w:top w:val="none" w:sz="0" w:space="0" w:color="auto"/>
            <w:left w:val="none" w:sz="0" w:space="0" w:color="auto"/>
            <w:bottom w:val="none" w:sz="0" w:space="0" w:color="auto"/>
            <w:right w:val="none" w:sz="0" w:space="0" w:color="auto"/>
          </w:divBdr>
        </w:div>
        <w:div w:id="415321261">
          <w:marLeft w:val="0"/>
          <w:marRight w:val="0"/>
          <w:marTop w:val="0"/>
          <w:marBottom w:val="0"/>
          <w:divBdr>
            <w:top w:val="none" w:sz="0" w:space="0" w:color="auto"/>
            <w:left w:val="none" w:sz="0" w:space="0" w:color="auto"/>
            <w:bottom w:val="none" w:sz="0" w:space="0" w:color="auto"/>
            <w:right w:val="none" w:sz="0" w:space="0" w:color="auto"/>
          </w:divBdr>
        </w:div>
        <w:div w:id="956376134">
          <w:marLeft w:val="0"/>
          <w:marRight w:val="0"/>
          <w:marTop w:val="0"/>
          <w:marBottom w:val="0"/>
          <w:divBdr>
            <w:top w:val="none" w:sz="0" w:space="0" w:color="auto"/>
            <w:left w:val="none" w:sz="0" w:space="0" w:color="auto"/>
            <w:bottom w:val="none" w:sz="0" w:space="0" w:color="auto"/>
            <w:right w:val="none" w:sz="0" w:space="0" w:color="auto"/>
          </w:divBdr>
        </w:div>
        <w:div w:id="342055892">
          <w:marLeft w:val="0"/>
          <w:marRight w:val="0"/>
          <w:marTop w:val="0"/>
          <w:marBottom w:val="0"/>
          <w:divBdr>
            <w:top w:val="none" w:sz="0" w:space="0" w:color="auto"/>
            <w:left w:val="none" w:sz="0" w:space="0" w:color="auto"/>
            <w:bottom w:val="none" w:sz="0" w:space="0" w:color="auto"/>
            <w:right w:val="none" w:sz="0" w:space="0" w:color="auto"/>
          </w:divBdr>
        </w:div>
        <w:div w:id="1818764827">
          <w:marLeft w:val="0"/>
          <w:marRight w:val="0"/>
          <w:marTop w:val="0"/>
          <w:marBottom w:val="0"/>
          <w:divBdr>
            <w:top w:val="none" w:sz="0" w:space="0" w:color="auto"/>
            <w:left w:val="none" w:sz="0" w:space="0" w:color="auto"/>
            <w:bottom w:val="none" w:sz="0" w:space="0" w:color="auto"/>
            <w:right w:val="none" w:sz="0" w:space="0" w:color="auto"/>
          </w:divBdr>
        </w:div>
        <w:div w:id="1519004489">
          <w:marLeft w:val="0"/>
          <w:marRight w:val="0"/>
          <w:marTop w:val="0"/>
          <w:marBottom w:val="0"/>
          <w:divBdr>
            <w:top w:val="none" w:sz="0" w:space="0" w:color="auto"/>
            <w:left w:val="none" w:sz="0" w:space="0" w:color="auto"/>
            <w:bottom w:val="none" w:sz="0" w:space="0" w:color="auto"/>
            <w:right w:val="none" w:sz="0" w:space="0" w:color="auto"/>
          </w:divBdr>
        </w:div>
        <w:div w:id="524514674">
          <w:marLeft w:val="0"/>
          <w:marRight w:val="0"/>
          <w:marTop w:val="0"/>
          <w:marBottom w:val="0"/>
          <w:divBdr>
            <w:top w:val="none" w:sz="0" w:space="0" w:color="auto"/>
            <w:left w:val="none" w:sz="0" w:space="0" w:color="auto"/>
            <w:bottom w:val="none" w:sz="0" w:space="0" w:color="auto"/>
            <w:right w:val="none" w:sz="0" w:space="0" w:color="auto"/>
          </w:divBdr>
        </w:div>
      </w:divsChild>
    </w:div>
    <w:div w:id="858785757">
      <w:bodyDiv w:val="1"/>
      <w:marLeft w:val="0"/>
      <w:marRight w:val="0"/>
      <w:marTop w:val="0"/>
      <w:marBottom w:val="0"/>
      <w:divBdr>
        <w:top w:val="none" w:sz="0" w:space="0" w:color="auto"/>
        <w:left w:val="none" w:sz="0" w:space="0" w:color="auto"/>
        <w:bottom w:val="none" w:sz="0" w:space="0" w:color="auto"/>
        <w:right w:val="none" w:sz="0" w:space="0" w:color="auto"/>
      </w:divBdr>
    </w:div>
    <w:div w:id="1003750710">
      <w:bodyDiv w:val="1"/>
      <w:marLeft w:val="0"/>
      <w:marRight w:val="0"/>
      <w:marTop w:val="0"/>
      <w:marBottom w:val="0"/>
      <w:divBdr>
        <w:top w:val="none" w:sz="0" w:space="0" w:color="auto"/>
        <w:left w:val="none" w:sz="0" w:space="0" w:color="auto"/>
        <w:bottom w:val="none" w:sz="0" w:space="0" w:color="auto"/>
        <w:right w:val="none" w:sz="0" w:space="0" w:color="auto"/>
      </w:divBdr>
      <w:divsChild>
        <w:div w:id="236717047">
          <w:marLeft w:val="0"/>
          <w:marRight w:val="0"/>
          <w:marTop w:val="0"/>
          <w:marBottom w:val="0"/>
          <w:divBdr>
            <w:top w:val="none" w:sz="0" w:space="0" w:color="auto"/>
            <w:left w:val="none" w:sz="0" w:space="0" w:color="auto"/>
            <w:bottom w:val="none" w:sz="0" w:space="0" w:color="auto"/>
            <w:right w:val="none" w:sz="0" w:space="0" w:color="auto"/>
          </w:divBdr>
        </w:div>
        <w:div w:id="485636228">
          <w:marLeft w:val="0"/>
          <w:marRight w:val="0"/>
          <w:marTop w:val="0"/>
          <w:marBottom w:val="0"/>
          <w:divBdr>
            <w:top w:val="none" w:sz="0" w:space="0" w:color="auto"/>
            <w:left w:val="none" w:sz="0" w:space="0" w:color="auto"/>
            <w:bottom w:val="none" w:sz="0" w:space="0" w:color="auto"/>
            <w:right w:val="none" w:sz="0" w:space="0" w:color="auto"/>
          </w:divBdr>
        </w:div>
        <w:div w:id="871958897">
          <w:marLeft w:val="0"/>
          <w:marRight w:val="0"/>
          <w:marTop w:val="0"/>
          <w:marBottom w:val="0"/>
          <w:divBdr>
            <w:top w:val="none" w:sz="0" w:space="0" w:color="auto"/>
            <w:left w:val="none" w:sz="0" w:space="0" w:color="auto"/>
            <w:bottom w:val="none" w:sz="0" w:space="0" w:color="auto"/>
            <w:right w:val="none" w:sz="0" w:space="0" w:color="auto"/>
          </w:divBdr>
        </w:div>
      </w:divsChild>
    </w:div>
    <w:div w:id="1356148443">
      <w:bodyDiv w:val="1"/>
      <w:marLeft w:val="0"/>
      <w:marRight w:val="0"/>
      <w:marTop w:val="0"/>
      <w:marBottom w:val="0"/>
      <w:divBdr>
        <w:top w:val="none" w:sz="0" w:space="0" w:color="auto"/>
        <w:left w:val="none" w:sz="0" w:space="0" w:color="auto"/>
        <w:bottom w:val="none" w:sz="0" w:space="0" w:color="auto"/>
        <w:right w:val="none" w:sz="0" w:space="0" w:color="auto"/>
      </w:divBdr>
    </w:div>
    <w:div w:id="1453473694">
      <w:bodyDiv w:val="1"/>
      <w:marLeft w:val="0"/>
      <w:marRight w:val="0"/>
      <w:marTop w:val="0"/>
      <w:marBottom w:val="0"/>
      <w:divBdr>
        <w:top w:val="none" w:sz="0" w:space="0" w:color="auto"/>
        <w:left w:val="none" w:sz="0" w:space="0" w:color="auto"/>
        <w:bottom w:val="none" w:sz="0" w:space="0" w:color="auto"/>
        <w:right w:val="none" w:sz="0" w:space="0" w:color="auto"/>
      </w:divBdr>
    </w:div>
    <w:div w:id="1488475220">
      <w:bodyDiv w:val="1"/>
      <w:marLeft w:val="0"/>
      <w:marRight w:val="0"/>
      <w:marTop w:val="0"/>
      <w:marBottom w:val="0"/>
      <w:divBdr>
        <w:top w:val="none" w:sz="0" w:space="0" w:color="auto"/>
        <w:left w:val="none" w:sz="0" w:space="0" w:color="auto"/>
        <w:bottom w:val="none" w:sz="0" w:space="0" w:color="auto"/>
        <w:right w:val="none" w:sz="0" w:space="0" w:color="auto"/>
      </w:divBdr>
    </w:div>
    <w:div w:id="1500465010">
      <w:bodyDiv w:val="1"/>
      <w:marLeft w:val="0"/>
      <w:marRight w:val="0"/>
      <w:marTop w:val="0"/>
      <w:marBottom w:val="0"/>
      <w:divBdr>
        <w:top w:val="none" w:sz="0" w:space="0" w:color="auto"/>
        <w:left w:val="none" w:sz="0" w:space="0" w:color="auto"/>
        <w:bottom w:val="none" w:sz="0" w:space="0" w:color="auto"/>
        <w:right w:val="none" w:sz="0" w:space="0" w:color="auto"/>
      </w:divBdr>
    </w:div>
    <w:div w:id="1505390061">
      <w:bodyDiv w:val="1"/>
      <w:marLeft w:val="0"/>
      <w:marRight w:val="0"/>
      <w:marTop w:val="0"/>
      <w:marBottom w:val="0"/>
      <w:divBdr>
        <w:top w:val="none" w:sz="0" w:space="0" w:color="auto"/>
        <w:left w:val="none" w:sz="0" w:space="0" w:color="auto"/>
        <w:bottom w:val="none" w:sz="0" w:space="0" w:color="auto"/>
        <w:right w:val="none" w:sz="0" w:space="0" w:color="auto"/>
      </w:divBdr>
    </w:div>
    <w:div w:id="1544440525">
      <w:bodyDiv w:val="1"/>
      <w:marLeft w:val="0"/>
      <w:marRight w:val="0"/>
      <w:marTop w:val="0"/>
      <w:marBottom w:val="0"/>
      <w:divBdr>
        <w:top w:val="none" w:sz="0" w:space="0" w:color="auto"/>
        <w:left w:val="none" w:sz="0" w:space="0" w:color="auto"/>
        <w:bottom w:val="none" w:sz="0" w:space="0" w:color="auto"/>
        <w:right w:val="none" w:sz="0" w:space="0" w:color="auto"/>
      </w:divBdr>
    </w:div>
    <w:div w:id="1642616086">
      <w:bodyDiv w:val="1"/>
      <w:marLeft w:val="0"/>
      <w:marRight w:val="0"/>
      <w:marTop w:val="0"/>
      <w:marBottom w:val="0"/>
      <w:divBdr>
        <w:top w:val="none" w:sz="0" w:space="0" w:color="auto"/>
        <w:left w:val="none" w:sz="0" w:space="0" w:color="auto"/>
        <w:bottom w:val="none" w:sz="0" w:space="0" w:color="auto"/>
        <w:right w:val="none" w:sz="0" w:space="0" w:color="auto"/>
      </w:divBdr>
    </w:div>
    <w:div w:id="1671562039">
      <w:bodyDiv w:val="1"/>
      <w:marLeft w:val="0"/>
      <w:marRight w:val="0"/>
      <w:marTop w:val="0"/>
      <w:marBottom w:val="0"/>
      <w:divBdr>
        <w:top w:val="none" w:sz="0" w:space="0" w:color="auto"/>
        <w:left w:val="none" w:sz="0" w:space="0" w:color="auto"/>
        <w:bottom w:val="none" w:sz="0" w:space="0" w:color="auto"/>
        <w:right w:val="none" w:sz="0" w:space="0" w:color="auto"/>
      </w:divBdr>
    </w:div>
    <w:div w:id="1808158335">
      <w:bodyDiv w:val="1"/>
      <w:marLeft w:val="0"/>
      <w:marRight w:val="0"/>
      <w:marTop w:val="0"/>
      <w:marBottom w:val="0"/>
      <w:divBdr>
        <w:top w:val="none" w:sz="0" w:space="0" w:color="auto"/>
        <w:left w:val="none" w:sz="0" w:space="0" w:color="auto"/>
        <w:bottom w:val="none" w:sz="0" w:space="0" w:color="auto"/>
        <w:right w:val="none" w:sz="0" w:space="0" w:color="auto"/>
      </w:divBdr>
    </w:div>
    <w:div w:id="1816875868">
      <w:bodyDiv w:val="1"/>
      <w:marLeft w:val="0"/>
      <w:marRight w:val="0"/>
      <w:marTop w:val="0"/>
      <w:marBottom w:val="0"/>
      <w:divBdr>
        <w:top w:val="none" w:sz="0" w:space="0" w:color="auto"/>
        <w:left w:val="none" w:sz="0" w:space="0" w:color="auto"/>
        <w:bottom w:val="none" w:sz="0" w:space="0" w:color="auto"/>
        <w:right w:val="none" w:sz="0" w:space="0" w:color="auto"/>
      </w:divBdr>
    </w:div>
    <w:div w:id="1849060220">
      <w:bodyDiv w:val="1"/>
      <w:marLeft w:val="0"/>
      <w:marRight w:val="0"/>
      <w:marTop w:val="0"/>
      <w:marBottom w:val="0"/>
      <w:divBdr>
        <w:top w:val="none" w:sz="0" w:space="0" w:color="auto"/>
        <w:left w:val="none" w:sz="0" w:space="0" w:color="auto"/>
        <w:bottom w:val="none" w:sz="0" w:space="0" w:color="auto"/>
        <w:right w:val="none" w:sz="0" w:space="0" w:color="auto"/>
      </w:divBdr>
    </w:div>
    <w:div w:id="1909194837">
      <w:bodyDiv w:val="1"/>
      <w:marLeft w:val="0"/>
      <w:marRight w:val="0"/>
      <w:marTop w:val="0"/>
      <w:marBottom w:val="0"/>
      <w:divBdr>
        <w:top w:val="none" w:sz="0" w:space="0" w:color="auto"/>
        <w:left w:val="none" w:sz="0" w:space="0" w:color="auto"/>
        <w:bottom w:val="none" w:sz="0" w:space="0" w:color="auto"/>
        <w:right w:val="none" w:sz="0" w:space="0" w:color="auto"/>
      </w:divBdr>
    </w:div>
    <w:div w:id="1956132727">
      <w:bodyDiv w:val="1"/>
      <w:marLeft w:val="0"/>
      <w:marRight w:val="0"/>
      <w:marTop w:val="0"/>
      <w:marBottom w:val="0"/>
      <w:divBdr>
        <w:top w:val="none" w:sz="0" w:space="0" w:color="auto"/>
        <w:left w:val="none" w:sz="0" w:space="0" w:color="auto"/>
        <w:bottom w:val="none" w:sz="0" w:space="0" w:color="auto"/>
        <w:right w:val="none" w:sz="0" w:space="0" w:color="auto"/>
      </w:divBdr>
    </w:div>
    <w:div w:id="2022773228">
      <w:bodyDiv w:val="1"/>
      <w:marLeft w:val="0"/>
      <w:marRight w:val="0"/>
      <w:marTop w:val="0"/>
      <w:marBottom w:val="0"/>
      <w:divBdr>
        <w:top w:val="none" w:sz="0" w:space="0" w:color="auto"/>
        <w:left w:val="none" w:sz="0" w:space="0" w:color="auto"/>
        <w:bottom w:val="none" w:sz="0" w:space="0" w:color="auto"/>
        <w:right w:val="none" w:sz="0" w:space="0" w:color="auto"/>
      </w:divBdr>
    </w:div>
    <w:div w:id="214546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EA42-940E-4AE3-8A72-3DA9DB51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5531</TotalTime>
  <Pages>8</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Links>
    <vt:vector size="318" baseType="variant">
      <vt:variant>
        <vt:i4>4194315</vt:i4>
      </vt:variant>
      <vt:variant>
        <vt:i4>236</vt:i4>
      </vt:variant>
      <vt:variant>
        <vt:i4>0</vt:i4>
      </vt:variant>
      <vt:variant>
        <vt:i4>5</vt:i4>
      </vt:variant>
      <vt:variant>
        <vt:lpwstr/>
      </vt:variant>
      <vt:variant>
        <vt:lpwstr>_ENREF_19</vt:lpwstr>
      </vt:variant>
      <vt:variant>
        <vt:i4>4194315</vt:i4>
      </vt:variant>
      <vt:variant>
        <vt:i4>230</vt:i4>
      </vt:variant>
      <vt:variant>
        <vt:i4>0</vt:i4>
      </vt:variant>
      <vt:variant>
        <vt:i4>5</vt:i4>
      </vt:variant>
      <vt:variant>
        <vt:lpwstr/>
      </vt:variant>
      <vt:variant>
        <vt:lpwstr>_ENREF_18</vt:lpwstr>
      </vt:variant>
      <vt:variant>
        <vt:i4>4194315</vt:i4>
      </vt:variant>
      <vt:variant>
        <vt:i4>227</vt:i4>
      </vt:variant>
      <vt:variant>
        <vt:i4>0</vt:i4>
      </vt:variant>
      <vt:variant>
        <vt:i4>5</vt:i4>
      </vt:variant>
      <vt:variant>
        <vt:lpwstr/>
      </vt:variant>
      <vt:variant>
        <vt:lpwstr>_ENREF_10</vt:lpwstr>
      </vt:variant>
      <vt:variant>
        <vt:i4>4194315</vt:i4>
      </vt:variant>
      <vt:variant>
        <vt:i4>221</vt:i4>
      </vt:variant>
      <vt:variant>
        <vt:i4>0</vt:i4>
      </vt:variant>
      <vt:variant>
        <vt:i4>5</vt:i4>
      </vt:variant>
      <vt:variant>
        <vt:lpwstr/>
      </vt:variant>
      <vt:variant>
        <vt:lpwstr>_ENREF_10</vt:lpwstr>
      </vt:variant>
      <vt:variant>
        <vt:i4>4390923</vt:i4>
      </vt:variant>
      <vt:variant>
        <vt:i4>215</vt:i4>
      </vt:variant>
      <vt:variant>
        <vt:i4>0</vt:i4>
      </vt:variant>
      <vt:variant>
        <vt:i4>5</vt:i4>
      </vt:variant>
      <vt:variant>
        <vt:lpwstr/>
      </vt:variant>
      <vt:variant>
        <vt:lpwstr>_ENREF_23</vt:lpwstr>
      </vt:variant>
      <vt:variant>
        <vt:i4>4194315</vt:i4>
      </vt:variant>
      <vt:variant>
        <vt:i4>212</vt:i4>
      </vt:variant>
      <vt:variant>
        <vt:i4>0</vt:i4>
      </vt:variant>
      <vt:variant>
        <vt:i4>5</vt:i4>
      </vt:variant>
      <vt:variant>
        <vt:lpwstr/>
      </vt:variant>
      <vt:variant>
        <vt:lpwstr>_ENREF_15</vt:lpwstr>
      </vt:variant>
      <vt:variant>
        <vt:i4>4194315</vt:i4>
      </vt:variant>
      <vt:variant>
        <vt:i4>209</vt:i4>
      </vt:variant>
      <vt:variant>
        <vt:i4>0</vt:i4>
      </vt:variant>
      <vt:variant>
        <vt:i4>5</vt:i4>
      </vt:variant>
      <vt:variant>
        <vt:lpwstr/>
      </vt:variant>
      <vt:variant>
        <vt:lpwstr>_ENREF_14</vt:lpwstr>
      </vt:variant>
      <vt:variant>
        <vt:i4>4194315</vt:i4>
      </vt:variant>
      <vt:variant>
        <vt:i4>206</vt:i4>
      </vt:variant>
      <vt:variant>
        <vt:i4>0</vt:i4>
      </vt:variant>
      <vt:variant>
        <vt:i4>5</vt:i4>
      </vt:variant>
      <vt:variant>
        <vt:lpwstr/>
      </vt:variant>
      <vt:variant>
        <vt:lpwstr>_ENREF_10</vt:lpwstr>
      </vt:variant>
      <vt:variant>
        <vt:i4>4390923</vt:i4>
      </vt:variant>
      <vt:variant>
        <vt:i4>198</vt:i4>
      </vt:variant>
      <vt:variant>
        <vt:i4>0</vt:i4>
      </vt:variant>
      <vt:variant>
        <vt:i4>5</vt:i4>
      </vt:variant>
      <vt:variant>
        <vt:lpwstr/>
      </vt:variant>
      <vt:variant>
        <vt:lpwstr>_ENREF_22</vt:lpwstr>
      </vt:variant>
      <vt:variant>
        <vt:i4>4194315</vt:i4>
      </vt:variant>
      <vt:variant>
        <vt:i4>192</vt:i4>
      </vt:variant>
      <vt:variant>
        <vt:i4>0</vt:i4>
      </vt:variant>
      <vt:variant>
        <vt:i4>5</vt:i4>
      </vt:variant>
      <vt:variant>
        <vt:lpwstr/>
      </vt:variant>
      <vt:variant>
        <vt:lpwstr>_ENREF_13</vt:lpwstr>
      </vt:variant>
      <vt:variant>
        <vt:i4>4456459</vt:i4>
      </vt:variant>
      <vt:variant>
        <vt:i4>186</vt:i4>
      </vt:variant>
      <vt:variant>
        <vt:i4>0</vt:i4>
      </vt:variant>
      <vt:variant>
        <vt:i4>5</vt:i4>
      </vt:variant>
      <vt:variant>
        <vt:lpwstr/>
      </vt:variant>
      <vt:variant>
        <vt:lpwstr>_ENREF_5</vt:lpwstr>
      </vt:variant>
      <vt:variant>
        <vt:i4>4194315</vt:i4>
      </vt:variant>
      <vt:variant>
        <vt:i4>180</vt:i4>
      </vt:variant>
      <vt:variant>
        <vt:i4>0</vt:i4>
      </vt:variant>
      <vt:variant>
        <vt:i4>5</vt:i4>
      </vt:variant>
      <vt:variant>
        <vt:lpwstr/>
      </vt:variant>
      <vt:variant>
        <vt:lpwstr>_ENREF_1</vt:lpwstr>
      </vt:variant>
      <vt:variant>
        <vt:i4>4194315</vt:i4>
      </vt:variant>
      <vt:variant>
        <vt:i4>174</vt:i4>
      </vt:variant>
      <vt:variant>
        <vt:i4>0</vt:i4>
      </vt:variant>
      <vt:variant>
        <vt:i4>5</vt:i4>
      </vt:variant>
      <vt:variant>
        <vt:lpwstr/>
      </vt:variant>
      <vt:variant>
        <vt:lpwstr>_ENREF_12</vt:lpwstr>
      </vt:variant>
      <vt:variant>
        <vt:i4>4194315</vt:i4>
      </vt:variant>
      <vt:variant>
        <vt:i4>168</vt:i4>
      </vt:variant>
      <vt:variant>
        <vt:i4>0</vt:i4>
      </vt:variant>
      <vt:variant>
        <vt:i4>5</vt:i4>
      </vt:variant>
      <vt:variant>
        <vt:lpwstr/>
      </vt:variant>
      <vt:variant>
        <vt:lpwstr>_ENREF_11</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_ENREF_21</vt:lpwstr>
      </vt:variant>
      <vt:variant>
        <vt:i4>4718603</vt:i4>
      </vt:variant>
      <vt:variant>
        <vt:i4>150</vt:i4>
      </vt:variant>
      <vt:variant>
        <vt:i4>0</vt:i4>
      </vt:variant>
      <vt:variant>
        <vt:i4>5</vt:i4>
      </vt:variant>
      <vt:variant>
        <vt:lpwstr/>
      </vt:variant>
      <vt:variant>
        <vt:lpwstr>_ENREF_9</vt:lpwstr>
      </vt:variant>
      <vt:variant>
        <vt:i4>4784139</vt:i4>
      </vt:variant>
      <vt:variant>
        <vt:i4>144</vt:i4>
      </vt:variant>
      <vt:variant>
        <vt:i4>0</vt:i4>
      </vt:variant>
      <vt:variant>
        <vt:i4>5</vt:i4>
      </vt:variant>
      <vt:variant>
        <vt:lpwstr/>
      </vt:variant>
      <vt:variant>
        <vt:lpwstr>_ENREF_8</vt:lpwstr>
      </vt:variant>
      <vt:variant>
        <vt:i4>4194315</vt:i4>
      </vt:variant>
      <vt:variant>
        <vt:i4>138</vt:i4>
      </vt:variant>
      <vt:variant>
        <vt:i4>0</vt:i4>
      </vt:variant>
      <vt:variant>
        <vt:i4>5</vt:i4>
      </vt:variant>
      <vt:variant>
        <vt:lpwstr/>
      </vt:variant>
      <vt:variant>
        <vt:lpwstr>_ENREF_10</vt:lpwstr>
      </vt:variant>
      <vt:variant>
        <vt:i4>4587531</vt:i4>
      </vt:variant>
      <vt:variant>
        <vt:i4>132</vt:i4>
      </vt:variant>
      <vt:variant>
        <vt:i4>0</vt:i4>
      </vt:variant>
      <vt:variant>
        <vt:i4>5</vt:i4>
      </vt:variant>
      <vt:variant>
        <vt:lpwstr/>
      </vt:variant>
      <vt:variant>
        <vt:lpwstr>_ENREF_7</vt:lpwstr>
      </vt:variant>
      <vt:variant>
        <vt:i4>4653067</vt:i4>
      </vt:variant>
      <vt:variant>
        <vt:i4>129</vt:i4>
      </vt:variant>
      <vt:variant>
        <vt:i4>0</vt:i4>
      </vt:variant>
      <vt:variant>
        <vt:i4>5</vt:i4>
      </vt:variant>
      <vt:variant>
        <vt:lpwstr/>
      </vt:variant>
      <vt:variant>
        <vt:lpwstr>_ENREF_6</vt:lpwstr>
      </vt:variant>
      <vt:variant>
        <vt:i4>4521995</vt:i4>
      </vt:variant>
      <vt:variant>
        <vt:i4>126</vt:i4>
      </vt:variant>
      <vt:variant>
        <vt:i4>0</vt:i4>
      </vt:variant>
      <vt:variant>
        <vt:i4>5</vt:i4>
      </vt:variant>
      <vt:variant>
        <vt:lpwstr/>
      </vt:variant>
      <vt:variant>
        <vt:lpwstr>_ENREF_4</vt:lpwstr>
      </vt:variant>
      <vt:variant>
        <vt:i4>4325387</vt:i4>
      </vt:variant>
      <vt:variant>
        <vt:i4>123</vt:i4>
      </vt:variant>
      <vt:variant>
        <vt:i4>0</vt:i4>
      </vt:variant>
      <vt:variant>
        <vt:i4>5</vt:i4>
      </vt:variant>
      <vt:variant>
        <vt:lpwstr/>
      </vt:variant>
      <vt:variant>
        <vt:lpwstr>_ENREF_3</vt:lpwstr>
      </vt:variant>
      <vt:variant>
        <vt:i4>4390923</vt:i4>
      </vt:variant>
      <vt:variant>
        <vt:i4>115</vt:i4>
      </vt:variant>
      <vt:variant>
        <vt:i4>0</vt:i4>
      </vt:variant>
      <vt:variant>
        <vt:i4>5</vt:i4>
      </vt:variant>
      <vt:variant>
        <vt:lpwstr/>
      </vt:variant>
      <vt:variant>
        <vt:lpwstr>_ENREF_2</vt:lpwstr>
      </vt:variant>
      <vt:variant>
        <vt:i4>4390923</vt:i4>
      </vt:variant>
      <vt:variant>
        <vt:i4>109</vt:i4>
      </vt:variant>
      <vt:variant>
        <vt:i4>0</vt:i4>
      </vt:variant>
      <vt:variant>
        <vt:i4>5</vt:i4>
      </vt:variant>
      <vt:variant>
        <vt:lpwstr/>
      </vt:variant>
      <vt:variant>
        <vt:lpwstr>_ENREF_27</vt:lpwstr>
      </vt:variant>
      <vt:variant>
        <vt:i4>4390923</vt:i4>
      </vt:variant>
      <vt:variant>
        <vt:i4>106</vt:i4>
      </vt:variant>
      <vt:variant>
        <vt:i4>0</vt:i4>
      </vt:variant>
      <vt:variant>
        <vt:i4>5</vt:i4>
      </vt:variant>
      <vt:variant>
        <vt:lpwstr/>
      </vt:variant>
      <vt:variant>
        <vt:lpwstr>_ENREF_24</vt:lpwstr>
      </vt:variant>
      <vt:variant>
        <vt:i4>4194315</vt:i4>
      </vt:variant>
      <vt:variant>
        <vt:i4>103</vt:i4>
      </vt:variant>
      <vt:variant>
        <vt:i4>0</vt:i4>
      </vt:variant>
      <vt:variant>
        <vt:i4>5</vt:i4>
      </vt:variant>
      <vt:variant>
        <vt:lpwstr/>
      </vt:variant>
      <vt:variant>
        <vt:lpwstr>_ENREF_11</vt:lpwstr>
      </vt:variant>
      <vt:variant>
        <vt:i4>4390923</vt:i4>
      </vt:variant>
      <vt:variant>
        <vt:i4>95</vt:i4>
      </vt:variant>
      <vt:variant>
        <vt:i4>0</vt:i4>
      </vt:variant>
      <vt:variant>
        <vt:i4>5</vt:i4>
      </vt:variant>
      <vt:variant>
        <vt:lpwstr/>
      </vt:variant>
      <vt:variant>
        <vt:lpwstr>_ENREF_26</vt:lpwstr>
      </vt:variant>
      <vt:variant>
        <vt:i4>4194315</vt:i4>
      </vt:variant>
      <vt:variant>
        <vt:i4>92</vt:i4>
      </vt:variant>
      <vt:variant>
        <vt:i4>0</vt:i4>
      </vt:variant>
      <vt:variant>
        <vt:i4>5</vt:i4>
      </vt:variant>
      <vt:variant>
        <vt:lpwstr/>
      </vt:variant>
      <vt:variant>
        <vt:lpwstr>_ENREF_16</vt:lpwstr>
      </vt:variant>
      <vt:variant>
        <vt:i4>4194315</vt:i4>
      </vt:variant>
      <vt:variant>
        <vt:i4>89</vt:i4>
      </vt:variant>
      <vt:variant>
        <vt:i4>0</vt:i4>
      </vt:variant>
      <vt:variant>
        <vt:i4>5</vt:i4>
      </vt:variant>
      <vt:variant>
        <vt:lpwstr/>
      </vt:variant>
      <vt:variant>
        <vt:lpwstr>_ENREF_12</vt:lpwstr>
      </vt:variant>
      <vt:variant>
        <vt:i4>4718603</vt:i4>
      </vt:variant>
      <vt:variant>
        <vt:i4>82</vt:i4>
      </vt:variant>
      <vt:variant>
        <vt:i4>0</vt:i4>
      </vt:variant>
      <vt:variant>
        <vt:i4>5</vt:i4>
      </vt:variant>
      <vt:variant>
        <vt:lpwstr/>
      </vt:variant>
      <vt:variant>
        <vt:lpwstr>_ENREF_9</vt:lpwstr>
      </vt:variant>
      <vt:variant>
        <vt:i4>4194315</vt:i4>
      </vt:variant>
      <vt:variant>
        <vt:i4>78</vt:i4>
      </vt:variant>
      <vt:variant>
        <vt:i4>0</vt:i4>
      </vt:variant>
      <vt:variant>
        <vt:i4>5</vt:i4>
      </vt:variant>
      <vt:variant>
        <vt:lpwstr/>
      </vt:variant>
      <vt:variant>
        <vt:lpwstr>_ENREF_12</vt:lpwstr>
      </vt:variant>
      <vt:variant>
        <vt:i4>4390923</vt:i4>
      </vt:variant>
      <vt:variant>
        <vt:i4>72</vt:i4>
      </vt:variant>
      <vt:variant>
        <vt:i4>0</vt:i4>
      </vt:variant>
      <vt:variant>
        <vt:i4>5</vt:i4>
      </vt:variant>
      <vt:variant>
        <vt:lpwstr/>
      </vt:variant>
      <vt:variant>
        <vt:lpwstr>_ENREF_20</vt:lpwstr>
      </vt:variant>
      <vt:variant>
        <vt:i4>4194315</vt:i4>
      </vt:variant>
      <vt:variant>
        <vt:i4>69</vt:i4>
      </vt:variant>
      <vt:variant>
        <vt:i4>0</vt:i4>
      </vt:variant>
      <vt:variant>
        <vt:i4>5</vt:i4>
      </vt:variant>
      <vt:variant>
        <vt:lpwstr/>
      </vt:variant>
      <vt:variant>
        <vt:lpwstr>_ENREF_17</vt:lpwstr>
      </vt:variant>
      <vt:variant>
        <vt:i4>4194315</vt:i4>
      </vt:variant>
      <vt:variant>
        <vt:i4>66</vt:i4>
      </vt:variant>
      <vt:variant>
        <vt:i4>0</vt:i4>
      </vt:variant>
      <vt:variant>
        <vt:i4>5</vt:i4>
      </vt:variant>
      <vt:variant>
        <vt:lpwstr/>
      </vt:variant>
      <vt:variant>
        <vt:lpwstr>_ENREF_12</vt:lpwstr>
      </vt:variant>
      <vt:variant>
        <vt:i4>4390923</vt:i4>
      </vt:variant>
      <vt:variant>
        <vt:i4>55</vt:i4>
      </vt:variant>
      <vt:variant>
        <vt:i4>0</vt:i4>
      </vt:variant>
      <vt:variant>
        <vt:i4>5</vt:i4>
      </vt:variant>
      <vt:variant>
        <vt:lpwstr/>
      </vt:variant>
      <vt:variant>
        <vt:lpwstr>_ENREF_26</vt:lpwstr>
      </vt:variant>
      <vt:variant>
        <vt:i4>4390923</vt:i4>
      </vt:variant>
      <vt:variant>
        <vt:i4>52</vt:i4>
      </vt:variant>
      <vt:variant>
        <vt:i4>0</vt:i4>
      </vt:variant>
      <vt:variant>
        <vt:i4>5</vt:i4>
      </vt:variant>
      <vt:variant>
        <vt:lpwstr/>
      </vt:variant>
      <vt:variant>
        <vt:lpwstr>_ENREF_25</vt:lpwstr>
      </vt:variant>
      <vt:variant>
        <vt:i4>4194315</vt:i4>
      </vt:variant>
      <vt:variant>
        <vt:i4>49</vt:i4>
      </vt:variant>
      <vt:variant>
        <vt:i4>0</vt:i4>
      </vt:variant>
      <vt:variant>
        <vt:i4>5</vt:i4>
      </vt:variant>
      <vt:variant>
        <vt:lpwstr/>
      </vt:variant>
      <vt:variant>
        <vt:lpwstr>_ENREF_16</vt:lpwstr>
      </vt:variant>
      <vt:variant>
        <vt:i4>4194315</vt:i4>
      </vt:variant>
      <vt:variant>
        <vt:i4>46</vt:i4>
      </vt:variant>
      <vt:variant>
        <vt:i4>0</vt:i4>
      </vt:variant>
      <vt:variant>
        <vt:i4>5</vt:i4>
      </vt:variant>
      <vt:variant>
        <vt:lpwstr/>
      </vt:variant>
      <vt:variant>
        <vt:lpwstr>_ENREF_15</vt:lpwstr>
      </vt:variant>
      <vt:variant>
        <vt:i4>2687019</vt:i4>
      </vt:variant>
      <vt:variant>
        <vt:i4>39</vt:i4>
      </vt:variant>
      <vt:variant>
        <vt:i4>0</vt:i4>
      </vt:variant>
      <vt:variant>
        <vt:i4>5</vt:i4>
      </vt:variant>
      <vt:variant>
        <vt:lpwstr>http://ndltd.ncl.edu.tw/cgi-bin/gs32/gsweb.cgi/ccd=eySjCr/webmge?Geticket=1</vt:lpwstr>
      </vt:variant>
      <vt:variant>
        <vt:lpwstr/>
      </vt:variant>
      <vt:variant>
        <vt:i4>5505041</vt:i4>
      </vt:variant>
      <vt:variant>
        <vt:i4>36</vt:i4>
      </vt:variant>
      <vt:variant>
        <vt:i4>0</vt:i4>
      </vt:variant>
      <vt:variant>
        <vt:i4>5</vt:i4>
      </vt:variant>
      <vt:variant>
        <vt:lpwstr>http://www.airitilibrary.com/</vt:lpwstr>
      </vt:variant>
      <vt:variant>
        <vt:lpwstr/>
      </vt:variant>
      <vt:variant>
        <vt:i4>2687019</vt:i4>
      </vt:variant>
      <vt:variant>
        <vt:i4>33</vt:i4>
      </vt:variant>
      <vt:variant>
        <vt:i4>0</vt:i4>
      </vt:variant>
      <vt:variant>
        <vt:i4>5</vt:i4>
      </vt:variant>
      <vt:variant>
        <vt:lpwstr>http://ndltd.ncl.edu.tw/cgi-bin/gs32/gsweb.cgi/ccd=eySjCr/webmge?Geticket=1</vt:lpwstr>
      </vt:variant>
      <vt:variant>
        <vt:lpwstr/>
      </vt:variant>
      <vt:variant>
        <vt:i4>5505041</vt:i4>
      </vt:variant>
      <vt:variant>
        <vt:i4>30</vt:i4>
      </vt:variant>
      <vt:variant>
        <vt:i4>0</vt:i4>
      </vt:variant>
      <vt:variant>
        <vt:i4>5</vt:i4>
      </vt:variant>
      <vt:variant>
        <vt:lpwstr>http://www.airitilibrary.com/</vt:lpwstr>
      </vt:variant>
      <vt:variant>
        <vt:lpwstr/>
      </vt:variant>
      <vt:variant>
        <vt:i4>2687019</vt:i4>
      </vt:variant>
      <vt:variant>
        <vt:i4>27</vt:i4>
      </vt:variant>
      <vt:variant>
        <vt:i4>0</vt:i4>
      </vt:variant>
      <vt:variant>
        <vt:i4>5</vt:i4>
      </vt:variant>
      <vt:variant>
        <vt:lpwstr>http://ndltd.ncl.edu.tw/cgi-bin/gs32/gsweb.cgi/ccd=eySjCr/webmge?Geticket=1</vt:lpwstr>
      </vt:variant>
      <vt:variant>
        <vt:lpwstr/>
      </vt:variant>
      <vt:variant>
        <vt:i4>5505041</vt:i4>
      </vt:variant>
      <vt:variant>
        <vt:i4>24</vt:i4>
      </vt:variant>
      <vt:variant>
        <vt:i4>0</vt:i4>
      </vt:variant>
      <vt:variant>
        <vt:i4>5</vt:i4>
      </vt:variant>
      <vt:variant>
        <vt:lpwstr>http://www.airitilibrary.com/</vt:lpwstr>
      </vt:variant>
      <vt:variant>
        <vt:lpwstr/>
      </vt:variant>
      <vt:variant>
        <vt:i4>1769541</vt:i4>
      </vt:variant>
      <vt:variant>
        <vt:i4>21</vt:i4>
      </vt:variant>
      <vt:variant>
        <vt:i4>0</vt:i4>
      </vt:variant>
      <vt:variant>
        <vt:i4>5</vt:i4>
      </vt:variant>
      <vt:variant>
        <vt:lpwstr>http://library.nutc.edu.tw/Services/national.doc</vt:lpwstr>
      </vt:variant>
      <vt:variant>
        <vt:lpwstr/>
      </vt:variant>
      <vt:variant>
        <vt:i4>720989</vt:i4>
      </vt:variant>
      <vt:variant>
        <vt:i4>18</vt:i4>
      </vt:variant>
      <vt:variant>
        <vt:i4>0</vt:i4>
      </vt:variant>
      <vt:variant>
        <vt:i4>5</vt:i4>
      </vt:variant>
      <vt:variant>
        <vt:lpwstr>http://lib.nutc.edu.tw/files/11-1007-3000.php</vt:lpwstr>
      </vt:variant>
      <vt:variant>
        <vt:lpwstr/>
      </vt:variant>
      <vt:variant>
        <vt:i4>720991</vt:i4>
      </vt:variant>
      <vt:variant>
        <vt:i4>15</vt:i4>
      </vt:variant>
      <vt:variant>
        <vt:i4>0</vt:i4>
      </vt:variant>
      <vt:variant>
        <vt:i4>5</vt:i4>
      </vt:variant>
      <vt:variant>
        <vt:lpwstr>http://lib.nutc.edu.tw/files/11-1007-3002.php</vt:lpwstr>
      </vt:variant>
      <vt:variant>
        <vt:lpwstr/>
      </vt:variant>
      <vt:variant>
        <vt:i4>2031710</vt:i4>
      </vt:variant>
      <vt:variant>
        <vt:i4>12</vt:i4>
      </vt:variant>
      <vt:variant>
        <vt:i4>0</vt:i4>
      </vt:variant>
      <vt:variant>
        <vt:i4>5</vt:i4>
      </vt:variant>
      <vt:variant>
        <vt:lpwstr>http://lib.nutc.edu.tw/ezfiles/7/1007/img/772/transation.pdf</vt:lpwstr>
      </vt:variant>
      <vt:variant>
        <vt:lpwstr/>
      </vt:variant>
      <vt:variant>
        <vt:i4>196701</vt:i4>
      </vt:variant>
      <vt:variant>
        <vt:i4>9</vt:i4>
      </vt:variant>
      <vt:variant>
        <vt:i4>0</vt:i4>
      </vt:variant>
      <vt:variant>
        <vt:i4>5</vt:i4>
      </vt:variant>
      <vt:variant>
        <vt:lpwstr>http://lib.nutc.edu.tw/files/11-1007-2999.php</vt:lpwstr>
      </vt:variant>
      <vt:variant>
        <vt:lpwstr/>
      </vt:variant>
      <vt:variant>
        <vt:i4>1441883</vt:i4>
      </vt:variant>
      <vt:variant>
        <vt:i4>6</vt:i4>
      </vt:variant>
      <vt:variant>
        <vt:i4>0</vt:i4>
      </vt:variant>
      <vt:variant>
        <vt:i4>5</vt:i4>
      </vt:variant>
      <vt:variant>
        <vt:lpwstr>http://etds.nutc.edu.tw/etdsystem/submit/submitLogin</vt:lpwstr>
      </vt:variant>
      <vt:variant>
        <vt:lpwstr/>
      </vt:variant>
      <vt:variant>
        <vt:i4>720989</vt:i4>
      </vt:variant>
      <vt:variant>
        <vt:i4>3</vt:i4>
      </vt:variant>
      <vt:variant>
        <vt:i4>0</vt:i4>
      </vt:variant>
      <vt:variant>
        <vt:i4>5</vt:i4>
      </vt:variant>
      <vt:variant>
        <vt:lpwstr>http://lib.nutc.edu.tw/files/11-1007-3000.php</vt:lpwstr>
      </vt:variant>
      <vt:variant>
        <vt:lpwstr/>
      </vt:variant>
      <vt:variant>
        <vt:i4>5439494</vt:i4>
      </vt:variant>
      <vt:variant>
        <vt:i4>0</vt:i4>
      </vt:variant>
      <vt:variant>
        <vt:i4>0</vt:i4>
      </vt:variant>
      <vt:variant>
        <vt:i4>5</vt:i4>
      </vt:variant>
      <vt:variant>
        <vt:lpwstr>http://library.nutc.edu.tw/Services/paper.doc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榮凱 黃</cp:lastModifiedBy>
  <cp:revision>249</cp:revision>
  <cp:lastPrinted>2015-12-16T03:22:00Z</cp:lastPrinted>
  <dcterms:created xsi:type="dcterms:W3CDTF">2015-12-15T13:05:00Z</dcterms:created>
  <dcterms:modified xsi:type="dcterms:W3CDTF">2020-05-27T12:26:00Z</dcterms:modified>
</cp:coreProperties>
</file>