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 6 - Pasaje de Mensajes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Conceptos generales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Arquitecturas de memoria distribuida ⇒ procesadores + memo local + red de comunicaciones + </w:t>
      </w:r>
      <w:r w:rsidDel="00000000" w:rsidR="00000000" w:rsidRPr="00000000">
        <w:rPr>
          <w:i w:val="1"/>
          <w:rtl w:val="0"/>
        </w:rPr>
        <w:t xml:space="preserve">mecanismo de comunicación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i w:val="1"/>
          <w:rtl w:val="0"/>
        </w:rPr>
        <w:t xml:space="preserve">sincronización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</w:t>
      </w:r>
      <w:r w:rsidDel="00000000" w:rsidR="00000000" w:rsidRPr="00000000">
        <w:rPr>
          <w:b w:val="1"/>
          <w:rtl w:val="0"/>
        </w:rPr>
        <w:t xml:space="preserve"> intercambio de mensajes.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Programa distribuido</w:t>
      </w:r>
      <w:r w:rsidDel="00000000" w:rsidR="00000000" w:rsidRPr="00000000">
        <w:rPr>
          <w:rtl w:val="0"/>
        </w:rPr>
        <w:t xml:space="preserve">: programa concurrente comunicado por mensajes. Supone la ejecución sobre una arquitectura de memoria distribuida, aunque puedan ejecutarse sobre una de memoria compartida (o híbrida).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Primitivas de pasaje de mensajes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interfaz con el sistema de comunicaciones ⇒ semáforos + datos + sincronización.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procesos SOLO comparten </w:t>
      </w:r>
      <w:r w:rsidDel="00000000" w:rsidR="00000000" w:rsidRPr="00000000">
        <w:rPr>
          <w:u w:val="single"/>
          <w:rtl w:val="0"/>
        </w:rPr>
        <w:t xml:space="preserve">canales </w:t>
      </w:r>
      <w:r w:rsidDel="00000000" w:rsidR="00000000" w:rsidRPr="00000000">
        <w:rPr>
          <w:rtl w:val="0"/>
        </w:rPr>
        <w:t xml:space="preserve">(físicos o lógicos). Variantes para los canales: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Mailbox, input port, link.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 o bidireccionales.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Sincrónicos o asincrónicos.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br w:type="textWrapping"/>
        <w:br w:type="textWrapping"/>
        <w:t xml:space="preserve"> Los canales son lo único que comparten los procesos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locales a un proceso (“cuidador”).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exclusión mutua no requiere mecanismo especial.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procesos interactúan comunicándose.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Accedidos por primitivas de envío y recepción.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Mecanismos para el Procesamiento Distribuido: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Pasaje de Mensajes Asincrónicos (PMA)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Pasaje de Mensajes Sincrónico (PMS)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Llamado a Procedimientos Remotos (RPC)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Rendezvous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La estructura de la comunicación entre los procesos depende del patrón de interacción: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Productores y consumidores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Clientes y servidores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Peers</w:t>
        <w:br w:type="textWrapping"/>
      </w:r>
    </w:p>
    <w:tbl>
      <w:tblPr>
        <w:tblStyle w:val="Table1"/>
        <w:tblW w:w="667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75"/>
        <w:tblGridChange w:id="0">
          <w:tblGrid>
            <w:gridCol w:w="6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Cada mecanismo es más adecuado para determinados patrones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Relación entre mecanismos de sincronización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Semáforos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mejora respecto de busy waiting.</w:t>
        <w:br w:type="textWrapping"/>
      </w:r>
      <w:r w:rsidDel="00000000" w:rsidR="00000000" w:rsidRPr="00000000">
        <w:rPr>
          <w:b w:val="1"/>
          <w:rtl w:val="0"/>
        </w:rPr>
        <w:t xml:space="preserve">Monitores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combinan Exclusión Mutua implícita y señalización explícita.</w:t>
        <w:br w:type="textWrapping"/>
      </w:r>
      <w:r w:rsidDel="00000000" w:rsidR="00000000" w:rsidRPr="00000000">
        <w:rPr>
          <w:b w:val="1"/>
          <w:rtl w:val="0"/>
        </w:rPr>
        <w:t xml:space="preserve">PM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extiende semáforos con datos.</w:t>
        <w:br w:type="textWrapping"/>
      </w:r>
      <w:r w:rsidDel="00000000" w:rsidR="00000000" w:rsidRPr="00000000">
        <w:rPr>
          <w:b w:val="1"/>
          <w:rtl w:val="0"/>
        </w:rPr>
        <w:t xml:space="preserve">RPC y rendezvous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combina la interfaz procedural de monitores con PM implícito.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Pasaje de Mensajes Asincrónicos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Uso de canales en PMA</w:t>
      </w:r>
    </w:p>
    <w:p w:rsidR="00000000" w:rsidDel="00000000" w:rsidP="00000000" w:rsidRDefault="00000000" w:rsidRPr="00000000" w14:paraId="00000028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PMA ⇒ canales = colas de mensajes enviados y aún no recibidos.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Declaración de canales ⇒ chan ch (parámetros)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Operación Send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un proceso agrega un mensaje al final de la cola (“ilimitada”) de un canal ejecutando un send, que no bloquea al emisor: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send ch(expr1, ... , exprn);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Operación Receive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un proceso recibe un mensaje desde un canal con receive, que demora (“bloquea”) al receptor hasta que en el canal haya al menos un mensaje; luego toma el primero y lo almacena en variables locales: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receive ch(var1, ... , varn);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Las variables del receive deben tener los mismos tipos que la declaración del canal.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Receive es una primitiva </w:t>
      </w:r>
      <w:r w:rsidDel="00000000" w:rsidR="00000000" w:rsidRPr="00000000">
        <w:rPr>
          <w:u w:val="single"/>
          <w:rtl w:val="0"/>
        </w:rPr>
        <w:t xml:space="preserve">bloqueante</w:t>
      </w:r>
      <w:r w:rsidDel="00000000" w:rsidR="00000000" w:rsidRPr="00000000">
        <w:rPr>
          <w:rtl w:val="0"/>
        </w:rPr>
        <w:t xml:space="preserve">, ya que produce un espera. Semántica: el proceso NO hace nada hasta recibir un mensaje en la cola correspondiente al canal. NO es necesario hacer polling.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Características de los canales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Acceso a los contenidos de cada canal: atómico y respeta orden FIFO.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principio los canales son ilimitados, aunque las implementaciones reales tendrán un tamaño de buffer asignado.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supone que los mensajes NO se pierden ni modifican y que todo mensaje enviado en algún momento puede ser “leído”.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empty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(ch) → determina si la cola de un canal está vacía. Útil cuando el proceso puede hacer trabajo productivo mientras espera un mensaje, pero debe usarse con cuidado.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evaluación de empty podría ser true, y sin embargo existir un mensaje al momento de que el proceso reanuda la ejecución.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podría ser false, y no haber más mensajes cuando sigue ejecutando (si no en el único en recibir por ese canal).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Los canales son declarados globales a los procesos, ya que pueden ser compartidos. Según la forma en que se usan podría ser: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Cualquier proceso puede enviar o recibir por alguno de los canales declarados. En este caso suelen denominarse </w:t>
      </w:r>
      <w:r w:rsidDel="00000000" w:rsidR="00000000" w:rsidRPr="00000000">
        <w:rPr>
          <w:u w:val="single"/>
          <w:rtl w:val="0"/>
        </w:rPr>
        <w:t xml:space="preserve">mailboxes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algunos casos un canal tiene un solo receptor y muchos emisores (</w:t>
      </w:r>
      <w:r w:rsidDel="00000000" w:rsidR="00000000" w:rsidRPr="00000000">
        <w:rPr>
          <w:u w:val="single"/>
          <w:rtl w:val="0"/>
        </w:rPr>
        <w:t xml:space="preserve">input port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 canal tiene un único emisor y un único receptor se lo denomina </w:t>
      </w:r>
      <w:r w:rsidDel="00000000" w:rsidR="00000000" w:rsidRPr="00000000">
        <w:rPr>
          <w:u w:val="single"/>
          <w:rtl w:val="0"/>
        </w:rPr>
        <w:t xml:space="preserve">link</w:t>
      </w:r>
      <w:r w:rsidDel="00000000" w:rsidR="00000000" w:rsidRPr="00000000">
        <w:rPr>
          <w:rtl w:val="0"/>
        </w:rPr>
        <w:t xml:space="preserve">: provee un “camino” entre el emisor y sus receptores.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370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Clientes y Servidores.</w:t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Monitores Activos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Servidor </w:t>
      </w:r>
      <w:r w:rsidDel="00000000" w:rsidR="00000000" w:rsidRPr="00000000">
        <w:rPr>
          <w:rtl w:val="0"/>
        </w:rPr>
        <w:t xml:space="preserve">es un proceso que maneja pedidos (requerimientos) de otros procesos clientes. Veremos cómo implementar Cliente/Servidor con PMA.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proceso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que envía un mensaje a un canal de requerimientos general, luego recibe el resultado desde un canal de respuesta propio.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un sistema distribuido, lo natural es que el proceso </w:t>
      </w:r>
      <w:r w:rsidDel="00000000" w:rsidR="00000000" w:rsidRPr="00000000">
        <w:rPr>
          <w:b w:val="1"/>
          <w:rtl w:val="0"/>
        </w:rPr>
        <w:t xml:space="preserve">Servidor </w:t>
      </w:r>
      <w:r w:rsidDel="00000000" w:rsidR="00000000" w:rsidRPr="00000000">
        <w:rPr>
          <w:rtl w:val="0"/>
        </w:rPr>
        <w:t xml:space="preserve">resida en un procesador físico y M procesos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residan en otros N procesadores (N&lt;= M).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