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  <w:shd w:val="clear" w:fill="FFFFFF"/>
          <w:lang w:val="en-US" w:eastAsia="zh-CN"/>
        </w:rPr>
        <w:t>7.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  <w:shd w:val="clear" w:fill="FFFFFF"/>
        </w:rPr>
        <w:t>AngularJS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  <w:shd w:val="clear" w:fill="FFFFFF"/>
        </w:rPr>
        <w:t>过滤器</w:t>
      </w:r>
    </w:p>
    <w:bookmarkEnd w:id="0"/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过滤器可以使用一个管道字符（|）添加到表达式和指令中。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AngularJS 过滤器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AngularJS 过滤器可用于转换数据：</w:t>
      </w:r>
    </w:p>
    <w:tbl>
      <w:tblPr>
        <w:tblW w:w="97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62"/>
        <w:gridCol w:w="78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186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过滤器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currency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格式化数字为货币格式。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filter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从数组项中选择一个子集。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lowercase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格式化字符串为小写。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orderBy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根据某个表达式排列数组。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uppercase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格式化字符串为大写。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表达式中添加过滤器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过滤器可以通过一个管道字符（|）和一个过滤器添加到表达式中。.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(下面的两个实例，我们将使用前面章节中提到的 person 控制器)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uppercase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过滤器将字符串格式化为大写：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78" w:lineRule="atLeast"/>
        <w:ind w:left="0" w:right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9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"personCtrl"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&lt;p&gt;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姓名为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{{ lastName | uppercase }}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&lt;/p&gt;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"https://www.runoob.com/try/tryit.php?filename=try_ng_filters_uppercase"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lowercase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过滤器将字符串格式化为小写：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78" w:lineRule="atLeast"/>
        <w:ind w:left="0" w:right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9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"personCtrl"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&lt;p&gt;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姓名为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{{ lastName | lowercase }}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&lt;/p&gt;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"https://www.runoob.com/try/tryit.php?filename=try_ng_filters_lowercase"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currency 过滤器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currency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过滤器将数字格式化为货币格式：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78" w:lineRule="atLeast"/>
        <w:ind w:left="0" w:right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9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"costCtrl"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&lt;input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"number"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"quantity"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&lt;input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"number"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"price"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&lt;p&gt;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总价 =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{{ (quantity * price) | currency }}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&lt;/p&gt;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"https://www.runoob.com/try/tryit.php?filename=try_ng_filters_currency"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  <w:pict>
          <v:rect id="_x0000_i102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向指令添加过滤器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过滤器可以通过一个管道字符（|）和一个过滤器添加到指令中。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orderBy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过滤器根据表达式排列数组：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78" w:lineRule="atLeast"/>
        <w:ind w:left="0" w:right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9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"namesCtrl"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&lt;ul&gt;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&lt;li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ng-repeat=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"x in names | orderBy:'country'"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{{ x.name + ', ' + x.country }}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&lt;/li&gt;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&lt;/ul&gt;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"https://www.runoob.com/try/tryit.php?filename=try_ng_filters_orderby"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  <w:pict>
          <v:rect id="_x0000_i1030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过滤输入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输入过滤器可以通过一个管道字符（|）和一个过滤器添加到指令中，该过滤器后跟一个冒号和一个模型名称。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filter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过滤器从数组中选择一个子集：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78" w:lineRule="atLeast"/>
        <w:ind w:left="0" w:right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9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"namesCtrl"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&lt;p&gt;&lt;input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"text"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ng-model=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"test"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&gt;&lt;/p&gt;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&lt;ul&gt;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&lt;li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ng-repeat=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"x in names | filter:test | orderBy:'country'"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{{ (x.name | uppercase) + ', ' + x.country }}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&lt;/li&gt;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&lt;/ul&gt;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"https://www.runoob.com/try/tryit.php?filename=try_ng_filters_input"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  <w:pict>
          <v:rect id="_x0000_i1031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自定义过滤器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以下实例自定义一个过滤器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reverse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，将字符串反转：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378" w:lineRule="atLeast"/>
        <w:ind w:left="0" w:right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9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angular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module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[])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controller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myCtrl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scope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$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scope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msg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filter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reverse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//可以注入依赖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text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text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split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reverse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join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"https://www.runoob.com/try/tryit.php?filename=try_ng_customers_filter"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shd w:val="clear"/>
        <w:kinsoku/>
        <w:overflowPunct/>
        <w:topLinePunct w:val="0"/>
        <w:autoSpaceDE/>
        <w:autoSpaceDN/>
        <w:bidi w:val="0"/>
        <w:adjustRightInd/>
        <w:snapToGrid w:val="0"/>
        <w:rPr>
          <w:rFonts w:hint="eastAsia" w:ascii="微软雅黑" w:hAnsi="微软雅黑" w:eastAsia="微软雅黑" w:cs="微软雅黑"/>
          <w:color w:val="auto"/>
        </w:rPr>
      </w:pPr>
    </w:p>
    <w:sectPr>
      <w:pgSz w:w="11906" w:h="16838"/>
      <w:pgMar w:top="1440" w:right="1080" w:bottom="1440" w:left="108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1D6F85"/>
    <w:rsid w:val="161D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2020-10-22T05:06:00Z</dcterms:created>
  <dc:creator>xcy</dc:creator>
  <cp:lastModifiedBy>xcy</cp:lastModifiedBy>
  <dcterms:modified xsi:type="dcterms:W3CDTF">2020-10-22T05:07:55Z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