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0DBE" w14:textId="045A615E" w:rsidR="00FF4773" w:rsidRPr="00FF4773" w:rsidRDefault="00FF4773" w:rsidP="00FF4773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73">
        <w:rPr>
          <w:rFonts w:ascii="Microsoft YaHei" w:eastAsia="Microsoft YaHei" w:hAnsi="Microsoft YaHei" w:cs="Microsoft YaHei"/>
          <w:b/>
          <w:bCs/>
          <w:sz w:val="36"/>
          <w:szCs w:val="36"/>
          <w:u w:val="single"/>
        </w:rPr>
        <w:t>使用</w:t>
      </w:r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FF4773">
        <w:rPr>
          <w:rFonts w:ascii="Microsoft YaHei" w:eastAsia="Microsoft YaHei" w:hAnsi="Microsoft YaHei" w:cs="Microsoft YaHei"/>
          <w:b/>
          <w:bCs/>
          <w:sz w:val="36"/>
          <w:szCs w:val="36"/>
          <w:u w:val="single"/>
        </w:rPr>
        <w:t>实现</w:t>
      </w:r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HttpClient</w:t>
      </w:r>
      <w:proofErr w:type="spellEnd"/>
      <w:r w:rsidRPr="00FF47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FF4773">
        <w:rPr>
          <w:rFonts w:ascii="Microsoft YaHei" w:eastAsia="Microsoft YaHei" w:hAnsi="Microsoft YaHei" w:cs="Microsoft YaHei"/>
          <w:b/>
          <w:bCs/>
          <w:sz w:val="36"/>
          <w:szCs w:val="36"/>
          <w:u w:val="single"/>
        </w:rPr>
        <w:t>请求管道自定义</w:t>
      </w:r>
    </w:p>
    <w:p w14:paraId="1764EBB9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2021-04-28</w:t>
      </w:r>
    </w:p>
    <w:p w14:paraId="15B3C671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阅读时长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: 10 </w:t>
      </w:r>
      <w:r w:rsidRPr="00FF4773">
        <w:rPr>
          <w:rFonts w:ascii="SimSun" w:eastAsia="SimSun" w:hAnsi="SimSun" w:cs="SimSun" w:hint="eastAsia"/>
          <w:sz w:val="24"/>
          <w:szCs w:val="24"/>
        </w:rPr>
        <w:t>分</w:t>
      </w:r>
      <w:r w:rsidRPr="00FF4773">
        <w:rPr>
          <w:rFonts w:ascii="SimSun" w:eastAsia="SimSun" w:hAnsi="SimSun" w:cs="SimSun"/>
          <w:sz w:val="24"/>
          <w:szCs w:val="24"/>
        </w:rPr>
        <w:t>钟</w:t>
      </w:r>
    </w:p>
    <w:p w14:paraId="2CD0934D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最近，博主偶然间在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tgtFrame="_blank" w:history="1">
        <w:r w:rsidRPr="00FF4773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博客园</w:t>
        </w:r>
      </w:hyperlink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看到一篇文章：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"https://www.cnblogs.com/xfrog/p/14703251.html"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ASP.NET Core </w:t>
      </w:r>
      <w:r w:rsidRPr="00FF4773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扩展库之</w:t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Http </w:t>
      </w:r>
      <w:r w:rsidRPr="00FF4773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请求模拟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SimSun" w:eastAsia="SimSun" w:hAnsi="SimSun" w:cs="SimSun" w:hint="eastAsia"/>
          <w:sz w:val="24"/>
          <w:szCs w:val="24"/>
        </w:rPr>
        <w:t>，它里面介绍了一种利用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"https://docs.microsoft.com/zh-cn/dotnet/api/system.net.http.httpmessagehandler?view=net-5.0"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来实现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请求模拟的方案。在日常工作中，我们总是不可避免地要和第三方的服务或者接口打交道，尤其是当我们需要面对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联调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这样一件事情的时候。通常，我们可以通过类似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_blank" w:history="1">
        <w:r w:rsidRPr="00FF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YAPI</w:t>
        </w:r>
      </w:hyperlink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这样的工具来对尚在开发中的接口进行模拟。可是，因为这种方式会让我们的测试代码依赖于一个外部工具，所以，从严格意义上讲，它其实应该属于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集成测试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的范畴。在接触前端开发的过程中，对于其中的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FF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Mock.js</w:t>
        </w:r>
      </w:hyperlink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印象深刻。故而，当看到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r w:rsidRPr="00FF4773">
        <w:rPr>
          <w:rFonts w:ascii="SimSun" w:eastAsia="SimSun" w:hAnsi="SimSun" w:cs="SimSun" w:hint="eastAsia"/>
          <w:sz w:val="24"/>
          <w:szCs w:val="24"/>
        </w:rPr>
        <w:t>中有类似实现的时候，好奇心驱使我对其中的核心，即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产生了浓厚的兴趣。平时，我们更多的是使用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"https://github.com/moq/moq4"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Moq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这样的库来模拟某一个对象的行为，而对一个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请求进行模拟，可以说是开天辟地头一遭。带着这些问题出发，就有了今天这篇博客，通过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实现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HttpClient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请求管道的自定义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58AFB7EE" w14:textId="77777777" w:rsidR="00FF4773" w:rsidRPr="00FF4773" w:rsidRDefault="00FF4773" w:rsidP="00FF4773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477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什么是</w:t>
      </w:r>
      <w:r w:rsidRPr="00FF47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HttpMessageHandler</w:t>
      </w:r>
      <w:proofErr w:type="spellEnd"/>
      <w:r w:rsidRPr="00FF4773">
        <w:rPr>
          <w:rFonts w:ascii="SimSun" w:eastAsia="SimSun" w:hAnsi="SimSun" w:cs="SimSun"/>
          <w:b/>
          <w:bCs/>
          <w:kern w:val="36"/>
          <w:sz w:val="48"/>
          <w:szCs w:val="48"/>
        </w:rPr>
        <w:t>？</w:t>
      </w:r>
    </w:p>
    <w:p w14:paraId="682FFFD3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相信大家读过我提到的文章以后，都能找到这里面最核心的一个点：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。于是，我们今天要面对的第一个问题就是，什么是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？此时，我们需要一张历久弥新的示意图，来自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tgtFrame="_blank" w:history="1">
        <w:r w:rsidRPr="00FF4773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微软官方</w:t>
        </w:r>
      </w:hyperlink>
      <w:r w:rsidRPr="00FF4773">
        <w:rPr>
          <w:rFonts w:ascii="SimSun" w:eastAsia="SimSun" w:hAnsi="SimSun" w:cs="SimSun" w:hint="eastAsia"/>
          <w:sz w:val="24"/>
          <w:szCs w:val="24"/>
        </w:rPr>
        <w:t>。这里，我们重点关注的是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DelegatingHandler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，它继承自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。通过这张图，我们能够获得哪些信息呢</w:t>
      </w:r>
      <w:r w:rsidRPr="00FF4773">
        <w:rPr>
          <w:rFonts w:ascii="SimSun" w:eastAsia="SimSun" w:hAnsi="SimSun" w:cs="SimSun"/>
          <w:sz w:val="24"/>
          <w:szCs w:val="24"/>
        </w:rPr>
        <w:t>？</w:t>
      </w:r>
    </w:p>
    <w:p w14:paraId="14761DBE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我认为，主要有以下几点：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第一，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处于整个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请求管道的第一梯队，每一个路由匹配的请求都会从这里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进入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离开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；第二，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可以是全局配置或者针对某个特定的路由，只要这个路由被匹配到就会执行；第三，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可以直接构造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响应并且返回，跳过剩余的管道流程</w:t>
      </w:r>
      <w:r w:rsidRPr="00FF4773">
        <w:rPr>
          <w:rFonts w:ascii="SimSun" w:eastAsia="SimSun" w:hAnsi="SimSun" w:cs="SimSun" w:hint="eastAsia"/>
          <w:sz w:val="24"/>
          <w:szCs w:val="24"/>
        </w:rPr>
        <w:t>。不知道大家看到这里会想到什么？坦白讲，我联想到了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.NET Core </w:t>
      </w:r>
      <w:r w:rsidRPr="00FF4773">
        <w:rPr>
          <w:rFonts w:ascii="SimSun" w:eastAsia="SimSun" w:hAnsi="SimSun" w:cs="SimSun" w:hint="eastAsia"/>
          <w:sz w:val="24"/>
          <w:szCs w:val="24"/>
        </w:rPr>
        <w:t>中的中间件，而唯一不同的地方或许是，中间件是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ASP.NET Core </w:t>
      </w:r>
      <w:r w:rsidRPr="00FF4773">
        <w:rPr>
          <w:rFonts w:ascii="SimSun" w:eastAsia="SimSun" w:hAnsi="SimSun" w:cs="SimSun" w:hint="eastAsia"/>
          <w:sz w:val="24"/>
          <w:szCs w:val="24"/>
        </w:rPr>
        <w:t>里的概念，这里则是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ASP.NET Web API </w:t>
      </w:r>
      <w:r w:rsidRPr="00FF4773">
        <w:rPr>
          <w:rFonts w:ascii="SimSun" w:eastAsia="SimSun" w:hAnsi="SimSun" w:cs="SimSun" w:hint="eastAsia"/>
          <w:sz w:val="24"/>
          <w:szCs w:val="24"/>
        </w:rPr>
        <w:t>里的概念。尤其是第三点，它对于我们的意义非常重大，因为它，我们才可以做到对一个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请求进行模拟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125FBE92" w14:textId="5645DBFD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171C8D3" wp14:editId="531E8E4C">
            <wp:extent cx="6188710" cy="2728595"/>
            <wp:effectExtent l="0" t="0" r="2540" b="0"/>
            <wp:docPr id="37" name="Picture 37" descr="Graphical user interfac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ASP.NET Web API</w:t>
      </w:r>
    </w:p>
    <w:p w14:paraId="7E1E9185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而事实上，在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ASP.NET Web API </w:t>
      </w:r>
      <w:r w:rsidRPr="00FF4773">
        <w:rPr>
          <w:rFonts w:ascii="SimSun" w:eastAsia="SimSun" w:hAnsi="SimSun" w:cs="SimSun" w:hint="eastAsia"/>
          <w:sz w:val="24"/>
          <w:szCs w:val="24"/>
        </w:rPr>
        <w:t>的设计中，它是由一组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经过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sz w:val="24"/>
          <w:szCs w:val="24"/>
        </w:rPr>
        <w:t>首尾相连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而成，这种管道式的设计使得框架本身具有很高的扩展性。虽然，作为一个服务端框架，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ASP.NET Web API </w:t>
      </w:r>
      <w:r w:rsidRPr="00FF4773">
        <w:rPr>
          <w:rFonts w:ascii="SimSun" w:eastAsia="SimSun" w:hAnsi="SimSun" w:cs="SimSun" w:hint="eastAsia"/>
          <w:sz w:val="24"/>
          <w:szCs w:val="24"/>
        </w:rPr>
        <w:t>最主要的作用是就是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处理请求、响应回复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，可具体采用的处理策略会因具体场景的不同而不同。所以，管道式设计的本质，就是让某一个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只负责某个单一的消息处理功能，在根据具体场景的不同，选择需要的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并将其串联成一个完整的消息处理通道。而在这里，这个负责单一的消息处理功能的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其实就是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，因为它不单单可以对请求消息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HttpRequestMessage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F4773">
        <w:rPr>
          <w:rFonts w:ascii="SimSun" w:eastAsia="SimSun" w:hAnsi="SimSun" w:cs="SimSun" w:hint="eastAsia"/>
          <w:sz w:val="24"/>
          <w:szCs w:val="24"/>
        </w:rPr>
        <w:t>进行处理，同时还可以对响应消息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HttpResponseMessage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F4773">
        <w:rPr>
          <w:rFonts w:ascii="SimSun" w:eastAsia="SimSun" w:hAnsi="SimSun" w:cs="SimSun" w:hint="eastAsia"/>
          <w:sz w:val="24"/>
          <w:szCs w:val="24"/>
        </w:rPr>
        <w:t>进行处理。此时，我们就不难理解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的定义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75C19B2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abstract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IDisposable</w:t>
      </w:r>
      <w:proofErr w:type="spellEnd"/>
    </w:p>
    <w:p w14:paraId="1F69AFC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348987A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1B264FD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void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Dispose(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27D19EB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virtual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void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Dispose(</w:t>
      </w:r>
      <w:proofErr w:type="gramEnd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disposing);</w:t>
      </w:r>
    </w:p>
    <w:p w14:paraId="2FC34B8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internal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virtual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Send(</w:t>
      </w:r>
      <w:proofErr w:type="gramEnd"/>
    </w:p>
    <w:p w14:paraId="7235E4A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8915CE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1BA6683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9F9768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internal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abstract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5243E8E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24A24E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4175B27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B4C5A3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1B2CF746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2716FA5E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也许，你会忍不住问这样一个问题：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DelegatingHandler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的区别是什么？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其实，只要你稍微仔细一点，你就会发现，两者最大的区别是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DelegatingHandler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里新增一个叫做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InnerHandler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的成员，它本身就是一个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。所以，聪明的你又联想到什么呢？我想，或许是一个叫做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RequestDelegate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的委托，还记得我们写中间件是一直都少不了的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Next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吗？不得不说，这里越来越有中间件的味道了。你可以立马想到的一件事情是，除了</w:t>
      </w:r>
      <w:r w:rsidRPr="00FF4773">
        <w:rPr>
          <w:rFonts w:ascii="SimSun" w:eastAsia="SimSun" w:hAnsi="SimSun" w:cs="SimSun" w:hint="eastAsia"/>
          <w:sz w:val="24"/>
          <w:szCs w:val="24"/>
        </w:rPr>
        <w:lastRenderedPageBreak/>
        <w:t>最后一个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以外，剩下的前面的所有的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都是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DelegatingHandler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。为什么这样说呢？因为前面的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n-1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都需要串联下一个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，只有第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n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可以允许短路，所以，大概就相当于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Use()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Run()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的区别</w:t>
      </w:r>
      <w:r w:rsidRPr="00FF4773">
        <w:rPr>
          <w:rFonts w:ascii="SimSun" w:eastAsia="SimSun" w:hAnsi="SimSun" w:cs="SimSun"/>
          <w:sz w:val="24"/>
          <w:szCs w:val="24"/>
        </w:rPr>
        <w:t>？</w:t>
      </w:r>
    </w:p>
    <w:p w14:paraId="378FBBF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abstract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DelegatingHandler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HttpMessageHandler</w:t>
      </w:r>
      <w:proofErr w:type="spellEnd"/>
    </w:p>
    <w:p w14:paraId="202BE2E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4EAD8E4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73379D5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innerHandler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379B2B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InnerHandler</w:t>
      </w:r>
      <w:proofErr w:type="spellEnd"/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是实现管道式设计的关键</w:t>
      </w:r>
    </w:p>
    <w:p w14:paraId="56E96FC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?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InnerHandler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get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set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54725D7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void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Dispose(</w:t>
      </w:r>
      <w:proofErr w:type="gramEnd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disposing);</w:t>
      </w:r>
    </w:p>
    <w:p w14:paraId="42788A3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internal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Send(</w:t>
      </w:r>
      <w:proofErr w:type="gramEnd"/>
    </w:p>
    <w:p w14:paraId="255ABCE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250E368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2D4F750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C492AB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internal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7DF7950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E1D076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5AB10C5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53392B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368F5A68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348C13E9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所以，此时此刻，你能否为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下一个清晰的定义呢？我想，或许可以这样理解，一种可以对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请求消息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HttpRequestMessage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响应消息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HttpResponseMessage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F4773">
        <w:rPr>
          <w:rFonts w:ascii="SimSun" w:eastAsia="SimSun" w:hAnsi="SimSun" w:cs="SimSun" w:hint="eastAsia"/>
          <w:sz w:val="24"/>
          <w:szCs w:val="24"/>
        </w:rPr>
        <w:t>进行处理，同时多个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可以组成一个完整的消息处理通道的中间件。屏幕前的你又是如何理解的呢？欢迎大家在评论区留言，留下你对于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的想法或者认识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7CE49A19" w14:textId="77777777" w:rsidR="00FF4773" w:rsidRPr="00FF4773" w:rsidRDefault="00FF4773" w:rsidP="00FF4773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477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实现自定义请求管</w:t>
      </w:r>
      <w:r w:rsidRPr="00FF4773">
        <w:rPr>
          <w:rFonts w:ascii="SimSun" w:eastAsia="SimSun" w:hAnsi="SimSun" w:cs="SimSun"/>
          <w:b/>
          <w:bCs/>
          <w:kern w:val="36"/>
          <w:sz w:val="48"/>
          <w:szCs w:val="48"/>
        </w:rPr>
        <w:t>道</w:t>
      </w:r>
    </w:p>
    <w:p w14:paraId="68F8A3B8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好了，搞清楚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是什么以后，我们就可以考虑自定义请求管道的实现啦！让我们从一个最简单的示例开始，假设我们这里定义了两个自定义的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，它们分别是：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HandlerA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HandlerB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，我们应该如何将其应用到具体的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HttpClient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上呢</w:t>
      </w:r>
      <w:r w:rsidRPr="00FF4773">
        <w:rPr>
          <w:rFonts w:ascii="SimSun" w:eastAsia="SimSun" w:hAnsi="SimSun" w:cs="SimSun"/>
          <w:sz w:val="24"/>
          <w:szCs w:val="24"/>
        </w:rPr>
        <w:t>？</w:t>
      </w:r>
    </w:p>
    <w:p w14:paraId="25ADC6C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// Handler A</w:t>
      </w:r>
    </w:p>
    <w:p w14:paraId="16AE85B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</w:p>
    <w:p w14:paraId="404CD91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5F31C4E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135C124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_logger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4E35523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6EA07C9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DD9BBC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450576D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7DADF79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1601417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logger.LogInformation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"This is Handler A"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93A313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base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.SendAsync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87E54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018576A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7825D40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5E434DC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// Handler B</w:t>
      </w:r>
    </w:p>
    <w:p w14:paraId="570BDD2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</w:p>
    <w:p w14:paraId="7D30FA4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5AFEB4C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786A5D0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_logger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237EF55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5896B56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28B98C4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7148510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7E5A027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5E1E5A0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logger.LogInformation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"This is Handler B"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D71096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base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.SendAsync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0481764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75A24EF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6EBB3749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1F44CD27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这里，我们考虑两种场景，依赖注入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非依赖注入。对于依赖注入的场景，我们只需要调用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AddHttpMessageHandler</w:t>
      </w:r>
      <w:proofErr w:type="spellEnd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()</w:t>
      </w:r>
      <w:r w:rsidRPr="00FF4773">
        <w:rPr>
          <w:rFonts w:ascii="SimSun" w:eastAsia="SimSun" w:hAnsi="SimSun" w:cs="SimSun" w:hint="eastAsia"/>
          <w:sz w:val="24"/>
          <w:szCs w:val="24"/>
        </w:rPr>
        <w:t>方法按顺序注册即可，不需要处理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InnerHandler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，这里遵循先注册后使用的原则；对于非依赖注入的场景，需要处理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InnerHandler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，并在构造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HttpClient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的时候作为参数传入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2D7F1EB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依赖注入</w:t>
      </w:r>
    </w:p>
    <w:p w14:paraId="00CA529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6CCFF55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services.AddTransient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&gt;();</w:t>
      </w:r>
    </w:p>
    <w:p w14:paraId="0105416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services.AddTransient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&gt;();</w:t>
      </w:r>
    </w:p>
    <w:p w14:paraId="41AA4C5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services.AddHttpClient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MyClient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3D400D4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options.BaseAddress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Uri(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"https://blog.yuanpei.me/"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D4A80B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</w:t>
      </w:r>
    </w:p>
    <w:p w14:paraId="0E3996A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AddHttpMessageHandler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</w:t>
      </w:r>
    </w:p>
    <w:p w14:paraId="525421E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AddHttpMessageHandler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&gt;();</w:t>
      </w:r>
    </w:p>
    <w:p w14:paraId="00A6B54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16861EE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非依赖注入</w:t>
      </w:r>
    </w:p>
    <w:p w14:paraId="325BFB7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HandlerA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InnerHandler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HandlerB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};</w:t>
      </w:r>
    </w:p>
    <w:p w14:paraId="0DCA625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client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HttpClient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(handler)</w:t>
      </w:r>
    </w:p>
    <w:p w14:paraId="282AEFCB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123E1494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此时，我们就可以得到下面的结果，可以注意到的是，两个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的执行顺序与注册顺序一致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72A83B15" w14:textId="5E4962A8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53202F9" wp14:editId="7EBAC5F6">
            <wp:extent cx="4465320" cy="1836420"/>
            <wp:effectExtent l="0" t="0" r="0" b="0"/>
            <wp:docPr id="36" name="Picture 36" descr="Handler执行顺序与注册顺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andler执行顺序与注册顺序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执行顺序与注册顺</w:t>
      </w:r>
      <w:r w:rsidRPr="00FF4773">
        <w:rPr>
          <w:rFonts w:ascii="SimSun" w:eastAsia="SimSun" w:hAnsi="SimSun" w:cs="SimSun"/>
          <w:sz w:val="24"/>
          <w:szCs w:val="24"/>
        </w:rPr>
        <w:t>序</w:t>
      </w:r>
    </w:p>
    <w:p w14:paraId="3AEF777F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好了，热身环节到此结束！下面，我们来开始实战，这里展示的是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在日志记录、请求重试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接口模拟等方面的应用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0FC823B9" w14:textId="77777777" w:rsidR="00FF4773" w:rsidRPr="00FF4773" w:rsidRDefault="00FF4773" w:rsidP="00FF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73">
        <w:rPr>
          <w:rFonts w:ascii="SimSun" w:eastAsia="SimSun" w:hAnsi="SimSun" w:cs="SimSun" w:hint="eastAsia"/>
          <w:b/>
          <w:bCs/>
          <w:sz w:val="36"/>
          <w:szCs w:val="36"/>
        </w:rPr>
        <w:t>日志记</w:t>
      </w:r>
      <w:r w:rsidRPr="00FF4773">
        <w:rPr>
          <w:rFonts w:ascii="SimSun" w:eastAsia="SimSun" w:hAnsi="SimSun" w:cs="SimSun"/>
          <w:b/>
          <w:bCs/>
          <w:sz w:val="36"/>
          <w:szCs w:val="36"/>
        </w:rPr>
        <w:t>录</w:t>
      </w:r>
    </w:p>
    <w:p w14:paraId="0C0F28DB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对于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请求的日志，我们希望记录请求的</w:t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、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FF4773">
        <w:rPr>
          <w:rFonts w:ascii="SimSun" w:eastAsia="SimSun" w:hAnsi="SimSun" w:cs="SimSun" w:hint="eastAsia"/>
          <w:sz w:val="24"/>
          <w:szCs w:val="24"/>
        </w:rPr>
        <w:t>动词、请求时长等信息，而这一点，在一个大量接入第三方接口的系统或者是以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驱动的微服务架构中，常常是不可或缺的一环，对于我们排查故障、监控服务非常有用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3C9F195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async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3E9B4E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6728440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GetCorrelationId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0EC5E60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using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logger.BeginScope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$"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={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))</w:t>
      </w:r>
    </w:p>
    <w:p w14:paraId="59168A8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50CE7EF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sw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Stopwatch.StartNew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1CEAB77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738CCD8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logger.LogInformation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$"Start Processing HTTP Request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request.Method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request.RequestUri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 [Correlation: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}]"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7BB5C5E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base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.Send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0777081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logger.LogInformation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$"End Processing HTTP Request in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sw.ElapsedMilliseconds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ms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response.StatusCode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}, [Correlation: 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}]"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7C7F137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321B327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response;</w:t>
      </w:r>
      <w:proofErr w:type="gramEnd"/>
    </w:p>
    <w:p w14:paraId="586B147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1EFCAC9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5E74E4E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457E74E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GetCorrelationId</w:t>
      </w:r>
      <w:proofErr w:type="spellEnd"/>
    </w:p>
    <w:p w14:paraId="1F573C2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string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GetCorrelationId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request)</w:t>
      </w:r>
    </w:p>
    <w:p w14:paraId="70AB582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786245B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request.Headers.TryGetValues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"X-Correlation-ID"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out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values))</w:t>
      </w:r>
    </w:p>
    <w:p w14:paraId="6D1913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values.First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();</w:t>
      </w:r>
    </w:p>
    <w:p w14:paraId="7616EB2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68496CD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Guid.NewGuid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ToString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();</w:t>
      </w:r>
    </w:p>
    <w:p w14:paraId="63E0B32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request.Headers.Add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"X-Correlation-ID"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3E4559C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correlationId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proofErr w:type="gramEnd"/>
    </w:p>
    <w:p w14:paraId="0591D7C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470F8E69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3AD736EC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此时，我们可以得到下面的结果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6D62E156" w14:textId="2C328324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AA8C666" wp14:editId="32F2EB1D">
            <wp:extent cx="6188710" cy="1301115"/>
            <wp:effectExtent l="0" t="0" r="2540" b="0"/>
            <wp:docPr id="35" name="Picture 35" descr="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实现日志记</w:t>
      </w:r>
      <w:r w:rsidRPr="00FF4773">
        <w:rPr>
          <w:rFonts w:ascii="SimSun" w:eastAsia="SimSun" w:hAnsi="SimSun" w:cs="SimSun"/>
          <w:sz w:val="24"/>
          <w:szCs w:val="24"/>
        </w:rPr>
        <w:t>录</w:t>
      </w:r>
    </w:p>
    <w:p w14:paraId="056B85C6" w14:textId="77777777" w:rsidR="00FF4773" w:rsidRPr="00FF4773" w:rsidRDefault="00FF4773" w:rsidP="00FF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73">
        <w:rPr>
          <w:rFonts w:ascii="SimSun" w:eastAsia="SimSun" w:hAnsi="SimSun" w:cs="SimSun" w:hint="eastAsia"/>
          <w:b/>
          <w:bCs/>
          <w:sz w:val="36"/>
          <w:szCs w:val="36"/>
        </w:rPr>
        <w:t>请求重</w:t>
      </w:r>
      <w:r w:rsidRPr="00FF4773">
        <w:rPr>
          <w:rFonts w:ascii="SimSun" w:eastAsia="SimSun" w:hAnsi="SimSun" w:cs="SimSun"/>
          <w:b/>
          <w:bCs/>
          <w:sz w:val="36"/>
          <w:szCs w:val="36"/>
        </w:rPr>
        <w:t>试</w:t>
      </w:r>
    </w:p>
    <w:p w14:paraId="08F7B534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我们知道，一个系统中接入的外部因素越多，则整个系统的稳定性越低。而国内的产品通常都喜欢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FF4773">
        <w:rPr>
          <w:rFonts w:ascii="SimSun" w:eastAsia="SimSun" w:hAnsi="SimSun" w:cs="SimSun" w:hint="eastAsia"/>
          <w:sz w:val="24"/>
          <w:szCs w:val="24"/>
        </w:rPr>
        <w:t>大而全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FF4773">
        <w:rPr>
          <w:rFonts w:ascii="SimSun" w:eastAsia="SimSun" w:hAnsi="SimSun" w:cs="SimSun" w:hint="eastAsia"/>
          <w:sz w:val="24"/>
          <w:szCs w:val="24"/>
        </w:rPr>
        <w:t>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FF4773">
        <w:rPr>
          <w:rFonts w:ascii="SimSun" w:eastAsia="SimSun" w:hAnsi="SimSun" w:cs="SimSun" w:hint="eastAsia"/>
          <w:sz w:val="24"/>
          <w:szCs w:val="24"/>
        </w:rPr>
        <w:t>万物互联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FF4773">
        <w:rPr>
          <w:rFonts w:ascii="SimSun" w:eastAsia="SimSun" w:hAnsi="SimSun" w:cs="SimSun" w:hint="eastAsia"/>
          <w:sz w:val="24"/>
          <w:szCs w:val="24"/>
        </w:rPr>
        <w:t>，所以，最实际的问题，其实就是调用一个第三方的接口，如何保证其可靠性。所以，考虑请求的故障恢复就显得非常有意义，为此，我们可以引入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Polly</w:t>
      </w:r>
      <w:r w:rsidRPr="00FF4773">
        <w:rPr>
          <w:rFonts w:ascii="SimSun" w:eastAsia="SimSun" w:hAnsi="SimSun" w:cs="SimSun" w:hint="eastAsia"/>
          <w:sz w:val="24"/>
          <w:szCs w:val="24"/>
        </w:rPr>
        <w:t>，在实现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)</w:t>
      </w:r>
      <w:r w:rsidRPr="00FF4773">
        <w:rPr>
          <w:rFonts w:ascii="SimSun" w:eastAsia="SimSun" w:hAnsi="SimSun" w:cs="SimSun" w:hint="eastAsia"/>
          <w:sz w:val="24"/>
          <w:szCs w:val="24"/>
        </w:rPr>
        <w:t>方法的时候，通过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Polly</w:t>
      </w:r>
      <w:r w:rsidRPr="00FF4773">
        <w:rPr>
          <w:rFonts w:ascii="SimSun" w:eastAsia="SimSun" w:hAnsi="SimSun" w:cs="SimSun" w:hint="eastAsia"/>
          <w:sz w:val="24"/>
          <w:szCs w:val="24"/>
        </w:rPr>
        <w:t>中的超时、重试等机制对其做一层包装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21EF4F2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RetryableHttpMessageHandler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</w:p>
    <w:p w14:paraId="74BD4F8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1DA0FA9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RetryableHttpMessageHandler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43BB033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IAsyncPolicy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retryPolicy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proofErr w:type="gramEnd"/>
    </w:p>
    <w:p w14:paraId="78775F4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RetryableHttpMessageHandler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168FCC4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RetryableHttpMessageHandler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</w:t>
      </w:r>
    </w:p>
    <w:p w14:paraId="259CF91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120CC8C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0F7EBFC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_logger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0C8FEE1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retryPolicy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Policy&lt;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</w:p>
    <w:p w14:paraId="08ADB60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.Handle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HttpRequestException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</w:t>
      </w:r>
    </w:p>
    <w:p w14:paraId="0B2E1EC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.Or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TimeoutException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</w:t>
      </w:r>
    </w:p>
    <w:p w14:paraId="035FEDD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OrResult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(x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x.StatusCode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AE81FF"/>
          <w:sz w:val="24"/>
          <w:szCs w:val="24"/>
          <w:bdr w:val="none" w:sz="0" w:space="0" w:color="auto" w:frame="1"/>
        </w:rPr>
        <w:t>400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123455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AE81FF"/>
          <w:sz w:val="24"/>
          <w:szCs w:val="24"/>
          <w:bdr w:val="none" w:sz="0" w:space="0" w:color="auto" w:frame="1"/>
        </w:rPr>
        <w:t>3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index)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</w:p>
    <w:p w14:paraId="7CC9ADB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601B1E7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logger.LogInformation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$"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调用接口异常：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ret.Exception?.Message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，状态码：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ret.Result.StatusCode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 xml:space="preserve">}, 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正在进行第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{index}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次重试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0B6C061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});</w:t>
      </w:r>
    </w:p>
    <w:p w14:paraId="4A331BF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25C4AAA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04D2721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186F145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786C852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763E104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460424A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27FFDE6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retryPolicy.ExecuteAsync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(()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base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.SendAsync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));</w:t>
      </w:r>
    </w:p>
    <w:p w14:paraId="1E051D2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453BDF9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24FDAB2E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329CB8D6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同样地，我们这里通过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HttpClient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来请求指定的接口。因为，下面的接口实际上是不存在的。所以，理论上它会返回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404</w:t>
      </w:r>
      <w:r w:rsidRPr="00FF4773">
        <w:rPr>
          <w:rFonts w:ascii="SimSun" w:eastAsia="SimSun" w:hAnsi="SimSun" w:cs="SimSun" w:hint="eastAsia"/>
          <w:sz w:val="24"/>
          <w:szCs w:val="24"/>
        </w:rPr>
        <w:t>这个状态码。而我们的重试策略是，在发生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HttpRequestException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或者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TimeoutException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异常以及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FF4773">
        <w:rPr>
          <w:rFonts w:ascii="SimSun" w:eastAsia="SimSun" w:hAnsi="SimSun" w:cs="SimSun" w:hint="eastAsia"/>
          <w:sz w:val="24"/>
          <w:szCs w:val="24"/>
        </w:rPr>
        <w:t>响应的状态码大于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400 </w:t>
      </w:r>
      <w:r w:rsidRPr="00FF4773">
        <w:rPr>
          <w:rFonts w:ascii="SimSun" w:eastAsia="SimSun" w:hAnsi="SimSun" w:cs="SimSun" w:hint="eastAsia"/>
          <w:sz w:val="24"/>
          <w:szCs w:val="24"/>
        </w:rPr>
        <w:t>时，自动触发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FF4773">
        <w:rPr>
          <w:rFonts w:ascii="SimSun" w:eastAsia="SimSun" w:hAnsi="SimSun" w:cs="SimSun" w:hint="eastAsia"/>
          <w:sz w:val="24"/>
          <w:szCs w:val="24"/>
        </w:rPr>
        <w:t>次重试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416BBB4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client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clientFactory.CreateClient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ApiMock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5CFBEB2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await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client.GetAsync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"/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/fail"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7793400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0FCCAF02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此时，我们可以得到下面的结果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3A628C62" w14:textId="6094F1FE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7D02860" wp14:editId="3E0F008D">
            <wp:extent cx="4396740" cy="3421380"/>
            <wp:effectExtent l="0" t="0" r="3810" b="7620"/>
            <wp:docPr id="34" name="Picture 3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实现请求重</w:t>
      </w:r>
      <w:r w:rsidRPr="00FF4773">
        <w:rPr>
          <w:rFonts w:ascii="SimSun" w:eastAsia="SimSun" w:hAnsi="SimSun" w:cs="SimSun"/>
          <w:sz w:val="24"/>
          <w:szCs w:val="24"/>
        </w:rPr>
        <w:t>试</w:t>
      </w:r>
    </w:p>
    <w:p w14:paraId="71B06F54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可以发现，不多不少刚好是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FF4773">
        <w:rPr>
          <w:rFonts w:ascii="SimSun" w:eastAsia="SimSun" w:hAnsi="SimSun" w:cs="SimSun" w:hint="eastAsia"/>
          <w:sz w:val="24"/>
          <w:szCs w:val="24"/>
        </w:rPr>
        <w:t>次。除了重试以外，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Polly</w:t>
      </w:r>
      <w:r w:rsidRPr="00FF4773">
        <w:rPr>
          <w:rFonts w:ascii="SimSun" w:eastAsia="SimSun" w:hAnsi="SimSun" w:cs="SimSun" w:hint="eastAsia"/>
          <w:sz w:val="24"/>
          <w:szCs w:val="24"/>
        </w:rPr>
        <w:t>还支持类似超时、断路器等等不同的策略，甚至可以将它们组合起来使用，这些都属于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"https://github.com/App-vNext/Polly"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Polly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SimSun" w:eastAsia="SimSun" w:hAnsi="SimSun" w:cs="SimSun" w:hint="eastAsia"/>
          <w:sz w:val="24"/>
          <w:szCs w:val="24"/>
        </w:rPr>
        <w:t>的内容，不作为本文的重点内容来讲解，感兴趣的朋友可以查阅这篇文章：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"https://www.cnblogs.com/willick/p/polly.html"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.NET </w:t>
      </w:r>
      <w:r w:rsidRPr="00FF4773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开源项目</w:t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Polly </w:t>
      </w:r>
      <w:r w:rsidRPr="00FF4773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介绍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SimSun" w:eastAsia="SimSun" w:hAnsi="SimSun" w:cs="SimSun" w:hint="eastAsia"/>
          <w:sz w:val="24"/>
          <w:szCs w:val="24"/>
        </w:rPr>
        <w:t>。需要说明的是，微软官方提供的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Microsoft.Extensions.Http.Polly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，它在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IHttpClientBuilder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上添加了一个名为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AddPolicyHandler</w:t>
      </w:r>
      <w:proofErr w:type="spellEnd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()</w:t>
      </w:r>
      <w:r w:rsidRPr="00FF4773">
        <w:rPr>
          <w:rFonts w:ascii="SimSun" w:eastAsia="SimSun" w:hAnsi="SimSun" w:cs="SimSun" w:hint="eastAsia"/>
          <w:sz w:val="24"/>
          <w:szCs w:val="24"/>
        </w:rPr>
        <w:t>的扩展方法，这里的例子可以被简化为下面这样，它和我们这里举的例子是完全一致的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18ABE0A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定义重试策略</w:t>
      </w:r>
    </w:p>
    <w:p w14:paraId="14D6395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retryPolicy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Policy&lt;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</w:p>
    <w:p w14:paraId="7961994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.Handle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HttpRequestException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</w:t>
      </w:r>
    </w:p>
    <w:p w14:paraId="3043777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.Or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TimeoutException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</w:t>
      </w:r>
    </w:p>
    <w:p w14:paraId="2749FAC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OrResult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(x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int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x.StatusCode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AE81FF"/>
          <w:sz w:val="24"/>
          <w:szCs w:val="24"/>
          <w:bdr w:val="none" w:sz="0" w:space="0" w:color="auto" w:frame="1"/>
        </w:rPr>
        <w:t>400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5C25634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RetryAsync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AE81FF"/>
          <w:sz w:val="24"/>
          <w:szCs w:val="24"/>
          <w:bdr w:val="none" w:sz="0" w:space="0" w:color="auto" w:frame="1"/>
        </w:rPr>
        <w:t>3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index)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</w:p>
    <w:p w14:paraId="215E783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4037365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Console.WriteLine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$"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调用接口异常：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ret.Exception?.</w:t>
      </w:r>
      <w:proofErr w:type="gram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Message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}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，状态码：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ret.Result.StatusCode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 xml:space="preserve">}, 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正在进行第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{index}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次重试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212B94D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});</w:t>
      </w:r>
    </w:p>
    <w:p w14:paraId="1FF91C8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32C716A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注册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HttpClient</w:t>
      </w:r>
      <w:proofErr w:type="spellEnd"/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并指定重试策略</w:t>
      </w:r>
    </w:p>
    <w:p w14:paraId="1ABD727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services.AddHttpClient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ApiMock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70DE137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options.BaseAddress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Uri(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"https://blog.yuanpei.me"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129E290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</w:t>
      </w:r>
    </w:p>
    <w:p w14:paraId="5897E49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AddPolicyHandler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retryPolicy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629CE99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1CE79794" w14:textId="77777777" w:rsidR="00FF4773" w:rsidRPr="00FF4773" w:rsidRDefault="00FF4773" w:rsidP="00FF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73">
        <w:rPr>
          <w:rFonts w:ascii="SimSun" w:eastAsia="SimSun" w:hAnsi="SimSun" w:cs="SimSun" w:hint="eastAsia"/>
          <w:b/>
          <w:bCs/>
          <w:sz w:val="36"/>
          <w:szCs w:val="36"/>
        </w:rPr>
        <w:t>接口模</w:t>
      </w:r>
      <w:r w:rsidRPr="00FF4773">
        <w:rPr>
          <w:rFonts w:ascii="SimSun" w:eastAsia="SimSun" w:hAnsi="SimSun" w:cs="SimSun"/>
          <w:b/>
          <w:bCs/>
          <w:sz w:val="36"/>
          <w:szCs w:val="36"/>
        </w:rPr>
        <w:t>拟</w:t>
      </w:r>
    </w:p>
    <w:p w14:paraId="7BAED3FE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在集成第三方接口时，在双方确定好接口以后，接口消费方会有一段时间的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sz w:val="24"/>
          <w:szCs w:val="24"/>
        </w:rPr>
        <w:t>黒写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时期。因为在接口提供方的接口没有正式提供前，接口消费方始终只能通过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模拟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的方式来进行测试。考虑到单元测试对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"https://github.com/ymfe/yapi" \t "_blank" </w:instrTex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F47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YAPI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存在耦合，所以，接口模拟同样是一件意义非凡的事情。这里的思路是利用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F4773">
        <w:rPr>
          <w:rFonts w:ascii="SimSun" w:eastAsia="SimSun" w:hAnsi="SimSun" w:cs="SimSun" w:hint="eastAsia"/>
          <w:sz w:val="24"/>
          <w:szCs w:val="24"/>
        </w:rPr>
        <w:t>的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短路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F4773">
        <w:rPr>
          <w:rFonts w:ascii="SimSun" w:eastAsia="SimSun" w:hAnsi="SimSun" w:cs="SimSun" w:hint="eastAsia"/>
          <w:sz w:val="24"/>
          <w:szCs w:val="24"/>
        </w:rPr>
        <w:t>功能，即构造一个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HttpResponseMessage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并返回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7D079F32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首先，我们定义一个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MockItem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类型，它含有两个委托类型的属性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RouteSelector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Executor</w:t>
      </w:r>
      <w:r w:rsidRPr="00FF4773">
        <w:rPr>
          <w:rFonts w:ascii="SimSun" w:eastAsia="SimSun" w:hAnsi="SimSun" w:cs="SimSun" w:hint="eastAsia"/>
          <w:sz w:val="24"/>
          <w:szCs w:val="24"/>
        </w:rPr>
        <w:t>。其中，前者用来匹配路由，而后者则用来处理接口返回值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28733EF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MockItem</w:t>
      </w:r>
      <w:proofErr w:type="spellEnd"/>
    </w:p>
    <w:p w14:paraId="6843890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01ECE90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get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set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78B555D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Executor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get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set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5FAAE2D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39CD1278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0B4A608F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接下来，我们需要定义相应的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Handler</w:t>
      </w:r>
      <w:r w:rsidRPr="00FF4773">
        <w:rPr>
          <w:rFonts w:ascii="SimSun" w:eastAsia="SimSun" w:hAnsi="SimSun" w:cs="SimSun" w:hint="eastAsia"/>
          <w:sz w:val="24"/>
          <w:szCs w:val="24"/>
        </w:rPr>
        <w:t>，这里是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ApiMockHttpMessageHandler</w:t>
      </w:r>
      <w:proofErr w:type="spellEnd"/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3F67150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class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75AF00"/>
          <w:sz w:val="24"/>
          <w:szCs w:val="24"/>
          <w:bdr w:val="none" w:sz="0" w:space="0" w:color="auto" w:frame="1"/>
        </w:rPr>
        <w:t>ApiMockHttpMessageHandler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DelegatingHandler</w:t>
      </w:r>
      <w:proofErr w:type="spellEnd"/>
    </w:p>
    <w:p w14:paraId="709FA26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372583C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ApiMockHttpMessageHandler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353E7FE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readonly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IEnumerable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routes;</w:t>
      </w:r>
      <w:proofErr w:type="gramEnd"/>
    </w:p>
    <w:p w14:paraId="39BE9E3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ApiMockHttpMessageHandler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60C9364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ILogger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ApiMockHttpMessageHandler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logger,</w:t>
      </w:r>
    </w:p>
    <w:p w14:paraId="2234B49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IEnumerable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routes)</w:t>
      </w:r>
    </w:p>
    <w:p w14:paraId="5AFFBF9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206513E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_logger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logger;</w:t>
      </w:r>
      <w:proofErr w:type="gramEnd"/>
    </w:p>
    <w:p w14:paraId="60B9C39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_routes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routes;</w:t>
      </w:r>
      <w:proofErr w:type="gramEnd"/>
    </w:p>
    <w:p w14:paraId="51921C1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6D4BEE0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14F7565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protected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override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async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SendAsync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6FB717E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5E1CAE6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</w:p>
    <w:p w14:paraId="0D5C0D0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1F6C63F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1C43CAD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匹配路由并调用其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Executor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属性</w:t>
      </w:r>
    </w:p>
    <w:p w14:paraId="6FC9078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_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routes.FirstOrDefault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(x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x.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?.Invoke(request));</w:t>
      </w:r>
    </w:p>
    <w:p w14:paraId="0E3277B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!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null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4127B82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2BD119C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0FD7683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await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route.Executor?.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Invoke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response);</w:t>
      </w:r>
    </w:p>
    <w:p w14:paraId="55C626A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response;</w:t>
      </w:r>
      <w:proofErr w:type="gramEnd"/>
    </w:p>
    <w:p w14:paraId="2DC4B2C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6E0A356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18B0BA5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base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.Send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cancellationToken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EE88AE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4A263CE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37FA3F9B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1666FC2C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我们的思路是，对于所有注入到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Ioc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容器中的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MockItem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，检查其路由是否匹配，如果路由匹配，则通过其指定的</w:t>
      </w:r>
      <w:r w:rsidRPr="00FF4773">
        <w:rPr>
          <w:rFonts w:ascii="var(--code-font-family)" w:eastAsia="Times New Roman" w:hAnsi="var(--code-font-family)" w:cs="Courier New"/>
          <w:sz w:val="20"/>
          <w:szCs w:val="20"/>
        </w:rPr>
        <w:t>Executor</w:t>
      </w:r>
      <w:r w:rsidRPr="00FF4773">
        <w:rPr>
          <w:rFonts w:ascii="SimSun" w:eastAsia="SimSun" w:hAnsi="SimSun" w:cs="SimSun" w:hint="eastAsia"/>
          <w:sz w:val="24"/>
          <w:szCs w:val="24"/>
        </w:rPr>
        <w:t>对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HttpResponseMessage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进行加工并返回。为了更加方便地在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Ioc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容器中进行注入，我们为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IServiceCollection</w:t>
      </w:r>
      <w:proofErr w:type="spellEnd"/>
      <w:r w:rsidRPr="00FF4773">
        <w:rPr>
          <w:rFonts w:ascii="SimSun" w:eastAsia="SimSun" w:hAnsi="SimSun" w:cs="SimSun" w:hint="eastAsia"/>
          <w:sz w:val="24"/>
          <w:szCs w:val="24"/>
        </w:rPr>
        <w:t>编写了相应的扩展方法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07E4D5D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static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AddMock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gramEnd"/>
    </w:p>
    <w:p w14:paraId="70EB5E6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this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090BCE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string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url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HttpMethod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method,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@return</w:t>
      </w:r>
    </w:p>
    <w:p w14:paraId="1BACBC8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4CC90DC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5822BF3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80DBF9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mockItem.Executor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BuildExecutor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&gt;(@return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527B3F2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mockItem.RouteSelector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BuildRouteSelector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url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method);</w:t>
      </w:r>
    </w:p>
    <w:p w14:paraId="5D3258F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services.AddTransient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sp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6F8CC6F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06BAB30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</w:p>
    <w:p w14:paraId="4372C23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public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static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AddMock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gramEnd"/>
    </w:p>
    <w:p w14:paraId="2491E4C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this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0C0207CD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44F1F9B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executor</w:t>
      </w:r>
    </w:p>
    <w:p w14:paraId="1205F52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099B26A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20257DD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959D0B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mockItem.Executor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executor;</w:t>
      </w:r>
      <w:proofErr w:type="gramEnd"/>
    </w:p>
    <w:p w14:paraId="65A9B38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mockItem.RouteSelector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proofErr w:type="gramEnd"/>
    </w:p>
    <w:p w14:paraId="3A585BB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services.AddTransient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sp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mockItem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6AC26A7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3F7C51C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1F59BEE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static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BuildRouteSelector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</w:p>
    <w:p w14:paraId="50FE1AB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string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url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HttpMethod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method</w:t>
      </w:r>
    </w:p>
    <w:p w14:paraId="3F545E3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22AF152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31CA993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bool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selector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request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</w:p>
    <w:p w14:paraId="44638620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391D629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url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"*"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true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proofErr w:type="gramEnd"/>
    </w:p>
    <w:p w14:paraId="375C73C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url.ToLower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res.RequestUri.AbsolutePath.ToLower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&amp;&amp;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method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res.Method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</w:p>
    <w:p w14:paraId="70D27E3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};</w:t>
      </w:r>
    </w:p>
    <w:p w14:paraId="56411DE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1B24448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selector;</w:t>
      </w:r>
      <w:proofErr w:type="gramEnd"/>
    </w:p>
    <w:p w14:paraId="5966290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3F4051D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2190D20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private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static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BuildExecutor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TReturn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@return)</w:t>
      </w:r>
    </w:p>
    <w:p w14:paraId="4BD6AC2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05979BA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Func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HttpRequestMessage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HttpResponseMessage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executor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(request,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response)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</w:p>
    <w:p w14:paraId="243A373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</w:p>
    <w:p w14:paraId="68644C7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response.StatusCode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System.Net.HttpStatusCode.OK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</w:p>
    <w:p w14:paraId="6AD70A4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56B2792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response.StatusCode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Enum.Parse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</w:p>
    <w:p w14:paraId="17DF612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typeof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HttpStatusCode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),</w:t>
      </w:r>
    </w:p>
    <w:p w14:paraId="6F9E082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@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return.ToString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</w:t>
      </w:r>
    </w:p>
    <w:p w14:paraId="1CAB9FD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7F20466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else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Exception)</w:t>
      </w:r>
    </w:p>
    <w:p w14:paraId="143915C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throw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Exception;</w:t>
      </w:r>
      <w:proofErr w:type="gramEnd"/>
    </w:p>
    <w:p w14:paraId="6D05A75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else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if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is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string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</w:t>
      </w:r>
    </w:p>
    <w:p w14:paraId="0CF1C75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response.Content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StringContent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string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32783B14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else</w:t>
      </w:r>
    </w:p>
    <w:p w14:paraId="497F412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response.Content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StringContent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null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?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31F2B18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    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gram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:</w:t>
      </w:r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JsonConvert.SerializeObject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(@return)</w:t>
      </w:r>
    </w:p>
    <w:p w14:paraId="4690A13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35869945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07B2CC6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Task.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CompletedTask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;</w:t>
      </w:r>
      <w:proofErr w:type="gramEnd"/>
    </w:p>
    <w:p w14:paraId="71593BB3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};</w:t>
      </w:r>
    </w:p>
    <w:p w14:paraId="0754348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446F9AC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 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return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executor;</w:t>
      </w:r>
      <w:proofErr w:type="gramEnd"/>
    </w:p>
    <w:p w14:paraId="08916A3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</w:t>
      </w:r>
    </w:p>
    <w:p w14:paraId="4DA449A5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32AA2957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此时，我们就可以在单元测试中对接口进行模拟，这样就实现了真正意义上的单元测试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4500C5B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ServiceCollection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9AF13BE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5C95345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添加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HttpClient</w:t>
      </w:r>
      <w:proofErr w:type="spellEnd"/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并注册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ApiMockHttpMessageHandler</w:t>
      </w:r>
      <w:proofErr w:type="spellEnd"/>
    </w:p>
    <w:p w14:paraId="6304EE8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services.AddHttpClient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ApiMock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=&gt;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4F3F887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options.BaseAddress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Uri(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"https://blog.yuanpei.me"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5363D5E9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</w:t>
      </w:r>
    </w:p>
    <w:p w14:paraId="381235D2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lastRenderedPageBreak/>
        <w:t xml:space="preserve">  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.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AddHttpMessageHandler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ApiMockHttpMessageHandler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&gt;();</w:t>
      </w:r>
    </w:p>
    <w:p w14:paraId="2DA77B8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0D3AB36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添加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3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个模拟接口</w:t>
      </w:r>
    </w:p>
    <w:p w14:paraId="2001233A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services.AddMock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"/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/status"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HttpMethod.Get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HttpStatusCode.OK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66B1335F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services.AddMock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"/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/query"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HttpMethod.Post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Exception(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帅哥你谁啊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));</w:t>
      </w:r>
    </w:p>
    <w:p w14:paraId="370CB26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services.AddMock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"/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/order"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HttpMethod.Get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new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{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7D25130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OrderId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"OR09874"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,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</w:p>
    <w:p w14:paraId="1257C5D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CreatedBy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r w:rsidRPr="00FF4773">
        <w:rPr>
          <w:rFonts w:ascii="SimSun" w:eastAsia="SimSun" w:hAnsi="SimSun" w:cs="SimSun" w:hint="eastAsia"/>
          <w:color w:val="D88200"/>
          <w:sz w:val="24"/>
          <w:szCs w:val="24"/>
          <w:bdr w:val="none" w:sz="0" w:space="0" w:color="auto" w:frame="1"/>
        </w:rPr>
        <w:t>张三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</w:p>
    <w:p w14:paraId="4C4CA77C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});</w:t>
      </w:r>
    </w:p>
    <w:p w14:paraId="33C2219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</w:p>
    <w:p w14:paraId="398FFDD1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serviceProvider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services.BuildServiceProvider</w:t>
      </w:r>
      <w:proofErr w:type="spellEnd"/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();</w:t>
      </w:r>
    </w:p>
    <w:p w14:paraId="640911D7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httpClientFactory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serviceProvider.GetRequiredService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&lt;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IHttpClientFactory</w:t>
      </w:r>
      <w:proofErr w:type="spellEnd"/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&gt;(</w:t>
      </w:r>
      <w:proofErr w:type="gram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</w:p>
    <w:p w14:paraId="4AFE59EB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httpClient</w:t>
      </w:r>
      <w:proofErr w:type="spellEnd"/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httpClientFactory.CreateClient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ApiMock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1ACC6D08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 xml:space="preserve">// 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调用</w:t>
      </w:r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/</w:t>
      </w:r>
      <w:proofErr w:type="spellStart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75715E"/>
          <w:sz w:val="24"/>
          <w:szCs w:val="24"/>
          <w:bdr w:val="none" w:sz="0" w:space="0" w:color="auto" w:frame="1"/>
        </w:rPr>
        <w:t>/order</w:t>
      </w:r>
      <w:r w:rsidRPr="00FF4773">
        <w:rPr>
          <w:rFonts w:ascii="SimSun" w:eastAsia="SimSun" w:hAnsi="SimSun" w:cs="SimSun" w:hint="eastAsia"/>
          <w:color w:val="75715E"/>
          <w:sz w:val="24"/>
          <w:szCs w:val="24"/>
          <w:bdr w:val="none" w:sz="0" w:space="0" w:color="auto" w:frame="1"/>
        </w:rPr>
        <w:t>接口</w:t>
      </w:r>
    </w:p>
    <w:p w14:paraId="2F7F8B86" w14:textId="77777777" w:rsidR="00FF4773" w:rsidRPr="00FF4773" w:rsidRDefault="00FF4773" w:rsidP="00FF47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</w:pP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var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response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=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r w:rsidRPr="00FF4773">
        <w:rPr>
          <w:rFonts w:ascii="var(--code-font-family)" w:eastAsia="Times New Roman" w:hAnsi="var(--code-font-family)" w:cs="Courier New"/>
          <w:color w:val="00A8C8"/>
          <w:sz w:val="24"/>
          <w:szCs w:val="24"/>
          <w:bdr w:val="none" w:sz="0" w:space="0" w:color="auto" w:frame="1"/>
        </w:rPr>
        <w:t>await</w:t>
      </w:r>
      <w:r w:rsidRPr="00FF4773">
        <w:rPr>
          <w:rFonts w:ascii="var(--code-font-family)" w:eastAsia="Times New Roman" w:hAnsi="var(--code-font-family)" w:cs="Courier New"/>
          <w:color w:val="2728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httpClient.GetAsync</w:t>
      </w:r>
      <w:proofErr w:type="spellEnd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(</w:t>
      </w:r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"/</w:t>
      </w:r>
      <w:proofErr w:type="spellStart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api</w:t>
      </w:r>
      <w:proofErr w:type="spellEnd"/>
      <w:r w:rsidRPr="00FF4773">
        <w:rPr>
          <w:rFonts w:ascii="var(--code-font-family)" w:eastAsia="Times New Roman" w:hAnsi="var(--code-font-family)" w:cs="Courier New"/>
          <w:color w:val="D88200"/>
          <w:sz w:val="24"/>
          <w:szCs w:val="24"/>
          <w:bdr w:val="none" w:sz="0" w:space="0" w:color="auto" w:frame="1"/>
        </w:rPr>
        <w:t>/order"</w:t>
      </w:r>
      <w:proofErr w:type="gramStart"/>
      <w:r w:rsidRPr="00FF4773">
        <w:rPr>
          <w:rFonts w:ascii="var(--code-font-family)" w:eastAsia="Times New Roman" w:hAnsi="var(--code-font-family)" w:cs="Courier New"/>
          <w:color w:val="111111"/>
          <w:sz w:val="24"/>
          <w:szCs w:val="24"/>
          <w:bdr w:val="none" w:sz="0" w:space="0" w:color="auto" w:frame="1"/>
        </w:rPr>
        <w:t>);</w:t>
      </w:r>
      <w:proofErr w:type="gramEnd"/>
    </w:p>
    <w:p w14:paraId="4B184F52" w14:textId="77777777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7EA7ED1A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下图是模拟接口返回的结果，与我们期望的完全一致</w:t>
      </w:r>
      <w:r w:rsidRPr="00FF4773">
        <w:rPr>
          <w:rFonts w:ascii="SimSun" w:eastAsia="SimSun" w:hAnsi="SimSun" w:cs="SimSun"/>
          <w:sz w:val="24"/>
          <w:szCs w:val="24"/>
        </w:rPr>
        <w:t>：</w:t>
      </w:r>
    </w:p>
    <w:p w14:paraId="0B40095E" w14:textId="52B06EE0" w:rsidR="00FF4773" w:rsidRPr="00FF4773" w:rsidRDefault="00FF4773" w:rsidP="00FF4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7A9EC5A" wp14:editId="299BA25C">
            <wp:extent cx="5547360" cy="3284220"/>
            <wp:effectExtent l="0" t="0" r="0" b="0"/>
            <wp:docPr id="33" name="Picture 33" descr="Graphical user interface, text, application, email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F4773">
        <w:rPr>
          <w:rFonts w:ascii="Times New Roman" w:eastAsia="Times New Roman" w:hAnsi="Times New Roman" w:cs="Times New Roman"/>
          <w:sz w:val="24"/>
          <w:szCs w:val="24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实现接口模</w:t>
      </w:r>
      <w:r w:rsidRPr="00FF4773">
        <w:rPr>
          <w:rFonts w:ascii="SimSun" w:eastAsia="SimSun" w:hAnsi="SimSun" w:cs="SimSun"/>
          <w:sz w:val="24"/>
          <w:szCs w:val="24"/>
        </w:rPr>
        <w:t>拟</w:t>
      </w:r>
    </w:p>
    <w:p w14:paraId="32B405A2" w14:textId="77777777" w:rsidR="00FF4773" w:rsidRPr="00FF4773" w:rsidRDefault="00FF4773" w:rsidP="00FF4773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477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本文小</w:t>
      </w:r>
      <w:r w:rsidRPr="00FF4773">
        <w:rPr>
          <w:rFonts w:ascii="SimSun" w:eastAsia="SimSun" w:hAnsi="SimSun" w:cs="SimSun"/>
          <w:b/>
          <w:bCs/>
          <w:kern w:val="36"/>
          <w:sz w:val="48"/>
          <w:szCs w:val="48"/>
        </w:rPr>
        <w:t>结</w:t>
      </w:r>
    </w:p>
    <w:p w14:paraId="3F48F151" w14:textId="77777777" w:rsidR="00FF4773" w:rsidRPr="00FF4773" w:rsidRDefault="00FF4773" w:rsidP="00FF47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73">
        <w:rPr>
          <w:rFonts w:ascii="SimSun" w:eastAsia="SimSun" w:hAnsi="SimSun" w:cs="SimSun" w:hint="eastAsia"/>
          <w:sz w:val="24"/>
          <w:szCs w:val="24"/>
        </w:rPr>
        <w:t>古人云：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他山之石，可以攻玉</w:t>
      </w:r>
      <w:r w:rsidRPr="00FF4773">
        <w:rPr>
          <w:rFonts w:ascii="SimSun" w:eastAsia="SimSun" w:hAnsi="SimSun" w:cs="SimSun" w:hint="eastAsia"/>
          <w:sz w:val="24"/>
          <w:szCs w:val="24"/>
        </w:rPr>
        <w:t>。原本被接口模拟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Mock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F4773">
        <w:rPr>
          <w:rFonts w:ascii="SimSun" w:eastAsia="SimSun" w:hAnsi="SimSun" w:cs="SimSun" w:hint="eastAsia"/>
          <w:sz w:val="24"/>
          <w:szCs w:val="24"/>
        </w:rPr>
        <w:t>所吸引的博主，意外地收获了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这个令人兴奋的知识点。博主认为，它是一种可以对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F4773">
        <w:rPr>
          <w:rFonts w:ascii="SimSun" w:eastAsia="SimSun" w:hAnsi="SimSun" w:cs="SimSun" w:hint="eastAsia"/>
          <w:sz w:val="24"/>
          <w:szCs w:val="24"/>
        </w:rPr>
        <w:t>请求消息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HttpRequestMessage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F4773">
        <w:rPr>
          <w:rFonts w:ascii="SimSun" w:eastAsia="SimSun" w:hAnsi="SimSun" w:cs="SimSun" w:hint="eastAsia"/>
          <w:sz w:val="24"/>
          <w:szCs w:val="24"/>
        </w:rPr>
        <w:t>和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773">
        <w:rPr>
          <w:rFonts w:ascii="SimSun" w:eastAsia="SimSun" w:hAnsi="SimSun" w:cs="SimSun" w:hint="eastAsia"/>
          <w:sz w:val="24"/>
          <w:szCs w:val="24"/>
        </w:rPr>
        <w:t>响应消息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HttpResponseMessage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F4773">
        <w:rPr>
          <w:rFonts w:ascii="SimSun" w:eastAsia="SimSun" w:hAnsi="SimSun" w:cs="SimSun" w:hint="eastAsia"/>
          <w:sz w:val="24"/>
          <w:szCs w:val="24"/>
        </w:rPr>
        <w:t>进行处理，同时多个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F4773">
        <w:rPr>
          <w:rFonts w:ascii="var(--code-font-family)" w:eastAsia="Times New Roman" w:hAnsi="var(--code-font-family)" w:cs="Courier New"/>
          <w:sz w:val="20"/>
          <w:szCs w:val="20"/>
        </w:rPr>
        <w:t>HttpMessageHandler</w:t>
      </w:r>
      <w:proofErr w:type="spellEnd"/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可以组成一个完整的消息处理通道的中间件。在此基础上，我们实现了</w:t>
      </w:r>
      <w:r w:rsidRPr="00FF4773">
        <w:rPr>
          <w:rFonts w:ascii="SimSun" w:eastAsia="SimSun" w:hAnsi="SimSun" w:cs="SimSun" w:hint="eastAsia"/>
          <w:sz w:val="24"/>
          <w:szCs w:val="24"/>
        </w:rPr>
        <w:lastRenderedPageBreak/>
        <w:t>诸如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日志记录</w:t>
      </w:r>
      <w:r w:rsidRPr="00FF4773">
        <w:rPr>
          <w:rFonts w:ascii="SimSun" w:eastAsia="SimSun" w:hAnsi="SimSun" w:cs="SimSun" w:hint="eastAsia"/>
          <w:sz w:val="24"/>
          <w:szCs w:val="24"/>
        </w:rPr>
        <w:t>、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请求重试</w:t>
      </w:r>
      <w:r w:rsidRPr="00FF4773">
        <w:rPr>
          <w:rFonts w:ascii="SimSun" w:eastAsia="SimSun" w:hAnsi="SimSun" w:cs="SimSun" w:hint="eastAsia"/>
          <w:sz w:val="24"/>
          <w:szCs w:val="24"/>
        </w:rPr>
        <w:t>、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接口模拟</w:t>
      </w:r>
      <w:r w:rsidRPr="00FF4773">
        <w:rPr>
          <w:rFonts w:ascii="SimSun" w:eastAsia="SimSun" w:hAnsi="SimSun" w:cs="SimSun" w:hint="eastAsia"/>
          <w:sz w:val="24"/>
          <w:szCs w:val="24"/>
        </w:rPr>
        <w:t>等等的扩展性功能。除此以外，它还可以应用到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认证头处理</w:t>
      </w:r>
      <w:r w:rsidRPr="00FF47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F4773">
        <w:rPr>
          <w:rFonts w:ascii="SimSun" w:eastAsia="SimSun" w:hAnsi="SimSun" w:cs="SimSun" w:hint="eastAsia"/>
          <w:sz w:val="24"/>
          <w:szCs w:val="24"/>
        </w:rPr>
        <w:t>、</w:t>
      </w:r>
      <w:r w:rsidRPr="00FF4773">
        <w:rPr>
          <w:rFonts w:ascii="SimSun" w:eastAsia="SimSun" w:hAnsi="SimSun" w:cs="SimSun" w:hint="eastAsia"/>
          <w:b/>
          <w:bCs/>
          <w:sz w:val="24"/>
          <w:szCs w:val="24"/>
        </w:rPr>
        <w:t>客户端负载均衡</w:t>
      </w:r>
      <w:r w:rsidRPr="00FF4773">
        <w:rPr>
          <w:rFonts w:ascii="SimSun" w:eastAsia="SimSun" w:hAnsi="SimSun" w:cs="SimSun" w:hint="eastAsia"/>
          <w:sz w:val="24"/>
          <w:szCs w:val="24"/>
        </w:rPr>
        <w:t>等方面</w:t>
      </w:r>
      <w:r w:rsidRPr="00FF4773">
        <w:rPr>
          <w:rFonts w:ascii="SimSun" w:eastAsia="SimSun" w:hAnsi="SimSun" w:cs="SimSun"/>
          <w:sz w:val="24"/>
          <w:szCs w:val="24"/>
        </w:rPr>
        <w:t>。</w:t>
      </w:r>
    </w:p>
    <w:p w14:paraId="43FF809F" w14:textId="226EB016" w:rsidR="007A7B19" w:rsidRDefault="00FF4773">
      <w:r w:rsidRPr="00FF4773">
        <w:t>https://blog.yuanpei.me/posts/2070070822/</w:t>
      </w:r>
    </w:p>
    <w:sectPr w:rsidR="007A7B19" w:rsidSect="00FF47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3"/>
    <w:rsid w:val="00770272"/>
    <w:rsid w:val="007A7B19"/>
    <w:rsid w:val="00860CA8"/>
    <w:rsid w:val="00F9796C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126D2"/>
  <w15:chartTrackingRefBased/>
  <w15:docId w15:val="{4D9ED931-EBAB-4666-A504-497D88FA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7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F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link">
    <w:name w:val="userlink"/>
    <w:basedOn w:val="DefaultParagraphFont"/>
    <w:rsid w:val="00FF4773"/>
  </w:style>
  <w:style w:type="character" w:styleId="Hyperlink">
    <w:name w:val="Hyperlink"/>
    <w:basedOn w:val="DefaultParagraphFont"/>
    <w:uiPriority w:val="99"/>
    <w:semiHidden/>
    <w:unhideWhenUsed/>
    <w:rsid w:val="00FF4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773"/>
    <w:rPr>
      <w:color w:val="800080"/>
      <w:u w:val="single"/>
    </w:rPr>
  </w:style>
  <w:style w:type="character" w:customStyle="1" w:styleId="voters">
    <w:name w:val="voters"/>
    <w:basedOn w:val="DefaultParagraphFont"/>
    <w:rsid w:val="00FF4773"/>
  </w:style>
  <w:style w:type="paragraph" w:styleId="NormalWeb">
    <w:name w:val="Normal (Web)"/>
    <w:basedOn w:val="Normal"/>
    <w:uiPriority w:val="99"/>
    <w:semiHidden/>
    <w:unhideWhenUsed/>
    <w:rsid w:val="00FF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card-contents">
    <w:name w:val="linkcard-contents"/>
    <w:basedOn w:val="DefaultParagraphFont"/>
    <w:rsid w:val="00FF4773"/>
  </w:style>
  <w:style w:type="character" w:customStyle="1" w:styleId="linkcard-title">
    <w:name w:val="linkcard-title"/>
    <w:basedOn w:val="DefaultParagraphFont"/>
    <w:rsid w:val="00FF4773"/>
  </w:style>
  <w:style w:type="character" w:customStyle="1" w:styleId="linkcard-desc">
    <w:name w:val="linkcard-desc"/>
    <w:basedOn w:val="DefaultParagraphFont"/>
    <w:rsid w:val="00FF4773"/>
  </w:style>
  <w:style w:type="character" w:customStyle="1" w:styleId="linkcard-image">
    <w:name w:val="linkcard-image"/>
    <w:basedOn w:val="DefaultParagraphFont"/>
    <w:rsid w:val="00FF4773"/>
  </w:style>
  <w:style w:type="character" w:styleId="HTMLCode">
    <w:name w:val="HTML Code"/>
    <w:basedOn w:val="DefaultParagraphFont"/>
    <w:uiPriority w:val="99"/>
    <w:semiHidden/>
    <w:unhideWhenUsed/>
    <w:rsid w:val="00FF4773"/>
    <w:rPr>
      <w:rFonts w:ascii="Courier New" w:eastAsia="Times New Roman" w:hAnsi="Courier New" w:cs="Courier New"/>
      <w:sz w:val="20"/>
      <w:szCs w:val="20"/>
    </w:rPr>
  </w:style>
  <w:style w:type="character" w:customStyle="1" w:styleId="invisible">
    <w:name w:val="invisible"/>
    <w:basedOn w:val="DefaultParagraphFont"/>
    <w:rsid w:val="00FF4773"/>
  </w:style>
  <w:style w:type="character" w:customStyle="1" w:styleId="visible">
    <w:name w:val="visible"/>
    <w:basedOn w:val="DefaultParagraphFont"/>
    <w:rsid w:val="00FF47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7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F4773"/>
  </w:style>
  <w:style w:type="character" w:customStyle="1" w:styleId="nc">
    <w:name w:val="nc"/>
    <w:basedOn w:val="DefaultParagraphFont"/>
    <w:rsid w:val="00FF4773"/>
  </w:style>
  <w:style w:type="character" w:customStyle="1" w:styleId="p">
    <w:name w:val="p"/>
    <w:basedOn w:val="DefaultParagraphFont"/>
    <w:rsid w:val="00FF4773"/>
  </w:style>
  <w:style w:type="character" w:customStyle="1" w:styleId="n">
    <w:name w:val="n"/>
    <w:basedOn w:val="DefaultParagraphFont"/>
    <w:rsid w:val="00FF4773"/>
  </w:style>
  <w:style w:type="character" w:customStyle="1" w:styleId="kt">
    <w:name w:val="kt"/>
    <w:basedOn w:val="DefaultParagraphFont"/>
    <w:rsid w:val="00FF4773"/>
  </w:style>
  <w:style w:type="character" w:customStyle="1" w:styleId="c1">
    <w:name w:val="c1"/>
    <w:basedOn w:val="DefaultParagraphFont"/>
    <w:rsid w:val="00FF4773"/>
  </w:style>
  <w:style w:type="character" w:customStyle="1" w:styleId="s">
    <w:name w:val="s"/>
    <w:basedOn w:val="DefaultParagraphFont"/>
    <w:rsid w:val="00FF4773"/>
  </w:style>
  <w:style w:type="character" w:customStyle="1" w:styleId="m">
    <w:name w:val="m"/>
    <w:basedOn w:val="DefaultParagraphFont"/>
    <w:rsid w:val="00FF4773"/>
  </w:style>
  <w:style w:type="character" w:customStyle="1" w:styleId="tag-content">
    <w:name w:val="tag-content"/>
    <w:basedOn w:val="DefaultParagraphFont"/>
    <w:rsid w:val="00FF4773"/>
  </w:style>
  <w:style w:type="character" w:styleId="Strong">
    <w:name w:val="Strong"/>
    <w:basedOn w:val="DefaultParagraphFont"/>
    <w:uiPriority w:val="22"/>
    <w:qFormat/>
    <w:rsid w:val="00FF4773"/>
    <w:rPr>
      <w:b/>
      <w:bCs/>
    </w:rPr>
  </w:style>
  <w:style w:type="character" w:customStyle="1" w:styleId="line">
    <w:name w:val="line"/>
    <w:basedOn w:val="DefaultParagraphFont"/>
    <w:rsid w:val="00FF4773"/>
  </w:style>
  <w:style w:type="character" w:customStyle="1" w:styleId="cl">
    <w:name w:val="cl"/>
    <w:basedOn w:val="DefaultParagraphFont"/>
    <w:rsid w:val="00FF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852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26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9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6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108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6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55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120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00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6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0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92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46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540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20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56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542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4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6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79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22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0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10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38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1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910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9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01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5934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6343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198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loli.net/2021/04/28/AwLZDdqXc5KERky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sp.net/media/4071077/aspnet-web-api-poster.pdf" TargetMode="External"/><Relationship Id="rId12" Type="http://schemas.openxmlformats.org/officeDocument/2006/relationships/hyperlink" Target="https://i.loli.net/2021/04/29/aORFS3ZQEw8pNbT.png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i.loli.net/2021/04/30/k9lX12aSpcr8ReV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mockjs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ymfe/yap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i.loli.net/2021/04/29/URNWavrVgyzMAxe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nblogs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i.loli.net/2021/04/30/OaUyhNF7XYsA8m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2055</Words>
  <Characters>11715</Characters>
  <Application>Microsoft Office Word</Application>
  <DocSecurity>0</DocSecurity>
  <Lines>97</Lines>
  <Paragraphs>27</Paragraphs>
  <ScaleCrop>false</ScaleCrop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1</cp:revision>
  <dcterms:created xsi:type="dcterms:W3CDTF">2023-03-09T08:09:00Z</dcterms:created>
  <dcterms:modified xsi:type="dcterms:W3CDTF">2023-03-09T08:20:00Z</dcterms:modified>
</cp:coreProperties>
</file>