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40"/>
      </w:pPr>
      <w:r>
        <w:rPr>
          <w:rFonts w:ascii="Calibri" w:hAnsi="Calibri" w:eastAsia="Microsoft YaHei"/>
          <w:b/>
          <w:color w:val="2E74B5"/>
          <w:sz w:val="22"/>
        </w:rPr>
        <w:t>万径 · EduAgent</w:t>
      </w:r>
    </w:p>
    <w:p>
      <w:pPr>
        <w:pStyle w:val="Title"/>
        <w:keepNext/>
      </w:pPr>
      <w:r>
        <w:rPr>
          <w:rFonts w:ascii="Calibri" w:hAnsi="Calibri" w:eastAsia="Microsoft YaHei"/>
          <w:b/>
          <w:color w:val="1F4D78"/>
          <w:sz w:val="60"/>
        </w:rPr>
        <w:t>平台操作指南</w:t>
      </w:r>
    </w:p>
    <w:p>
      <w:pPr>
        <w:pStyle w:val="Subtitle"/>
      </w:pPr>
      <w:r>
        <w:rPr>
          <w:rFonts w:ascii="Calibri" w:hAnsi="Calibri" w:eastAsia="Microsoft YaHei"/>
          <w:color w:val="5B6573"/>
          <w:sz w:val="28"/>
        </w:rPr>
        <w:t>讯飞数字人知识库版</w:t>
      </w:r>
    </w:p>
    <w:p>
      <w:pPr>
        <w:spacing w:before="120" w:after="480"/>
        <w:pBdr>
          <w:bottom w:val="single" w:sz="22" w:space="1" w:color="2E74B5"/>
        </w:pBdr>
      </w:pPr>
    </w:p>
    <w:tbl>
      <w:tblPr>
        <w:tblW w:type="dxa" w:w="9360"/>
        <w:jc w:val="center"/>
        <w:tblLook w:firstColumn="1" w:firstRow="1" w:lastColumn="0" w:lastRow="0" w:noHBand="0" w:noVBand="1" w:val="04A0"/>
        <w:tblInd w:w="0" w:type="dxa"/>
        <w:tblLayout w:type="fixed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shd w:fill="F4F8FC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pStyle w:val="Callout"/>
              <w:spacing w:after="4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用途</w:t>
            </w:r>
          </w:p>
          <w:p>
            <w:pPr>
              <w:pStyle w:val="Callout"/>
              <w:spacing w:after="0"/>
            </w:pPr>
            <w:r>
              <w:rPr>
                <w:rFonts w:ascii="Calibri" w:hAnsi="Calibri" w:eastAsia="Microsoft YaHei"/>
                <w:color w:val="1F4D78"/>
                <w:sz w:val="21"/>
              </w:rPr>
              <w:t>供数字人检索并指导用户完成万径平台操作。内容按“入口—步骤—完成标志—异常处理”组织，可直接作为讯飞知识库文档上传。</w:t>
            </w:r>
          </w:p>
        </w:tc>
      </w:tr>
    </w:tbl>
    <w:p>
      <w:pPr>
        <w:spacing w:after="0"/>
      </w:pPr>
    </w:p>
    <w:p>
      <w:pPr>
        <w:spacing w:before="1800" w:after="160"/>
      </w:pPr>
      <w:r>
        <w:rPr>
          <w:rFonts w:ascii="Calibri" w:hAnsi="Calibri" w:eastAsia="Microsoft YaHei"/>
          <w:b/>
          <w:color w:val="5B6573"/>
          <w:sz w:val="18"/>
        </w:rPr>
        <w:t>版本日期</w:t>
      </w:r>
      <w:r>
        <w:rPr>
          <w:rFonts w:ascii="Calibri" w:hAnsi="Calibri" w:eastAsia="Microsoft YaHei"/>
          <w:color w:val="1F4D78"/>
          <w:sz w:val="22"/>
        </w:rPr>
        <w:t xml:space="preserve">  2026-07-14</w:t>
      </w:r>
    </w:p>
    <w:p>
      <w:pPr>
        <w:spacing w:after="160"/>
      </w:pPr>
      <w:r>
        <w:rPr>
          <w:rFonts w:ascii="Calibri" w:hAnsi="Calibri" w:eastAsia="Microsoft YaHei"/>
          <w:b/>
          <w:color w:val="5B6573"/>
          <w:sz w:val="18"/>
        </w:rPr>
        <w:t>适用对象</w:t>
      </w:r>
      <w:r>
        <w:rPr>
          <w:rFonts w:ascii="Calibri" w:hAnsi="Calibri" w:eastAsia="Microsoft YaHei"/>
          <w:color w:val="1F4D78"/>
          <w:sz w:val="22"/>
        </w:rPr>
        <w:t xml:space="preserve">  学生、教师、平台讲解数字人</w:t>
      </w:r>
    </w:p>
    <w:p>
      <w:pPr>
        <w:spacing w:after="0"/>
      </w:pPr>
      <w:r>
        <w:rPr>
          <w:rFonts w:ascii="Calibri" w:hAnsi="Calibri" w:eastAsia="Microsoft YaHei"/>
          <w:b/>
          <w:color w:val="5B6573"/>
          <w:sz w:val="18"/>
        </w:rPr>
        <w:t>核心场景</w:t>
      </w:r>
      <w:r>
        <w:rPr>
          <w:rFonts w:ascii="Calibri" w:hAnsi="Calibri" w:eastAsia="Microsoft YaHei"/>
          <w:color w:val="1F4D78"/>
          <w:sz w:val="22"/>
        </w:rPr>
        <w:t xml:space="preserve">  AI 导师、文档学习、资源生成、练习评估、个性化学习</w:t>
      </w:r>
    </w:p>
    <w:p>
      <w:r>
        <w:br w:type="page"/>
      </w:r>
    </w:p>
    <w:p>
      <w:pPr>
        <w:pStyle w:val="Heading1"/>
        <w:keepNext/>
        <w:keepLines/>
      </w:pPr>
      <w:r>
        <w:t>目录与快速检索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章节</w:t>
            </w:r>
          </w:p>
        </w:tc>
        <w:tc>
          <w:tcPr>
            <w:tcW w:type="dxa" w:w="5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关键词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数字人的回答规范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回答结构、边界、功能地图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1. 登录、注册与创建项目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账号、绑定课程、项目管理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2. AI 导师对话与数字人播报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提问、附件、搜索、语音、手动播放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3—4. 文档学习与课程资料库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上传、处理、阅读、引用、章节资料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5—6. 资源包与学习资源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题库、闪卡、笔记、导图、PPT、编程练习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7—9. 个性化学习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学习计划、学生画像、知识图谱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10—11. 评估与平台入口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错题分析、题目练习、仪表盘、设置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12—14. 话术与维护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常见问题、对话示例、管理员检查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0" w:type="dxa"/>
        <w:tblLayout w:type="fixed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shd w:fill="F4F8FC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pStyle w:val="Callout"/>
              <w:spacing w:after="4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检索建议</w:t>
            </w:r>
          </w:p>
          <w:p>
            <w:pPr>
              <w:pStyle w:val="Callout"/>
              <w:spacing w:after="0"/>
            </w:pPr>
            <w:r>
              <w:rPr>
                <w:rFonts w:ascii="Calibri" w:hAnsi="Calibri" w:eastAsia="Microsoft YaHei"/>
                <w:color w:val="1F4D78"/>
                <w:sz w:val="21"/>
              </w:rPr>
              <w:t>讯飞知识库中可使用“功能名 + 用户目标”检索，例如“自定义文档学习 上传”“资源包 题库”“数字人 播放回答”“学生画像 没有数据”。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t>数字人的回答规范</w:t>
      </w:r>
    </w:p>
    <w:p>
      <w:pPr>
        <w:keepNext w:val="0"/>
      </w:pPr>
      <w:r>
        <w:rPr>
          <w:rFonts w:ascii="Calibri" w:hAnsi="Calibri" w:eastAsia="Microsoft YaHei"/>
          <w:sz w:val="22"/>
        </w:rPr>
        <w:t>数字人应像一名平台引导员：给出当前页面能执行的具体操作，不代替用户声称已经点击、上传、保存或提交。</w:t>
      </w:r>
    </w:p>
    <w:p>
      <w:pPr>
        <w:pStyle w:val="Heading2"/>
        <w:keepNext/>
        <w:keepLines/>
      </w:pPr>
      <w:r>
        <w:t>标准回答结构</w:t>
      </w:r>
    </w:p>
    <w:p>
      <w:pPr>
        <w:pStyle w:val="ListNumber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先确认场景：用户当前是否已登录、是否已进入项目、项目是否绑定课程。</w:t>
      </w:r>
    </w:p>
    <w:p>
      <w:pPr>
        <w:pStyle w:val="ListNumber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说明入口：使用“左侧导航 &gt; 当前项目 &gt; 功能名称”或“仪表盘 &gt; 快捷入口”的完整路径。</w:t>
      </w:r>
    </w:p>
    <w:p>
      <w:pPr>
        <w:pStyle w:val="ListNumber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给出 3—6 个短步骤，并使用界面中的准确按钮名。</w:t>
      </w:r>
    </w:p>
    <w:p>
      <w:pPr>
        <w:pStyle w:val="ListNumber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说明完成标志，例如出现“处理完成”、结果页、正确率或资源卡片。</w:t>
      </w:r>
    </w:p>
    <w:p>
      <w:pPr>
        <w:pStyle w:val="ListNumber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若失败，只给与当前症状匹配的排查步骤；仍失败时建议刷新并联系管理员检查后端服务。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0" w:type="dxa"/>
        <w:tblLayout w:type="fixed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shd w:fill="F4F8FC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pStyle w:val="Callout"/>
              <w:spacing w:after="4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首要原则</w:t>
            </w:r>
          </w:p>
          <w:p>
            <w:pPr>
              <w:pStyle w:val="Callout"/>
              <w:spacing w:after="0"/>
            </w:pPr>
            <w:r>
              <w:rPr>
                <w:rFonts w:ascii="Calibri" w:hAnsi="Calibri" w:eastAsia="Microsoft YaHei"/>
                <w:color w:val="1F4D78"/>
                <w:sz w:val="21"/>
              </w:rPr>
              <w:t>一次只引导一个目标。用户描述不清时，优先追问“你现在在哪个页面？”或“你想上传资料、生成练习，还是查看学习分析？”。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必须遵守的边界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不得索要或复述密码、API Key、Secret、访问令牌等敏感信息。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不得编造不存在的按钮、菜单、处理进度或生成结果。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删除项目、聊天、文档、题库等操作不可撤销，指导前必须提醒用户确认。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“自定义 7 天计划”只保存在当前设备；换设备或清理浏览器数据后可能看不到。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学生画像、知识图谱与学习评估依赖课程绑定和练习数据；数据不足时先引导用户补齐前置条件。</w:t>
      </w:r>
    </w:p>
    <w:p>
      <w:pPr>
        <w:pStyle w:val="Heading2"/>
        <w:keepNext/>
        <w:keepLines/>
      </w:pPr>
      <w:r>
        <w:t>平台功能地图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用户目标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入口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完成标志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向 AI 提问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当前项目 &gt; AI导师对话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出现模型回答；可手动让数字人播报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上传资料并学习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当前项目 &gt; 自定义文档学习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文档处理完成，可进入阅读器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生成学习资源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当前项目 &gt; 资源包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资源包列表出现结果，可预览或打开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安排学习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当前项目 &gt; 学习计划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显示 AI 计划或已保存的 7 天计划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查看能力与薄弱项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学生画像 / 知识图谱 / 学习效果评估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出现掌握度、趋势、排行或建议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浏览课程资料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平台 &gt; 课程资料库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选中知识点并看到正文与相关资料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1. 登录、注册与创建项目</w:t>
      </w:r>
    </w:p>
    <w:p>
      <w:pPr>
        <w:pStyle w:val="Heading2"/>
        <w:keepNext/>
        <w:keepLines/>
      </w:pPr>
      <w:r>
        <w:t>1.1 注册账号</w:t>
      </w:r>
    </w:p>
    <w:p>
      <w:pPr>
        <w:pStyle w:val="ListNumber"/>
        <w:ind w:left="540" w:hanging="271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在登录页点击“注册”。</w:t>
      </w:r>
    </w:p>
    <w:p>
      <w:pPr>
        <w:pStyle w:val="ListNumber"/>
        <w:ind w:left="540" w:hanging="271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填写邮箱、密码和确认密码；密码至少 6 个字符，两次输入必须一致。</w:t>
      </w:r>
    </w:p>
    <w:p>
      <w:pPr>
        <w:pStyle w:val="ListNumber"/>
        <w:ind w:left="540" w:hanging="271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点击“创建账号”。若系统提示检查邮箱，打开确认邮件并点击验证链接。</w:t>
      </w:r>
    </w:p>
    <w:p>
      <w:pPr>
        <w:pStyle w:val="ListNumber"/>
        <w:ind w:left="540" w:hanging="271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返回登录页，用邮箱和密码登录。</w:t>
      </w:r>
    </w:p>
    <w:p>
      <w:pPr>
        <w:pStyle w:val="Heading2"/>
        <w:keepNext/>
        <w:keepLines/>
      </w:pPr>
      <w:r>
        <w:t>1.2 登录账号</w:t>
      </w:r>
    </w:p>
    <w:p>
      <w:pPr>
        <w:pStyle w:val="ListNumber"/>
        <w:ind w:left="540" w:hanging="271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输入邮箱和密码。</w:t>
      </w:r>
    </w:p>
    <w:p>
      <w:pPr>
        <w:pStyle w:val="ListNumber"/>
        <w:ind w:left="540" w:hanging="271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点击“登录”，成功后进入“仪表盘”。</w:t>
      </w:r>
    </w:p>
    <w:p>
      <w:pPr>
        <w:pStyle w:val="SmallNote"/>
        <w:keepNext w:val="0"/>
      </w:pPr>
      <w:r>
        <w:rPr>
          <w:rFonts w:ascii="Calibri" w:hAnsi="Calibri" w:eastAsia="Microsoft YaHei"/>
          <w:sz w:val="18"/>
        </w:rPr>
        <w:t>若无法登录：先检查邮箱与密码；注册后未验证邮箱时，先完成邮箱验证；仍失败再联系管理员。</w:t>
      </w:r>
    </w:p>
    <w:p>
      <w:pPr>
        <w:pStyle w:val="Heading2"/>
        <w:keepNext/>
        <w:keepLines/>
      </w:pPr>
      <w:r>
        <w:t>1.3 创建学习项目</w:t>
      </w:r>
    </w:p>
    <w:p>
      <w:pPr>
        <w:keepNext w:val="0"/>
      </w:pPr>
      <w:r>
        <w:rPr>
          <w:rFonts w:ascii="Calibri" w:hAnsi="Calibri" w:eastAsia="Microsoft YaHei"/>
          <w:sz w:val="22"/>
        </w:rPr>
        <w:t>项目用于集中管理一门学习主题下的聊天、文档、资源与学习分析。</w:t>
      </w:r>
    </w:p>
    <w:p>
      <w:pPr>
        <w:pStyle w:val="ListNumber"/>
        <w:ind w:left="540" w:hanging="271"/>
        <w:numPr>
          <w:ilvl w:val="0"/>
          <w:numId w:val="13"/>
        </w:numPr>
      </w:pPr>
      <w:r>
        <w:rPr>
          <w:rFonts w:ascii="Calibri" w:hAnsi="Calibri" w:eastAsia="Microsoft YaHei"/>
          <w:sz w:val="22"/>
        </w:rPr>
        <w:t>在仪表盘点击“新建项目”，或在左侧“课程与项目”区域点击“创建项目”。</w:t>
      </w:r>
    </w:p>
    <w:p>
      <w:pPr>
        <w:pStyle w:val="ListNumber"/>
        <w:ind w:left="540" w:hanging="271"/>
        <w:numPr>
          <w:ilvl w:val="0"/>
          <w:numId w:val="13"/>
        </w:numPr>
      </w:pPr>
      <w:r>
        <w:rPr>
          <w:rFonts w:ascii="Calibri" w:hAnsi="Calibri" w:eastAsia="Microsoft YaHei"/>
          <w:sz w:val="22"/>
        </w:rPr>
        <w:t>填写“名称”；“描述”可选。</w:t>
      </w:r>
    </w:p>
    <w:p>
      <w:pPr>
        <w:pStyle w:val="ListNumber"/>
        <w:ind w:left="540" w:hanging="271"/>
        <w:numPr>
          <w:ilvl w:val="0"/>
          <w:numId w:val="13"/>
        </w:numPr>
      </w:pPr>
      <w:r>
        <w:rPr>
          <w:rFonts w:ascii="Calibri" w:hAnsi="Calibri" w:eastAsia="Microsoft YaHei"/>
          <w:sz w:val="22"/>
        </w:rPr>
        <w:t>选择语言。</w:t>
      </w:r>
    </w:p>
    <w:p>
      <w:pPr>
        <w:pStyle w:val="ListNumber"/>
        <w:ind w:left="540" w:hanging="271"/>
        <w:numPr>
          <w:ilvl w:val="0"/>
          <w:numId w:val="13"/>
        </w:numPr>
      </w:pPr>
      <w:r>
        <w:rPr>
          <w:rFonts w:ascii="Calibri" w:hAnsi="Calibri" w:eastAsia="Microsoft YaHei"/>
          <w:sz w:val="22"/>
        </w:rPr>
        <w:t>选择“所属课程”；暂时不绑定时可选“暂不绑定课程”。</w:t>
      </w:r>
    </w:p>
    <w:p>
      <w:pPr>
        <w:pStyle w:val="ListNumber"/>
        <w:ind w:left="540" w:hanging="271"/>
        <w:numPr>
          <w:ilvl w:val="0"/>
          <w:numId w:val="13"/>
        </w:numPr>
      </w:pPr>
      <w:r>
        <w:rPr>
          <w:rFonts w:ascii="Calibri" w:hAnsi="Calibri" w:eastAsia="Microsoft YaHei"/>
          <w:sz w:val="22"/>
        </w:rPr>
        <w:t>点击“创建项目”。项目会按“课程 &gt; 项目”归类显示在左侧。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0" w:type="dxa"/>
        <w:tblLayout w:type="fixed"/>
        <w:tblBorders>
          <w:top w:val="single" w:sz="8" w:space="0" w:color="B7791F"/>
          <w:left w:val="single" w:sz="8" w:space="0" w:color="B7791F"/>
          <w:bottom w:val="single" w:sz="8" w:space="0" w:color="B7791F"/>
          <w:right w:val="single" w:sz="8" w:space="0" w:color="B7791F"/>
          <w:insideH w:val="single" w:sz="8" w:space="0" w:color="B7791F"/>
          <w:insideV w:val="single" w:sz="8" w:space="0" w:color="B7791F"/>
        </w:tblBorders>
      </w:tblPr>
      <w:tblGrid>
        <w:gridCol w:w="9360"/>
      </w:tblGrid>
      <w:tr>
        <w:tc>
          <w:tcPr>
            <w:tcW w:type="dxa" w:w="9360"/>
            <w:shd w:fill="FFF7E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pStyle w:val="Callout"/>
              <w:spacing w:after="40"/>
            </w:pPr>
            <w:r>
              <w:rPr>
                <w:rFonts w:ascii="Calibri" w:hAnsi="Calibri" w:eastAsia="Microsoft YaHei"/>
                <w:b/>
                <w:color w:val="B7791F"/>
                <w:sz w:val="21"/>
              </w:rPr>
              <w:t>建议绑定课程</w:t>
            </w:r>
          </w:p>
          <w:p>
            <w:pPr>
              <w:pStyle w:val="Callout"/>
              <w:spacing w:after="0"/>
            </w:pPr>
            <w:r>
              <w:rPr>
                <w:rFonts w:ascii="Calibri" w:hAnsi="Calibri" w:eastAsia="Microsoft YaHei"/>
                <w:color w:val="B7791F"/>
                <w:sz w:val="21"/>
              </w:rPr>
              <w:t>若要使用课程章节、知识图谱、基于章节生成资源包等功能，应在创建或编辑项目时选择所属课程。未绑定课程时，这些页面可能为空或提示先绑定。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1.4 打开、切换、编辑和删除项目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打开：在仪表盘项目卡片点击“打开项目”，或从左侧课程分组中选择项目。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切换：直接点击左侧另一个项目名称。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编辑：在项目页顶部打开项目菜单并选择编辑，修改名称、描述、语言或所属课程。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删除：选择“删除项目”并确认。该操作会删除相关聊天、文档和 AI 内容，无法撤销。</w:t>
      </w:r>
    </w:p>
    <w:p>
      <w:pPr>
        <w:pStyle w:val="Heading1"/>
        <w:keepNext/>
        <w:keepLines/>
      </w:pPr>
      <w:r>
        <w:t>2. AI 导师对话与数字人播报</w:t>
      </w:r>
    </w:p>
    <w:p>
      <w:pPr>
        <w:pStyle w:val="Heading2"/>
        <w:keepNext/>
        <w:keepLines/>
      </w:pPr>
      <w:r>
        <w:t>2.1 发起 AI 对话</w:t>
      </w:r>
    </w:p>
    <w:p>
      <w:pPr>
        <w:pStyle w:val="ListNumber"/>
        <w:ind w:left="540" w:hanging="271"/>
        <w:numPr>
          <w:ilvl w:val="0"/>
          <w:numId w:val="14"/>
        </w:numPr>
      </w:pPr>
      <w:r>
        <w:rPr>
          <w:rFonts w:ascii="Calibri" w:hAnsi="Calibri" w:eastAsia="Microsoft YaHei"/>
          <w:sz w:val="22"/>
        </w:rPr>
        <w:t>进入项目后，点击左侧“AI导师对话”。系统会打开已有聊天；若没有聊天，会创建新聊天。</w:t>
      </w:r>
    </w:p>
    <w:p>
      <w:pPr>
        <w:pStyle w:val="ListNumber"/>
        <w:ind w:left="540" w:hanging="271"/>
        <w:numPr>
          <w:ilvl w:val="0"/>
          <w:numId w:val="14"/>
        </w:numPr>
      </w:pPr>
      <w:r>
        <w:rPr>
          <w:rFonts w:ascii="Calibri" w:hAnsi="Calibri" w:eastAsia="Microsoft YaHei"/>
          <w:sz w:val="22"/>
        </w:rPr>
        <w:t>在底部输入框填写问题。可先说明目标、当前基础、希望的讲解方式和输出格式。</w:t>
      </w:r>
    </w:p>
    <w:p>
      <w:pPr>
        <w:pStyle w:val="ListNumber"/>
        <w:ind w:left="540" w:hanging="271"/>
        <w:numPr>
          <w:ilvl w:val="0"/>
          <w:numId w:val="14"/>
        </w:numPr>
      </w:pPr>
      <w:r>
        <w:rPr>
          <w:rFonts w:ascii="Calibri" w:hAnsi="Calibri" w:eastAsia="Microsoft YaHei"/>
          <w:sz w:val="22"/>
        </w:rPr>
        <w:t>按 Enter 或点击发送按钮，等待回答生成完成。</w:t>
      </w:r>
    </w:p>
    <w:p>
      <w:pPr>
        <w:pStyle w:val="ListNumber"/>
        <w:ind w:left="540" w:hanging="271"/>
        <w:numPr>
          <w:ilvl w:val="0"/>
          <w:numId w:val="14"/>
        </w:numPr>
      </w:pPr>
      <w:r>
        <w:rPr>
          <w:rFonts w:ascii="Calibri" w:hAnsi="Calibri" w:eastAsia="Microsoft YaHei"/>
          <w:sz w:val="22"/>
        </w:rPr>
        <w:t>继续追问时引用上一轮内容，例如“请把第 2 步再举一个例子”。</w:t>
      </w:r>
    </w:p>
    <w:p>
      <w:pPr>
        <w:pStyle w:val="Heading2"/>
        <w:keepNext/>
        <w:keepLines/>
      </w:pPr>
      <w:r>
        <w:t>2.2 输入区辅助功能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功能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怎么用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适合场景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选择模型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在输入区的模型下拉框中选择可用模型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平衡速度、推理能力与回答风格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附件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点击附件按钮并选择文件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让 AI 参考本次对话中的补充材料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Search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打开搜索开关后再发送问题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需要联网补充信息时；结果可能包含来源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语音输入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点击麦克风并说话，识别后检查文字再发送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不方便键盘输入时</w:t>
            </w:r>
          </w:p>
        </w:tc>
      </w:tr>
    </w:tbl>
    <w:p>
      <w:pPr>
        <w:spacing w:after="0"/>
      </w:pPr>
    </w:p>
    <w:p>
      <w:pPr>
        <w:pStyle w:val="SmallNote"/>
        <w:keepNext w:val="0"/>
      </w:pPr>
      <w:r>
        <w:rPr>
          <w:rFonts w:ascii="Calibri" w:hAnsi="Calibri" w:eastAsia="Microsoft YaHei"/>
          <w:sz w:val="18"/>
        </w:rPr>
        <w:t>提示：模型回答中的工具过程、来源链接或引用用于核对依据；不要把尚在生成中的半句话当作最终结论。</w:t>
      </w:r>
    </w:p>
    <w:p>
      <w:pPr>
        <w:pStyle w:val="Heading2"/>
        <w:keepNext/>
        <w:keepLines/>
      </w:pPr>
      <w:r>
        <w:t>2.3 管理聊天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左侧“聊天”区域列出当前项目的历史对话，点击标题即可切换。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聊天菜单可编辑名称，名称最多 100 个字符。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删除聊天前会二次确认；删除后无法恢复。</w:t>
      </w:r>
    </w:p>
    <w:p>
      <w:pPr>
        <w:pStyle w:val="Heading2"/>
        <w:keepNext/>
        <w:keepLines/>
      </w:pPr>
      <w:r>
        <w:t>2.4 让右侧数字人播报回答</w:t>
      </w:r>
    </w:p>
    <w:p>
      <w:pPr>
        <w:pStyle w:val="ListNumber"/>
        <w:ind w:left="540" w:hanging="271"/>
        <w:numPr>
          <w:ilvl w:val="0"/>
          <w:numId w:val="15"/>
        </w:numPr>
      </w:pPr>
      <w:r>
        <w:rPr>
          <w:rFonts w:ascii="Calibri" w:hAnsi="Calibri" w:eastAsia="Microsoft YaHei"/>
          <w:sz w:val="22"/>
        </w:rPr>
        <w:t>先等待大模型回答完全生成。生成过程中按钮显示“回答生成中”，不能播放。</w:t>
      </w:r>
    </w:p>
    <w:p>
      <w:pPr>
        <w:pStyle w:val="ListNumber"/>
        <w:ind w:left="540" w:hanging="271"/>
        <w:numPr>
          <w:ilvl w:val="0"/>
          <w:numId w:val="15"/>
        </w:numPr>
      </w:pPr>
      <w:r>
        <w:rPr>
          <w:rFonts w:ascii="Calibri" w:hAnsi="Calibri" w:eastAsia="Microsoft YaHei"/>
          <w:sz w:val="22"/>
        </w:rPr>
        <w:t>回答完成后，在右侧数字人面板点击“播放回答”。</w:t>
      </w:r>
    </w:p>
    <w:p>
      <w:pPr>
        <w:pStyle w:val="ListNumber"/>
        <w:ind w:left="540" w:hanging="271"/>
        <w:numPr>
          <w:ilvl w:val="0"/>
          <w:numId w:val="15"/>
        </w:numPr>
      </w:pPr>
      <w:r>
        <w:rPr>
          <w:rFonts w:ascii="Calibri" w:hAnsi="Calibri" w:eastAsia="Microsoft YaHei"/>
          <w:sz w:val="22"/>
        </w:rPr>
        <w:t>若浏览器限制自动播放，点击“启用声音”，再点击“播放回答”。</w:t>
      </w:r>
    </w:p>
    <w:p>
      <w:pPr>
        <w:pStyle w:val="ListNumber"/>
        <w:ind w:left="540" w:hanging="271"/>
        <w:numPr>
          <w:ilvl w:val="0"/>
          <w:numId w:val="15"/>
        </w:numPr>
      </w:pPr>
      <w:r>
        <w:rPr>
          <w:rFonts w:ascii="Calibri" w:hAnsi="Calibri" w:eastAsia="Microsoft YaHei"/>
          <w:sz w:val="22"/>
        </w:rPr>
        <w:t>若面板显示未连接或异常，点击“重新连接”，连接成功后再播放。</w:t>
      </w:r>
    </w:p>
    <w:p>
      <w:pPr>
        <w:pStyle w:val="ListNumber"/>
        <w:ind w:left="540" w:hanging="271"/>
        <w:numPr>
          <w:ilvl w:val="0"/>
          <w:numId w:val="15"/>
        </w:numPr>
      </w:pPr>
      <w:r>
        <w:rPr>
          <w:rFonts w:ascii="Calibri" w:hAnsi="Calibri" w:eastAsia="Microsoft YaHei"/>
          <w:sz w:val="22"/>
        </w:rPr>
        <w:t>长回答会自动分段发送给数字人，无需手动拆分。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0" w:type="dxa"/>
        <w:tblLayout w:type="fixed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shd w:fill="F4F8FC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pStyle w:val="Callout"/>
              <w:spacing w:after="4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重要变化</w:t>
            </w:r>
          </w:p>
          <w:p>
            <w:pPr>
              <w:pStyle w:val="Callout"/>
              <w:spacing w:after="0"/>
            </w:pPr>
            <w:r>
              <w:rPr>
                <w:rFonts w:ascii="Calibri" w:hAnsi="Calibri" w:eastAsia="Microsoft YaHei"/>
                <w:color w:val="1F4D78"/>
                <w:sz w:val="21"/>
              </w:rPr>
              <w:t>数字人不会在模型回答完成后自动朗读。只有用户主动点击“播放回答”才会播报，避免突然出声或重复朗读。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2.5 数字人不说话时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确认模型回答已结束，而不是仍在流式生成。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确认浏览器标签页未静音、系统音量正常，并点击“启用声音”。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点击“重新连接”，等待连接状态恢复。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刷新页面后重新进入该聊天，再点击“播放回答”。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仍失败时记录面板错误提示并交给管理员排查数字人配置与网络。</w:t>
      </w:r>
    </w:p>
    <w:p>
      <w:pPr>
        <w:pStyle w:val="Heading1"/>
        <w:keepNext/>
        <w:keepLines/>
      </w:pPr>
      <w:r>
        <w:t>3. 自定义文档学习</w:t>
      </w:r>
    </w:p>
    <w:p>
      <w:pPr>
        <w:pStyle w:val="Heading2"/>
        <w:keepNext/>
        <w:keepLines/>
      </w:pPr>
      <w:r>
        <w:t>3.1 上传文档</w:t>
      </w:r>
    </w:p>
    <w:p>
      <w:pPr>
        <w:pStyle w:val="ListNumber"/>
        <w:ind w:left="540" w:hanging="271"/>
        <w:numPr>
          <w:ilvl w:val="0"/>
          <w:numId w:val="16"/>
        </w:numPr>
      </w:pPr>
      <w:r>
        <w:rPr>
          <w:rFonts w:ascii="Calibri" w:hAnsi="Calibri" w:eastAsia="Microsoft YaHei"/>
          <w:sz w:val="22"/>
        </w:rPr>
        <w:t>进入“当前项目 &gt; 自定义文档学习”。</w:t>
      </w:r>
    </w:p>
    <w:p>
      <w:pPr>
        <w:pStyle w:val="ListNumber"/>
        <w:ind w:left="540" w:hanging="271"/>
        <w:numPr>
          <w:ilvl w:val="0"/>
          <w:numId w:val="16"/>
        </w:numPr>
      </w:pPr>
      <w:r>
        <w:rPr>
          <w:rFonts w:ascii="Calibri" w:hAnsi="Calibri" w:eastAsia="Microsoft YaHei"/>
          <w:sz w:val="22"/>
        </w:rPr>
        <w:t>点击“上传文档”或“上传第一个文档”。</w:t>
      </w:r>
    </w:p>
    <w:p>
      <w:pPr>
        <w:pStyle w:val="ListNumber"/>
        <w:ind w:left="540" w:hanging="271"/>
        <w:numPr>
          <w:ilvl w:val="0"/>
          <w:numId w:val="16"/>
        </w:numPr>
      </w:pPr>
      <w:r>
        <w:rPr>
          <w:rFonts w:ascii="Calibri" w:hAnsi="Calibri" w:eastAsia="Microsoft YaHei"/>
          <w:sz w:val="22"/>
        </w:rPr>
        <w:t>把文件拖入上传框，或点击选择文件。支持一次选择多个文件；界面标明支持 PDF、DOCX、TXT 等格式。</w:t>
      </w:r>
    </w:p>
    <w:p>
      <w:pPr>
        <w:pStyle w:val="ListNumber"/>
        <w:ind w:left="540" w:hanging="271"/>
        <w:numPr>
          <w:ilvl w:val="0"/>
          <w:numId w:val="16"/>
        </w:numPr>
      </w:pPr>
      <w:r>
        <w:rPr>
          <w:rFonts w:ascii="Calibri" w:hAnsi="Calibri" w:eastAsia="Microsoft YaHei"/>
          <w:sz w:val="22"/>
        </w:rPr>
        <w:t>检查“已选择文件”列表；如选错，点击文件右侧的删除图标移除。</w:t>
      </w:r>
    </w:p>
    <w:p>
      <w:pPr>
        <w:pStyle w:val="ListNumber"/>
        <w:ind w:left="540" w:hanging="271"/>
        <w:numPr>
          <w:ilvl w:val="0"/>
          <w:numId w:val="16"/>
        </w:numPr>
      </w:pPr>
      <w:r>
        <w:rPr>
          <w:rFonts w:ascii="Calibri" w:hAnsi="Calibri" w:eastAsia="Microsoft YaHei"/>
          <w:sz w:val="22"/>
        </w:rPr>
        <w:t>点击“上传”，等待上传与后台处理。</w:t>
      </w:r>
    </w:p>
    <w:p>
      <w:pPr>
        <w:pStyle w:val="ListNumber"/>
        <w:ind w:left="540" w:hanging="271"/>
        <w:numPr>
          <w:ilvl w:val="0"/>
          <w:numId w:val="16"/>
        </w:numPr>
      </w:pPr>
      <w:r>
        <w:rPr>
          <w:rFonts w:ascii="Calibri" w:hAnsi="Calibri" w:eastAsia="Microsoft YaHei"/>
          <w:sz w:val="22"/>
        </w:rPr>
        <w:t>返回文档列表后可点击“刷新”。状态变为处理完成后再打开。</w:t>
      </w:r>
    </w:p>
    <w:p>
      <w:pPr>
        <w:pStyle w:val="Heading2"/>
        <w:keepNext/>
        <w:keepLines/>
      </w:pPr>
      <w:r>
        <w:t>3.2 阅读并向 AI 提问</w:t>
      </w:r>
    </w:p>
    <w:p>
      <w:pPr>
        <w:pStyle w:val="ListNumber"/>
        <w:ind w:left="540" w:hanging="271"/>
        <w:numPr>
          <w:ilvl w:val="0"/>
          <w:numId w:val="17"/>
        </w:numPr>
      </w:pPr>
      <w:r>
        <w:rPr>
          <w:rFonts w:ascii="Calibri" w:hAnsi="Calibri" w:eastAsia="Microsoft YaHei"/>
          <w:sz w:val="22"/>
        </w:rPr>
        <w:t>点击已处理完成的文档封面进入阅读器。</w:t>
      </w:r>
    </w:p>
    <w:p>
      <w:pPr>
        <w:pStyle w:val="ListNumber"/>
        <w:ind w:left="540" w:hanging="271"/>
        <w:numPr>
          <w:ilvl w:val="0"/>
          <w:numId w:val="17"/>
        </w:numPr>
      </w:pPr>
      <w:r>
        <w:rPr>
          <w:rFonts w:ascii="Calibri" w:hAnsi="Calibri" w:eastAsia="Microsoft YaHei"/>
          <w:sz w:val="22"/>
        </w:rPr>
        <w:t>使用上一页、下一页、页码、缩放和全屏控件定位内容。</w:t>
      </w:r>
    </w:p>
    <w:p>
      <w:pPr>
        <w:pStyle w:val="ListNumber"/>
        <w:ind w:left="540" w:hanging="271"/>
        <w:numPr>
          <w:ilvl w:val="0"/>
          <w:numId w:val="17"/>
        </w:numPr>
      </w:pPr>
      <w:r>
        <w:rPr>
          <w:rFonts w:ascii="Calibri" w:hAnsi="Calibri" w:eastAsia="Microsoft YaHei"/>
          <w:sz w:val="22"/>
        </w:rPr>
        <w:t>用鼠标选中一段文字，浮动工具栏可选择“复制”或“AI 问答”。</w:t>
      </w:r>
    </w:p>
    <w:p>
      <w:pPr>
        <w:pStyle w:val="ListNumber"/>
        <w:ind w:left="540" w:hanging="271"/>
        <w:numPr>
          <w:ilvl w:val="0"/>
          <w:numId w:val="17"/>
        </w:numPr>
      </w:pPr>
      <w:r>
        <w:rPr>
          <w:rFonts w:ascii="Calibri" w:hAnsi="Calibri" w:eastAsia="Microsoft YaHei"/>
          <w:sz w:val="22"/>
        </w:rPr>
        <w:t>选择“AI 问答”后，右侧会带入选中文本；也可直接在右侧输入问题，按 Enter 发送。</w:t>
      </w:r>
    </w:p>
    <w:p>
      <w:pPr>
        <w:pStyle w:val="ListNumber"/>
        <w:ind w:left="540" w:hanging="271"/>
        <w:numPr>
          <w:ilvl w:val="0"/>
          <w:numId w:val="17"/>
        </w:numPr>
      </w:pPr>
      <w:r>
        <w:rPr>
          <w:rFonts w:ascii="Calibri" w:hAnsi="Calibri" w:eastAsia="Microsoft YaHei"/>
          <w:sz w:val="22"/>
        </w:rPr>
        <w:t>查看回答中的引用；引用标注页码时，可据此回到原文核对。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0" w:type="dxa"/>
        <w:tblLayout w:type="fixed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shd w:fill="F4F8FC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pStyle w:val="Callout"/>
              <w:spacing w:after="4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推荐提问方式</w:t>
            </w:r>
          </w:p>
          <w:p>
            <w:pPr>
              <w:pStyle w:val="Callout"/>
              <w:spacing w:after="0"/>
            </w:pPr>
            <w:r>
              <w:rPr>
                <w:rFonts w:ascii="Calibri" w:hAnsi="Calibri" w:eastAsia="Microsoft YaHei"/>
                <w:color w:val="1F4D78"/>
                <w:sz w:val="21"/>
              </w:rPr>
              <w:t>“请只根据我选中的段落解释……”“把这页内容整理成 3 个要点”“基于本文档给我出 5 道自测题，并暂时不要给答案”。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3.3 文档异常处理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一直显示“处理中”：等待片刻后点击“刷新”，避免连续重复上传同一文件。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显示“文档处理失败”：进入提示页点击“重新处理”；仍失败则删除后重新上传。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阅读器没有正文或页码：确认后端已完成 PDF 解析，再刷新页面。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删除文档会不可逆地移除该文档，请先确认文件名。</w:t>
      </w:r>
    </w:p>
    <w:p>
      <w:pPr>
        <w:pStyle w:val="Heading1"/>
        <w:keepNext/>
        <w:keepLines/>
      </w:pPr>
      <w:r>
        <w:t>4. 课程资料库</w:t>
      </w:r>
    </w:p>
    <w:p>
      <w:pPr>
        <w:keepNext w:val="0"/>
      </w:pPr>
      <w:r>
        <w:rPr>
          <w:rFonts w:ascii="Calibri" w:hAnsi="Calibri" w:eastAsia="Microsoft YaHei"/>
          <w:sz w:val="22"/>
        </w:rPr>
        <w:t>课程资料库是全平台入口，不局限于某个项目，用于浏览课程章节、知识点正文、章节 PDF 和相关资源。</w:t>
      </w:r>
    </w:p>
    <w:p>
      <w:pPr>
        <w:pStyle w:val="ListNumber"/>
        <w:ind w:left="540" w:hanging="271"/>
        <w:numPr>
          <w:ilvl w:val="0"/>
          <w:numId w:val="18"/>
        </w:numPr>
      </w:pPr>
      <w:r>
        <w:rPr>
          <w:rFonts w:ascii="Calibri" w:hAnsi="Calibri" w:eastAsia="Microsoft YaHei"/>
          <w:sz w:val="22"/>
        </w:rPr>
        <w:t>在左侧“平台”区域点击“课程资料库”。</w:t>
      </w:r>
    </w:p>
    <w:p>
      <w:pPr>
        <w:pStyle w:val="ListNumber"/>
        <w:ind w:left="540" w:hanging="271"/>
        <w:numPr>
          <w:ilvl w:val="0"/>
          <w:numId w:val="18"/>
        </w:numPr>
      </w:pPr>
      <w:r>
        <w:rPr>
          <w:rFonts w:ascii="Calibri" w:hAnsi="Calibri" w:eastAsia="Microsoft YaHei"/>
          <w:sz w:val="22"/>
        </w:rPr>
        <w:t>在“选择课程”下拉框中选课。</w:t>
      </w:r>
    </w:p>
    <w:p>
      <w:pPr>
        <w:pStyle w:val="ListNumber"/>
        <w:ind w:left="540" w:hanging="271"/>
        <w:numPr>
          <w:ilvl w:val="0"/>
          <w:numId w:val="18"/>
        </w:numPr>
      </w:pPr>
      <w:r>
        <w:rPr>
          <w:rFonts w:ascii="Calibri" w:hAnsi="Calibri" w:eastAsia="Microsoft YaHei"/>
          <w:sz w:val="22"/>
        </w:rPr>
        <w:t>展开章节，在“章节与知识点”中点击知识点。</w:t>
      </w:r>
    </w:p>
    <w:p>
      <w:pPr>
        <w:pStyle w:val="ListNumber"/>
        <w:ind w:left="540" w:hanging="271"/>
        <w:numPr>
          <w:ilvl w:val="0"/>
          <w:numId w:val="18"/>
        </w:numPr>
      </w:pPr>
      <w:r>
        <w:rPr>
          <w:rFonts w:ascii="Calibri" w:hAnsi="Calibri" w:eastAsia="Microsoft YaHei"/>
          <w:sz w:val="22"/>
        </w:rPr>
        <w:t>阅读右侧正文，并查看难度、标签、预计学习时间等信息。</w:t>
      </w:r>
    </w:p>
    <w:p>
      <w:pPr>
        <w:pStyle w:val="ListNumber"/>
        <w:ind w:left="540" w:hanging="271"/>
        <w:numPr>
          <w:ilvl w:val="0"/>
          <w:numId w:val="18"/>
        </w:numPr>
      </w:pPr>
      <w:r>
        <w:rPr>
          <w:rFonts w:ascii="Calibri" w:hAnsi="Calibri" w:eastAsia="Microsoft YaHei"/>
          <w:sz w:val="22"/>
        </w:rPr>
        <w:t>在“章节 PDF”中点击“阅读”；在“相关资料/题目”中点击“打开”访问资源。</w:t>
      </w:r>
    </w:p>
    <w:p>
      <w:pPr>
        <w:pStyle w:val="SmallNote"/>
        <w:keepNext w:val="0"/>
      </w:pPr>
      <w:r>
        <w:rPr>
          <w:rFonts w:ascii="Calibri" w:hAnsi="Calibri" w:eastAsia="Microsoft YaHei"/>
          <w:sz w:val="18"/>
        </w:rPr>
        <w:t>若章节 PDF 显示“无项目入口”，先创建并绑定该课程的项目，再从项目场景进入。</w:t>
      </w:r>
    </w:p>
    <w:p>
      <w:pPr>
        <w:pStyle w:val="Heading1"/>
        <w:keepNext/>
        <w:keepLines/>
      </w:pPr>
      <w:r>
        <w:t>5. 生成资源包</w:t>
      </w:r>
    </w:p>
    <w:p>
      <w:pPr>
        <w:keepNext w:val="0"/>
      </w:pPr>
      <w:r>
        <w:rPr>
          <w:rFonts w:ascii="Calibri" w:hAnsi="Calibri" w:eastAsia="Microsoft YaHei"/>
          <w:sz w:val="22"/>
        </w:rPr>
        <w:t>资源包通过统一的多 Agent 生成链路，一次产出多种学习材料。生成结果会保存在当前项目中。</w:t>
      </w:r>
    </w:p>
    <w:p>
      <w:pPr>
        <w:pStyle w:val="Heading2"/>
        <w:keepNext/>
        <w:keepLines/>
      </w:pPr>
      <w:r>
        <w:t>5.1 生成步骤</w:t>
      </w:r>
    </w:p>
    <w:p>
      <w:pPr>
        <w:pStyle w:val="ListNumber"/>
        <w:ind w:left="540" w:hanging="271"/>
        <w:numPr>
          <w:ilvl w:val="0"/>
          <w:numId w:val="19"/>
        </w:numPr>
      </w:pPr>
      <w:r>
        <w:rPr>
          <w:rFonts w:ascii="Calibri" w:hAnsi="Calibri" w:eastAsia="Microsoft YaHei"/>
          <w:sz w:val="22"/>
        </w:rPr>
        <w:t>进入“当前项目 &gt; 资源包”。</w:t>
      </w:r>
    </w:p>
    <w:p>
      <w:pPr>
        <w:pStyle w:val="ListNumber"/>
        <w:ind w:left="540" w:hanging="271"/>
        <w:numPr>
          <w:ilvl w:val="0"/>
          <w:numId w:val="19"/>
        </w:numPr>
      </w:pPr>
      <w:r>
        <w:rPr>
          <w:rFonts w:ascii="Calibri" w:hAnsi="Calibri" w:eastAsia="Microsoft YaHei"/>
          <w:sz w:val="22"/>
        </w:rPr>
        <w:t>填写“资源包标题”（可选）和“目标主题”。</w:t>
      </w:r>
    </w:p>
    <w:p>
      <w:pPr>
        <w:pStyle w:val="ListNumber"/>
        <w:ind w:left="540" w:hanging="271"/>
        <w:numPr>
          <w:ilvl w:val="0"/>
          <w:numId w:val="19"/>
        </w:numPr>
      </w:pPr>
      <w:r>
        <w:rPr>
          <w:rFonts w:ascii="Calibri" w:hAnsi="Calibri" w:eastAsia="Microsoft YaHei"/>
          <w:sz w:val="22"/>
        </w:rPr>
        <w:t>在“自定义要求”中补充风格、重点或限制，例如“面向零基础，每个概念给一个例子”。</w:t>
      </w:r>
    </w:p>
    <w:p>
      <w:pPr>
        <w:pStyle w:val="ListNumber"/>
        <w:ind w:left="540" w:hanging="271"/>
        <w:numPr>
          <w:ilvl w:val="0"/>
          <w:numId w:val="19"/>
        </w:numPr>
      </w:pPr>
      <w:r>
        <w:rPr>
          <w:rFonts w:ascii="Calibri" w:hAnsi="Calibri" w:eastAsia="Microsoft YaHei"/>
          <w:sz w:val="22"/>
        </w:rPr>
        <w:t>选择难度等级：基础、入门、进阶、熟练或挑战。</w:t>
      </w:r>
    </w:p>
    <w:p>
      <w:pPr>
        <w:pStyle w:val="ListNumber"/>
        <w:ind w:left="540" w:hanging="271"/>
        <w:numPr>
          <w:ilvl w:val="0"/>
          <w:numId w:val="19"/>
        </w:numPr>
      </w:pPr>
      <w:r>
        <w:rPr>
          <w:rFonts w:ascii="Calibri" w:hAnsi="Calibri" w:eastAsia="Microsoft YaHei"/>
          <w:sz w:val="22"/>
        </w:rPr>
        <w:t>勾选要生成的资源类型。</w:t>
      </w:r>
    </w:p>
    <w:p>
      <w:pPr>
        <w:pStyle w:val="ListNumber"/>
        <w:ind w:left="540" w:hanging="271"/>
        <w:numPr>
          <w:ilvl w:val="0"/>
          <w:numId w:val="19"/>
        </w:numPr>
      </w:pPr>
      <w:r>
        <w:rPr>
          <w:rFonts w:ascii="Calibri" w:hAnsi="Calibri" w:eastAsia="Microsoft YaHei"/>
          <w:sz w:val="22"/>
        </w:rPr>
        <w:t>若项目已绑定课程，选择相关课程章节；可同时选多个章节。</w:t>
      </w:r>
    </w:p>
    <w:p>
      <w:pPr>
        <w:pStyle w:val="ListNumber"/>
        <w:ind w:left="540" w:hanging="271"/>
        <w:numPr>
          <w:ilvl w:val="0"/>
          <w:numId w:val="19"/>
        </w:numPr>
      </w:pPr>
      <w:r>
        <w:rPr>
          <w:rFonts w:ascii="Calibri" w:hAnsi="Calibri" w:eastAsia="Microsoft YaHei"/>
          <w:sz w:val="22"/>
        </w:rPr>
        <w:t>点击“生成资源包”，等待生成完成。</w:t>
      </w:r>
    </w:p>
    <w:p>
      <w:pPr>
        <w:pStyle w:val="Heading2"/>
        <w:keepNext/>
        <w:keepLines/>
      </w:pPr>
      <w:r>
        <w:t>5.2 可生成的资源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资源类型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生成后怎么用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笔记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结构化梳理概念、例子与总结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打开生成资源阅读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思维导图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查看知识层级与关联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进入导图页面浏览节点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题库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分层选择题练习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进入测验，提交答案并保存练习记录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闪卡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记忆概念与答案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显示答案后标记“已掌握/还没掌握”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PPT 大纲 / PPT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准备讲解结构或演示文件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预览大纲或打开导出文件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编程练习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练习算法与代码实现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提交代码，由 AI 评分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视频推荐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补充相关视频学习材料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点击视频链接查看来源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5.3 查看结果</w:t>
      </w:r>
    </w:p>
    <w:p>
      <w:pPr>
        <w:pStyle w:val="ListNumber"/>
        <w:ind w:left="540" w:hanging="271"/>
        <w:numPr>
          <w:ilvl w:val="0"/>
          <w:numId w:val="20"/>
        </w:numPr>
      </w:pPr>
      <w:r>
        <w:rPr>
          <w:rFonts w:ascii="Calibri" w:hAnsi="Calibri" w:eastAsia="Microsoft YaHei"/>
          <w:sz w:val="22"/>
        </w:rPr>
        <w:t>在“资源包列表”选择一个资源包。</w:t>
      </w:r>
    </w:p>
    <w:p>
      <w:pPr>
        <w:pStyle w:val="ListNumber"/>
        <w:ind w:left="540" w:hanging="271"/>
        <w:numPr>
          <w:ilvl w:val="0"/>
          <w:numId w:val="20"/>
        </w:numPr>
      </w:pPr>
      <w:r>
        <w:rPr>
          <w:rFonts w:ascii="Calibri" w:hAnsi="Calibri" w:eastAsia="Microsoft YaHei"/>
          <w:sz w:val="22"/>
        </w:rPr>
        <w:t>在“生成结果”区域查看各资源摘要和预览。</w:t>
      </w:r>
    </w:p>
    <w:p>
      <w:pPr>
        <w:pStyle w:val="ListNumber"/>
        <w:ind w:left="540" w:hanging="271"/>
        <w:numPr>
          <w:ilvl w:val="0"/>
          <w:numId w:val="20"/>
        </w:numPr>
      </w:pPr>
      <w:r>
        <w:rPr>
          <w:rFonts w:ascii="Calibri" w:hAnsi="Calibri" w:eastAsia="Microsoft YaHei"/>
          <w:sz w:val="22"/>
        </w:rPr>
        <w:t>点击“打开生成资源”进入对应学习页面；有导出文件时点击“打开导出文件”。</w:t>
      </w:r>
    </w:p>
    <w:p>
      <w:pPr>
        <w:pStyle w:val="SmallNote"/>
        <w:keepNext w:val="0"/>
      </w:pPr>
      <w:r>
        <w:rPr>
          <w:rFonts w:ascii="Calibri" w:hAnsi="Calibri" w:eastAsia="Microsoft YaHei"/>
          <w:sz w:val="18"/>
        </w:rPr>
        <w:t>若结果暂时为空，通常仍在生成。先等待，再重新选择该资源包或刷新页面。</w:t>
      </w:r>
    </w:p>
    <w:p>
      <w:pPr>
        <w:pStyle w:val="Heading1"/>
        <w:keepNext/>
        <w:keepLines/>
      </w:pPr>
      <w:r>
        <w:t>6. 使用题库、闪卡、笔记、导图和编程练习</w:t>
      </w:r>
    </w:p>
    <w:p>
      <w:pPr>
        <w:pStyle w:val="Heading2"/>
        <w:keepNext/>
        <w:keepLines/>
      </w:pPr>
      <w:r>
        <w:t>6.1 选择题测验</w:t>
      </w:r>
    </w:p>
    <w:p>
      <w:pPr>
        <w:pStyle w:val="ListNumber"/>
        <w:ind w:left="540" w:hanging="271"/>
        <w:numPr>
          <w:ilvl w:val="0"/>
          <w:numId w:val="21"/>
        </w:numPr>
      </w:pPr>
      <w:r>
        <w:rPr>
          <w:rFonts w:ascii="Calibri" w:hAnsi="Calibri" w:eastAsia="Microsoft YaHei"/>
          <w:sz w:val="22"/>
        </w:rPr>
        <w:t>打开题库后选择 A、B、C 或 D。</w:t>
      </w:r>
    </w:p>
    <w:p>
      <w:pPr>
        <w:pStyle w:val="ListNumber"/>
        <w:ind w:left="540" w:hanging="271"/>
        <w:numPr>
          <w:ilvl w:val="0"/>
          <w:numId w:val="21"/>
        </w:numPr>
      </w:pPr>
      <w:r>
        <w:rPr>
          <w:rFonts w:ascii="Calibri" w:hAnsi="Calibri" w:eastAsia="Microsoft YaHei"/>
          <w:sz w:val="22"/>
        </w:rPr>
        <w:t>点击“提交本题”查看正确/错误、正确答案和已有解析。</w:t>
      </w:r>
    </w:p>
    <w:p>
      <w:pPr>
        <w:pStyle w:val="ListNumber"/>
        <w:ind w:left="540" w:hanging="271"/>
        <w:numPr>
          <w:ilvl w:val="0"/>
          <w:numId w:val="21"/>
        </w:numPr>
      </w:pPr>
      <w:r>
        <w:rPr>
          <w:rFonts w:ascii="Calibri" w:hAnsi="Calibri" w:eastAsia="Microsoft YaHei"/>
          <w:sz w:val="22"/>
        </w:rPr>
        <w:t>点击“AI 解析”获取本题讲解；可继续输入问题追问，Enter 发送，Shift + Enter 换行。</w:t>
      </w:r>
    </w:p>
    <w:p>
      <w:pPr>
        <w:pStyle w:val="ListNumber"/>
        <w:ind w:left="540" w:hanging="271"/>
        <w:numPr>
          <w:ilvl w:val="0"/>
          <w:numId w:val="21"/>
        </w:numPr>
      </w:pPr>
      <w:r>
        <w:rPr>
          <w:rFonts w:ascii="Calibri" w:hAnsi="Calibri" w:eastAsia="Microsoft YaHei"/>
          <w:sz w:val="22"/>
        </w:rPr>
        <w:t>使用“上一题/下一题”完成全部题目，最后点击“查看结果”。</w:t>
      </w:r>
    </w:p>
    <w:p>
      <w:pPr>
        <w:pStyle w:val="ListNumber"/>
        <w:ind w:left="540" w:hanging="271"/>
        <w:numPr>
          <w:ilvl w:val="0"/>
          <w:numId w:val="21"/>
        </w:numPr>
      </w:pPr>
      <w:r>
        <w:rPr>
          <w:rFonts w:ascii="Calibri" w:hAnsi="Calibri" w:eastAsia="Microsoft YaHei"/>
          <w:sz w:val="22"/>
        </w:rPr>
        <w:t>结果页查看正确数、错误数、正确率和逐题复盘。</w:t>
      </w:r>
    </w:p>
    <w:p>
      <w:pPr>
        <w:pStyle w:val="ListNumber"/>
        <w:ind w:left="540" w:hanging="271"/>
        <w:numPr>
          <w:ilvl w:val="0"/>
          <w:numId w:val="21"/>
        </w:numPr>
      </w:pPr>
      <w:r>
        <w:rPr>
          <w:rFonts w:ascii="Calibri" w:hAnsi="Calibri" w:eastAsia="Microsoft YaHei"/>
          <w:sz w:val="22"/>
        </w:rPr>
        <w:t>点击“提交练习记录”，让学生画像、知识状态和学习评估获得真实答题数据。</w:t>
      </w:r>
    </w:p>
    <w:p>
      <w:pPr>
        <w:pStyle w:val="SmallNote"/>
        <w:keepNext w:val="0"/>
      </w:pPr>
      <w:r>
        <w:rPr>
          <w:rFonts w:ascii="Calibri" w:hAnsi="Calibri" w:eastAsia="Microsoft YaHei"/>
          <w:sz w:val="18"/>
        </w:rPr>
        <w:t>需要重练时点击“再试一次”；结束时点击“关闭”。</w:t>
      </w:r>
    </w:p>
    <w:p>
      <w:pPr>
        <w:pStyle w:val="Heading2"/>
        <w:keepNext/>
        <w:keepLines/>
      </w:pPr>
      <w:r>
        <w:t>6.2 闪卡学习</w:t>
      </w:r>
    </w:p>
    <w:p>
      <w:pPr>
        <w:pStyle w:val="ListNumber"/>
        <w:ind w:left="540" w:hanging="271"/>
        <w:numPr>
          <w:ilvl w:val="0"/>
          <w:numId w:val="22"/>
        </w:numPr>
      </w:pPr>
      <w:r>
        <w:rPr>
          <w:rFonts w:ascii="Calibri" w:hAnsi="Calibri" w:eastAsia="Microsoft YaHei"/>
          <w:sz w:val="22"/>
        </w:rPr>
        <w:t>阅读卡片正面的“问题”，点击“显示答案”或按空格翻面。</w:t>
      </w:r>
    </w:p>
    <w:p>
      <w:pPr>
        <w:pStyle w:val="ListNumber"/>
        <w:ind w:left="540" w:hanging="271"/>
        <w:numPr>
          <w:ilvl w:val="0"/>
          <w:numId w:val="22"/>
        </w:numPr>
      </w:pPr>
      <w:r>
        <w:rPr>
          <w:rFonts w:ascii="Calibri" w:hAnsi="Calibri" w:eastAsia="Microsoft YaHei"/>
          <w:sz w:val="22"/>
        </w:rPr>
        <w:t>会了就点“已掌握”，不会就点“还没掌握”。</w:t>
      </w:r>
    </w:p>
    <w:p>
      <w:pPr>
        <w:pStyle w:val="ListNumber"/>
        <w:ind w:left="540" w:hanging="271"/>
        <w:numPr>
          <w:ilvl w:val="0"/>
          <w:numId w:val="22"/>
        </w:numPr>
      </w:pPr>
      <w:r>
        <w:rPr>
          <w:rFonts w:ascii="Calibri" w:hAnsi="Calibri" w:eastAsia="Microsoft YaHei"/>
          <w:sz w:val="22"/>
        </w:rPr>
        <w:t>需要随机顺序时点击“打乱”。</w:t>
      </w:r>
    </w:p>
    <w:p>
      <w:pPr>
        <w:pStyle w:val="ListNumber"/>
        <w:ind w:left="540" w:hanging="271"/>
        <w:numPr>
          <w:ilvl w:val="0"/>
          <w:numId w:val="22"/>
        </w:numPr>
      </w:pPr>
      <w:r>
        <w:rPr>
          <w:rFonts w:ascii="Calibri" w:hAnsi="Calibri" w:eastAsia="Microsoft YaHei"/>
          <w:sz w:val="22"/>
        </w:rPr>
        <w:t>完成后查看正确、错误和准确率；可练习错误闪卡或“全部重试”。</w:t>
      </w:r>
    </w:p>
    <w:p>
      <w:pPr>
        <w:pStyle w:val="ListNumber"/>
        <w:ind w:left="540" w:hanging="271"/>
        <w:numPr>
          <w:ilvl w:val="0"/>
          <w:numId w:val="22"/>
        </w:numPr>
      </w:pPr>
      <w:r>
        <w:rPr>
          <w:rFonts w:ascii="Calibri" w:hAnsi="Calibri" w:eastAsia="Microsoft YaHei"/>
          <w:sz w:val="22"/>
        </w:rPr>
        <w:t>点击“保存并关闭”保存练习记录；若没有待保存记录，按钮显示“关闭”。</w:t>
      </w:r>
    </w:p>
    <w:p>
      <w:pPr>
        <w:pStyle w:val="Heading2"/>
        <w:keepNext/>
        <w:keepLines/>
      </w:pPr>
      <w:r>
        <w:t>6.3 编辑题库或闪卡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在资源菜单选择编辑，可添加、修改、删除和上下移动题目/卡片。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题目可编辑题干、A—D 选项、正确选项、解析和难度。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闪卡可编辑问题、答案和难度。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完成后必须点击“保存全部”；页面提示“有未保存的更改”时不要直接离开。</w:t>
      </w:r>
    </w:p>
    <w:p>
      <w:pPr>
        <w:pStyle w:val="Heading2"/>
        <w:keepNext/>
        <w:keepLines/>
      </w:pPr>
      <w:r>
        <w:t>6.4 笔记与思维导图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笔记：打开后阅读 AI 生成的结构化内容；生成中时页面会自动检查状态。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思维导图：浏览节点层级和关联；生成需要时可填写主题、结构或细节要求。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若导图没有节点，先确认生成任务已经完成，再刷新或返回资源包重新打开。</w:t>
      </w:r>
    </w:p>
    <w:p>
      <w:pPr>
        <w:pStyle w:val="Heading2"/>
        <w:keepNext/>
        <w:keepLines/>
      </w:pPr>
      <w:r>
        <w:t>6.5 编程练习</w:t>
      </w:r>
    </w:p>
    <w:p>
      <w:pPr>
        <w:pStyle w:val="ListNumber"/>
        <w:ind w:left="540" w:hanging="271"/>
        <w:numPr>
          <w:ilvl w:val="0"/>
          <w:numId w:val="23"/>
        </w:numPr>
      </w:pPr>
      <w:r>
        <w:rPr>
          <w:rFonts w:ascii="Calibri" w:hAnsi="Calibri" w:eastAsia="Microsoft YaHei"/>
          <w:sz w:val="22"/>
        </w:rPr>
        <w:t>从题目列表选择题目，阅读描述、输入格式、输出格式和示例。</w:t>
      </w:r>
    </w:p>
    <w:p>
      <w:pPr>
        <w:pStyle w:val="ListNumber"/>
        <w:ind w:left="540" w:hanging="271"/>
        <w:numPr>
          <w:ilvl w:val="0"/>
          <w:numId w:val="23"/>
        </w:numPr>
      </w:pPr>
      <w:r>
        <w:rPr>
          <w:rFonts w:ascii="Calibri" w:hAnsi="Calibri" w:eastAsia="Microsoft YaHei"/>
          <w:sz w:val="22"/>
        </w:rPr>
        <w:t>在“编写答案”区域输入代码。答案会保存在当前浏览器。</w:t>
      </w:r>
    </w:p>
    <w:p>
      <w:pPr>
        <w:pStyle w:val="ListNumber"/>
        <w:ind w:left="540" w:hanging="271"/>
        <w:numPr>
          <w:ilvl w:val="0"/>
          <w:numId w:val="23"/>
        </w:numPr>
      </w:pPr>
      <w:r>
        <w:rPr>
          <w:rFonts w:ascii="Calibri" w:hAnsi="Calibri" w:eastAsia="Microsoft YaHei"/>
          <w:sz w:val="22"/>
        </w:rPr>
        <w:t>点击“提交并由 AI 评分”。AI 会从正确性、复杂度和代码质量等方面给出 100 分制评分。</w:t>
      </w:r>
    </w:p>
    <w:p>
      <w:pPr>
        <w:pStyle w:val="ListNumber"/>
        <w:ind w:left="540" w:hanging="271"/>
        <w:numPr>
          <w:ilvl w:val="0"/>
          <w:numId w:val="23"/>
        </w:numPr>
      </w:pPr>
      <w:r>
        <w:rPr>
          <w:rFonts w:ascii="Calibri" w:hAnsi="Calibri" w:eastAsia="Microsoft YaHei"/>
          <w:sz w:val="22"/>
        </w:rPr>
        <w:t>查看“做得好的地方”“存在的问题”“改进建议”和“复杂度分析”。</w:t>
      </w:r>
    </w:p>
    <w:p>
      <w:pPr>
        <w:pStyle w:val="ListNumber"/>
        <w:ind w:left="540" w:hanging="271"/>
        <w:numPr>
          <w:ilvl w:val="0"/>
          <w:numId w:val="23"/>
        </w:numPr>
      </w:pPr>
      <w:r>
        <w:rPr>
          <w:rFonts w:ascii="Calibri" w:hAnsi="Calibri" w:eastAsia="Microsoft YaHei"/>
          <w:sz w:val="22"/>
        </w:rPr>
        <w:t>修改后点击“重新提交并评分”；需要对照时点击“查看参考答案”。</w:t>
      </w:r>
    </w:p>
    <w:p>
      <w:pPr>
        <w:pStyle w:val="ListNumber"/>
        <w:ind w:left="540" w:hanging="271"/>
        <w:numPr>
          <w:ilvl w:val="0"/>
          <w:numId w:val="23"/>
        </w:numPr>
      </w:pPr>
      <w:r>
        <w:rPr>
          <w:rFonts w:ascii="Calibri" w:hAnsi="Calibri" w:eastAsia="Microsoft YaHei"/>
          <w:sz w:val="22"/>
        </w:rPr>
        <w:t>用“上一题/下一题”切换题目。</w:t>
      </w:r>
    </w:p>
    <w:p>
      <w:pPr>
        <w:pStyle w:val="Heading1"/>
        <w:keepNext/>
        <w:keepLines/>
      </w:pPr>
      <w:r>
        <w:t>7. 学习计划</w:t>
      </w:r>
    </w:p>
    <w:p>
      <w:pPr>
        <w:pStyle w:val="Heading2"/>
        <w:keepNext/>
        <w:keepLines/>
      </w:pPr>
      <w:r>
        <w:t>7.1 生成 AI 个性化计划</w:t>
      </w:r>
    </w:p>
    <w:p>
      <w:pPr>
        <w:pStyle w:val="ListNumber"/>
        <w:ind w:left="540" w:hanging="271"/>
        <w:numPr>
          <w:ilvl w:val="0"/>
          <w:numId w:val="24"/>
        </w:numPr>
      </w:pPr>
      <w:r>
        <w:rPr>
          <w:rFonts w:ascii="Calibri" w:hAnsi="Calibri" w:eastAsia="Microsoft YaHei"/>
          <w:sz w:val="22"/>
        </w:rPr>
        <w:t>进入“当前项目 &gt; 学习计划”。</w:t>
      </w:r>
    </w:p>
    <w:p>
      <w:pPr>
        <w:pStyle w:val="ListNumber"/>
        <w:ind w:left="540" w:hanging="271"/>
        <w:numPr>
          <w:ilvl w:val="0"/>
          <w:numId w:val="24"/>
        </w:numPr>
      </w:pPr>
      <w:r>
        <w:rPr>
          <w:rFonts w:ascii="Calibri" w:hAnsi="Calibri" w:eastAsia="Microsoft YaHei"/>
          <w:sz w:val="22"/>
        </w:rPr>
        <w:t>首次使用点击“生成我的第一个计划”；已有计划时点击“生成新计划”。</w:t>
      </w:r>
    </w:p>
    <w:p>
      <w:pPr>
        <w:pStyle w:val="ListNumber"/>
        <w:ind w:left="540" w:hanging="271"/>
        <w:numPr>
          <w:ilvl w:val="0"/>
          <w:numId w:val="24"/>
        </w:numPr>
      </w:pPr>
      <w:r>
        <w:rPr>
          <w:rFonts w:ascii="Calibri" w:hAnsi="Calibri" w:eastAsia="Microsoft YaHei"/>
          <w:sz w:val="22"/>
        </w:rPr>
        <w:t>等待 AI 分析学习表现并生成学习路径。</w:t>
      </w:r>
    </w:p>
    <w:p>
      <w:pPr>
        <w:pStyle w:val="ListNumber"/>
        <w:ind w:left="540" w:hanging="271"/>
        <w:numPr>
          <w:ilvl w:val="0"/>
          <w:numId w:val="24"/>
        </w:numPr>
      </w:pPr>
      <w:r>
        <w:rPr>
          <w:rFonts w:ascii="Calibri" w:hAnsi="Calibri" w:eastAsia="Microsoft YaHei"/>
          <w:sz w:val="22"/>
        </w:rPr>
        <w:t>查看分析、重点关注、行动项、每周安排和鼓励语。部分行动项可直接跳转到题库、闪卡、练习或资源包。</w:t>
      </w:r>
    </w:p>
    <w:p>
      <w:pPr>
        <w:pStyle w:val="ListNumber"/>
        <w:ind w:left="540" w:hanging="271"/>
        <w:numPr>
          <w:ilvl w:val="0"/>
          <w:numId w:val="24"/>
        </w:numPr>
      </w:pPr>
      <w:r>
        <w:rPr>
          <w:rFonts w:ascii="Calibri" w:hAnsi="Calibri" w:eastAsia="Microsoft YaHei"/>
          <w:sz w:val="22"/>
        </w:rPr>
        <w:t>在“历史记录”中切换最新计划或以前生成的计划。</w:t>
      </w:r>
    </w:p>
    <w:p>
      <w:pPr>
        <w:pStyle w:val="Heading2"/>
        <w:keepNext/>
        <w:keepLines/>
      </w:pPr>
      <w:r>
        <w:t>7.2 自定义未来 7 天</w:t>
      </w:r>
    </w:p>
    <w:p>
      <w:pPr>
        <w:pStyle w:val="ListNumber"/>
        <w:ind w:left="540" w:hanging="271"/>
        <w:numPr>
          <w:ilvl w:val="0"/>
          <w:numId w:val="25"/>
        </w:numPr>
      </w:pPr>
      <w:r>
        <w:rPr>
          <w:rFonts w:ascii="Calibri" w:hAnsi="Calibri" w:eastAsia="Microsoft YaHei"/>
          <w:sz w:val="22"/>
        </w:rPr>
        <w:t>点击“我要自定义学习计划”或“自定义 7 天计划”。</w:t>
      </w:r>
    </w:p>
    <w:p>
      <w:pPr>
        <w:pStyle w:val="ListNumber"/>
        <w:ind w:left="540" w:hanging="271"/>
        <w:numPr>
          <w:ilvl w:val="0"/>
          <w:numId w:val="25"/>
        </w:numPr>
      </w:pPr>
      <w:r>
        <w:rPr>
          <w:rFonts w:ascii="Calibri" w:hAnsi="Calibri" w:eastAsia="Microsoft YaHei"/>
          <w:sz w:val="22"/>
        </w:rPr>
        <w:t>逐日填写薄弱项/主题、学习任务、开始时间、预计时长和当日目标。</w:t>
      </w:r>
    </w:p>
    <w:p>
      <w:pPr>
        <w:pStyle w:val="ListNumber"/>
        <w:ind w:left="540" w:hanging="271"/>
        <w:numPr>
          <w:ilvl w:val="0"/>
          <w:numId w:val="25"/>
        </w:numPr>
      </w:pPr>
      <w:r>
        <w:rPr>
          <w:rFonts w:ascii="Calibri" w:hAnsi="Calibri" w:eastAsia="Microsoft YaHei"/>
          <w:sz w:val="22"/>
        </w:rPr>
        <w:t>右侧“系统薄弱项提示”中点击“加入计划”，可自动填入第一个空白日期。</w:t>
      </w:r>
    </w:p>
    <w:p>
      <w:pPr>
        <w:pStyle w:val="ListNumber"/>
        <w:ind w:left="540" w:hanging="271"/>
        <w:numPr>
          <w:ilvl w:val="0"/>
          <w:numId w:val="25"/>
        </w:numPr>
      </w:pPr>
      <w:r>
        <w:rPr>
          <w:rFonts w:ascii="Calibri" w:hAnsi="Calibri" w:eastAsia="Microsoft YaHei"/>
          <w:sz w:val="22"/>
        </w:rPr>
        <w:t>点击“保存计划”，再回到学习日历按日期查看。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0" w:type="dxa"/>
        <w:tblLayout w:type="fixed"/>
        <w:tblBorders>
          <w:top w:val="single" w:sz="8" w:space="0" w:color="B7791F"/>
          <w:left w:val="single" w:sz="8" w:space="0" w:color="B7791F"/>
          <w:bottom w:val="single" w:sz="8" w:space="0" w:color="B7791F"/>
          <w:right w:val="single" w:sz="8" w:space="0" w:color="B7791F"/>
          <w:insideH w:val="single" w:sz="8" w:space="0" w:color="B7791F"/>
          <w:insideV w:val="single" w:sz="8" w:space="0" w:color="B7791F"/>
        </w:tblBorders>
      </w:tblPr>
      <w:tblGrid>
        <w:gridCol w:w="9360"/>
      </w:tblGrid>
      <w:tr>
        <w:tc>
          <w:tcPr>
            <w:tcW w:type="dxa" w:w="9360"/>
            <w:shd w:fill="FFF7E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pStyle w:val="Callout"/>
              <w:spacing w:after="40"/>
            </w:pPr>
            <w:r>
              <w:rPr>
                <w:rFonts w:ascii="Calibri" w:hAnsi="Calibri" w:eastAsia="Microsoft YaHei"/>
                <w:b/>
                <w:color w:val="B7791F"/>
                <w:sz w:val="21"/>
              </w:rPr>
              <w:t>保存位置</w:t>
            </w:r>
          </w:p>
          <w:p>
            <w:pPr>
              <w:pStyle w:val="Callout"/>
              <w:spacing w:after="0"/>
            </w:pPr>
            <w:r>
              <w:rPr>
                <w:rFonts w:ascii="Calibri" w:hAnsi="Calibri" w:eastAsia="Microsoft YaHei"/>
                <w:color w:val="B7791F"/>
                <w:sz w:val="21"/>
              </w:rPr>
              <w:t>自定义 7 天计划仅保存在当前设备的浏览器中。请在同一设备、同一浏览器中继续使用。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8. 学生画像</w:t>
      </w:r>
    </w:p>
    <w:p>
      <w:pPr>
        <w:keepNext w:val="0"/>
      </w:pPr>
      <w:r>
        <w:rPr>
          <w:rFonts w:ascii="Calibri" w:hAnsi="Calibri" w:eastAsia="Microsoft YaHei"/>
          <w:sz w:val="22"/>
        </w:rPr>
        <w:t>学生画像根据项目课程、练习记录、知识状态和学习对话形成动态分析。</w:t>
      </w:r>
    </w:p>
    <w:p>
      <w:pPr>
        <w:pStyle w:val="ListNumber"/>
        <w:ind w:left="540" w:hanging="271"/>
        <w:numPr>
          <w:ilvl w:val="0"/>
          <w:numId w:val="26"/>
        </w:numPr>
      </w:pPr>
      <w:r>
        <w:rPr>
          <w:rFonts w:ascii="Calibri" w:hAnsi="Calibri" w:eastAsia="Microsoft YaHei"/>
          <w:sz w:val="22"/>
        </w:rPr>
        <w:t>进入“当前项目 &gt; 学生画像”。</w:t>
      </w:r>
    </w:p>
    <w:p>
      <w:pPr>
        <w:pStyle w:val="ListNumber"/>
        <w:ind w:left="540" w:hanging="271"/>
        <w:numPr>
          <w:ilvl w:val="0"/>
          <w:numId w:val="26"/>
        </w:numPr>
      </w:pPr>
      <w:r>
        <w:rPr>
          <w:rFonts w:ascii="Calibri" w:hAnsi="Calibri" w:eastAsia="Microsoft YaHei"/>
          <w:sz w:val="22"/>
        </w:rPr>
        <w:t>首次使用点击“生成学生画像”；已有画像时可点击“刷新画像”。</w:t>
      </w:r>
    </w:p>
    <w:p>
      <w:pPr>
        <w:pStyle w:val="ListNumber"/>
        <w:ind w:left="540" w:hanging="271"/>
        <w:numPr>
          <w:ilvl w:val="0"/>
          <w:numId w:val="26"/>
        </w:numPr>
      </w:pPr>
      <w:r>
        <w:rPr>
          <w:rFonts w:ascii="Calibri" w:hAnsi="Calibri" w:eastAsia="Microsoft YaHei"/>
          <w:sz w:val="22"/>
        </w:rPr>
        <w:t>查看画像完整度、平均知识掌握度、近 7 天正确率和薄弱知识点。</w:t>
      </w:r>
    </w:p>
    <w:p>
      <w:pPr>
        <w:pStyle w:val="ListNumber"/>
        <w:ind w:left="540" w:hanging="271"/>
        <w:numPr>
          <w:ilvl w:val="0"/>
          <w:numId w:val="26"/>
        </w:numPr>
      </w:pPr>
      <w:r>
        <w:rPr>
          <w:rFonts w:ascii="Calibri" w:hAnsi="Calibri" w:eastAsia="Microsoft YaHei"/>
          <w:sz w:val="22"/>
        </w:rPr>
        <w:t>查看十二个维度：专业背景、学历层次、当前课程、学习目标、知识基础、学习进度、资源偏好、认知风格、常见错误、实践能力、可用学习时间、当前学习状态。</w:t>
      </w:r>
    </w:p>
    <w:p>
      <w:pPr>
        <w:pStyle w:val="ListNumber"/>
        <w:ind w:left="540" w:hanging="271"/>
        <w:numPr>
          <w:ilvl w:val="0"/>
          <w:numId w:val="26"/>
        </w:numPr>
      </w:pPr>
      <w:r>
        <w:rPr>
          <w:rFonts w:ascii="Calibri" w:hAnsi="Calibri" w:eastAsia="Microsoft YaHei"/>
          <w:sz w:val="22"/>
        </w:rPr>
        <w:t>继续查看练习趋势、知识掌握分布、优先巩固知识点、高频错误主题、证据来源与变化时间轴。</w:t>
      </w:r>
    </w:p>
    <w:p>
      <w:pPr>
        <w:pStyle w:val="SmallNote"/>
        <w:keepNext w:val="0"/>
      </w:pPr>
      <w:r>
        <w:rPr>
          <w:rFonts w:ascii="Calibri" w:hAnsi="Calibri" w:eastAsia="Microsoft YaHei"/>
          <w:sz w:val="18"/>
        </w:rPr>
        <w:t>“可信度”表示系统判断的可靠程度，不等同于学生能力得分。画像字段分为“已确认、系统推断、待补充”。</w:t>
      </w:r>
    </w:p>
    <w:p>
      <w:pPr>
        <w:pStyle w:val="Heading1"/>
        <w:keepNext/>
        <w:keepLines/>
      </w:pPr>
      <w:r>
        <w:t>9. 知识图谱</w:t>
      </w:r>
    </w:p>
    <w:p>
      <w:pPr>
        <w:pStyle w:val="ListNumber"/>
        <w:ind w:left="540" w:hanging="271"/>
        <w:numPr>
          <w:ilvl w:val="0"/>
          <w:numId w:val="27"/>
        </w:numPr>
      </w:pPr>
      <w:r>
        <w:rPr>
          <w:rFonts w:ascii="Calibri" w:hAnsi="Calibri" w:eastAsia="Microsoft YaHei"/>
          <w:sz w:val="22"/>
        </w:rPr>
        <w:t>确保项目已绑定课程，再进入“当前项目 &gt; 知识图谱”。</w:t>
      </w:r>
    </w:p>
    <w:p>
      <w:pPr>
        <w:pStyle w:val="ListNumber"/>
        <w:ind w:left="540" w:hanging="271"/>
        <w:numPr>
          <w:ilvl w:val="0"/>
          <w:numId w:val="27"/>
        </w:numPr>
      </w:pPr>
      <w:r>
        <w:rPr>
          <w:rFonts w:ascii="Calibri" w:hAnsi="Calibri" w:eastAsia="Microsoft YaHei"/>
          <w:sz w:val="22"/>
        </w:rPr>
        <w:t>在搜索框输入知识点或标签；需要聚焦时打开“只看薄弱点”。</w:t>
      </w:r>
    </w:p>
    <w:p>
      <w:pPr>
        <w:pStyle w:val="ListNumber"/>
        <w:ind w:left="540" w:hanging="271"/>
        <w:numPr>
          <w:ilvl w:val="0"/>
          <w:numId w:val="27"/>
        </w:numPr>
      </w:pPr>
      <w:r>
        <w:rPr>
          <w:rFonts w:ascii="Calibri" w:hAnsi="Calibri" w:eastAsia="Microsoft YaHei"/>
          <w:sz w:val="22"/>
        </w:rPr>
        <w:t>滚轮缩放，拖动画布或节点；点击节点查看掌握度、置信度、趋势、前置和后续关系。</w:t>
      </w:r>
    </w:p>
    <w:p>
      <w:pPr>
        <w:pStyle w:val="ListNumber"/>
        <w:ind w:left="540" w:hanging="271"/>
        <w:numPr>
          <w:ilvl w:val="0"/>
          <w:numId w:val="27"/>
        </w:numPr>
      </w:pPr>
      <w:r>
        <w:rPr>
          <w:rFonts w:ascii="Calibri" w:hAnsi="Calibri" w:eastAsia="Microsoft YaHei"/>
          <w:sz w:val="22"/>
        </w:rPr>
        <w:t>根据颜色判断状态：未开始、薄弱、学习中、已掌握。</w:t>
      </w:r>
    </w:p>
    <w:p>
      <w:pPr>
        <w:pStyle w:val="ListNumber"/>
        <w:ind w:left="540" w:hanging="271"/>
        <w:numPr>
          <w:ilvl w:val="0"/>
          <w:numId w:val="27"/>
        </w:numPr>
      </w:pPr>
      <w:r>
        <w:rPr>
          <w:rFonts w:ascii="Calibri" w:hAnsi="Calibri" w:eastAsia="Microsoft YaHei"/>
          <w:sz w:val="22"/>
        </w:rPr>
        <w:t>布局混乱时点击“重新模拟布局”或“恢复视图”。</w:t>
      </w:r>
    </w:p>
    <w:p>
      <w:pPr>
        <w:pStyle w:val="SmallNote"/>
        <w:keepNext w:val="0"/>
      </w:pPr>
      <w:r>
        <w:rPr>
          <w:rFonts w:ascii="Calibri" w:hAnsi="Calibri" w:eastAsia="Microsoft YaHei"/>
          <w:sz w:val="18"/>
        </w:rPr>
        <w:t>若图谱加载失败，先检查项目是否绑定课程，以及课程是否已有知识点与关系数据。</w:t>
      </w:r>
    </w:p>
    <w:p>
      <w:pPr>
        <w:pStyle w:val="Heading1"/>
        <w:keepNext/>
        <w:keepLines/>
      </w:pPr>
      <w:r>
        <w:t>10. 学习效果评估</w:t>
      </w:r>
    </w:p>
    <w:p>
      <w:pPr>
        <w:pStyle w:val="Heading2"/>
        <w:keepNext/>
        <w:keepLines/>
      </w:pPr>
      <w:r>
        <w:t>10.1 历史错题分析</w:t>
      </w:r>
    </w:p>
    <w:p>
      <w:pPr>
        <w:pStyle w:val="ListNumber"/>
        <w:ind w:left="540" w:hanging="271"/>
        <w:numPr>
          <w:ilvl w:val="0"/>
          <w:numId w:val="28"/>
        </w:numPr>
      </w:pPr>
      <w:r>
        <w:rPr>
          <w:rFonts w:ascii="Calibri" w:hAnsi="Calibri" w:eastAsia="Microsoft YaHei"/>
          <w:sz w:val="22"/>
        </w:rPr>
        <w:t>进入“当前项目 &gt; 学习效果评估 &gt; 历史错题分析”。</w:t>
      </w:r>
    </w:p>
    <w:p>
      <w:pPr>
        <w:pStyle w:val="ListNumber"/>
        <w:ind w:left="540" w:hanging="271"/>
        <w:numPr>
          <w:ilvl w:val="0"/>
          <w:numId w:val="28"/>
        </w:numPr>
      </w:pPr>
      <w:r>
        <w:rPr>
          <w:rFonts w:ascii="Calibri" w:hAnsi="Calibri" w:eastAsia="Microsoft YaHei"/>
          <w:sz w:val="22"/>
        </w:rPr>
        <w:t>阅读“AI 学情解析”和按优先级给出的学习建议。</w:t>
      </w:r>
    </w:p>
    <w:p>
      <w:pPr>
        <w:pStyle w:val="ListNumber"/>
        <w:ind w:left="540" w:hanging="271"/>
        <w:numPr>
          <w:ilvl w:val="0"/>
          <w:numId w:val="28"/>
        </w:numPr>
      </w:pPr>
      <w:r>
        <w:rPr>
          <w:rFonts w:ascii="Calibri" w:hAnsi="Calibri" w:eastAsia="Microsoft YaHei"/>
          <w:sz w:val="22"/>
        </w:rPr>
        <w:t>查看知识掌握雷达、学习风险雷达、错题数量排行榜、薄弱知识点排行榜和近七天练习趋势。</w:t>
      </w:r>
    </w:p>
    <w:p>
      <w:pPr>
        <w:pStyle w:val="ListNumber"/>
        <w:ind w:left="540" w:hanging="271"/>
        <w:numPr>
          <w:ilvl w:val="0"/>
          <w:numId w:val="28"/>
        </w:numPr>
      </w:pPr>
      <w:r>
        <w:rPr>
          <w:rFonts w:ascii="Calibri" w:hAnsi="Calibri" w:eastAsia="Microsoft YaHei"/>
          <w:sz w:val="22"/>
        </w:rPr>
        <w:t>点击“去做题”进入练习，通过新的作答记录验证是否进步。</w:t>
      </w:r>
    </w:p>
    <w:p>
      <w:pPr>
        <w:pStyle w:val="Heading2"/>
        <w:keepNext/>
        <w:keepLines/>
      </w:pPr>
      <w:r>
        <w:t>10.2 题目练习</w:t>
      </w:r>
    </w:p>
    <w:p>
      <w:pPr>
        <w:pStyle w:val="ListNumber"/>
        <w:ind w:left="540" w:hanging="271"/>
        <w:numPr>
          <w:ilvl w:val="0"/>
          <w:numId w:val="29"/>
        </w:numPr>
      </w:pPr>
      <w:r>
        <w:rPr>
          <w:rFonts w:ascii="Calibri" w:hAnsi="Calibri" w:eastAsia="Microsoft YaHei"/>
          <w:sz w:val="22"/>
        </w:rPr>
        <w:t>进入“当前项目 &gt; 学习效果评估 &gt; 题目练习”。</w:t>
      </w:r>
    </w:p>
    <w:p>
      <w:pPr>
        <w:pStyle w:val="ListNumber"/>
        <w:ind w:left="540" w:hanging="271"/>
        <w:numPr>
          <w:ilvl w:val="0"/>
          <w:numId w:val="29"/>
        </w:numPr>
      </w:pPr>
      <w:r>
        <w:rPr>
          <w:rFonts w:ascii="Calibri" w:hAnsi="Calibri" w:eastAsia="Microsoft YaHei"/>
          <w:sz w:val="22"/>
        </w:rPr>
        <w:t>在表格中查看题目组类型、难度、涉及知识点、完成情况、正确率和次数。</w:t>
      </w:r>
    </w:p>
    <w:p>
      <w:pPr>
        <w:pStyle w:val="ListNumber"/>
        <w:ind w:left="540" w:hanging="271"/>
        <w:numPr>
          <w:ilvl w:val="0"/>
          <w:numId w:val="29"/>
        </w:numPr>
      </w:pPr>
      <w:r>
        <w:rPr>
          <w:rFonts w:ascii="Calibri" w:hAnsi="Calibri" w:eastAsia="Microsoft YaHei"/>
          <w:sz w:val="22"/>
        </w:rPr>
        <w:t>点击题目组或“去做题”；已完成的题目组显示“重做”。</w:t>
      </w:r>
    </w:p>
    <w:p>
      <w:pPr>
        <w:pStyle w:val="SmallNote"/>
        <w:keepNext w:val="0"/>
      </w:pPr>
      <w:r>
        <w:rPr>
          <w:rFonts w:ascii="Calibri" w:hAnsi="Calibri" w:eastAsia="Microsoft YaHei"/>
          <w:sz w:val="18"/>
        </w:rPr>
        <w:t>平台统一展示选择题、闪卡题和编程题。编程题的正确率位置可能显示 AI 平均分或待评阅状态。</w:t>
      </w:r>
    </w:p>
    <w:p>
      <w:pPr>
        <w:pStyle w:val="Heading2"/>
        <w:keepNext/>
        <w:keepLines/>
      </w:pPr>
      <w:r>
        <w:t>10.3 为什么分析页面没有数据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还没有完成题目：先去题目练习完成一组选择题或编程题。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完成测验但没入库：在结果页点击“提交练习记录”，闪卡结束时点击“保存并关闭”。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没有知识点关联：先绑定课程，并使用带知识点信息的题库。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刚提交：刷新学生画像或重新进入学习效果评估页面。</w:t>
      </w:r>
    </w:p>
    <w:p>
      <w:pPr>
        <w:pStyle w:val="Heading1"/>
        <w:keepNext/>
        <w:keepLines/>
      </w:pPr>
      <w:r>
        <w:t>11. 仪表盘、社区与设置</w:t>
      </w:r>
    </w:p>
    <w:p>
      <w:pPr>
        <w:pStyle w:val="Heading2"/>
        <w:keepNext/>
        <w:keepLines/>
      </w:pPr>
      <w:r>
        <w:t>11.1 仪表盘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“今日学习概览”提供 AI 指导、学习题库、课程资料、知识图谱快捷入口。部分入口需要先创建项目。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项目卡片可直接“打开项目”；没有项目时点击“创建项目”。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“学习交流区”可填写 500 字以内内容并点击“发布评论”；Ctrl/⌘ + Enter 可发送。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“学习次数榜”根据练习次数展示活跃情况。</w:t>
      </w:r>
    </w:p>
    <w:p>
      <w:pPr>
        <w:pStyle w:val="Heading2"/>
        <w:keepNext/>
        <w:keepLines/>
      </w:pPr>
      <w:r>
        <w:t>11.2 账号与设置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点击左下角用户区域可查看“今日使用情况”或“退出登录”。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在“设置 &gt; 外观”选择浅色、深色或跟随系统。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“使用情况”显示聊天消息、闪卡、测验、思维导图和文档上传统计。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当前“删除所有聊天”和“删除账号”是模拟操作，界面会明确提示尚未真正实现。</w:t>
      </w:r>
    </w:p>
    <w:p>
      <w:pPr>
        <w:pStyle w:val="Heading1"/>
        <w:keepNext/>
        <w:keepLines/>
      </w:pPr>
      <w:r>
        <w:t>12. 常见问题与标准引导话术</w:t>
      </w:r>
    </w:p>
    <w:p>
      <w:pPr>
        <w:keepNext w:val="0"/>
      </w:pPr>
      <w:r>
        <w:rPr>
          <w:rFonts w:ascii="Calibri" w:hAnsi="Calibri" w:eastAsia="Microsoft YaHei"/>
          <w:sz w:val="22"/>
        </w:rPr>
        <w:t>以下内容可被数字人直接改写后回答。回答时应保留准确的入口和按钮名。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用户说法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数字人推荐回答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我想让 AI 根据资料回答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进入当前项目的“自定义文档学习”，上传 PDF、DOCX 或 TXT。等状态处理完成后打开文档，选中文字点“AI 问答”，或直接在右侧输入问题。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怎么生成题库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进入“资源包”，填写目标主题和难度，勾选“题库”，选择章节后点“生成资源包”。生成完成后在结果中点“打开生成资源”。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做完题怎么更新画像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测验结果页点击“提交练习记录”；闪卡完成页点击“保存并关闭”。随后进入“学生画像”点“刷新画像”。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为什么知识图谱为空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先编辑项目并绑定所属课程，再确认课程中已有章节、知识点和关系数据。完成后重新进入“知识图谱”。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数字人为什么不自动读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这是当前设计。等回答生成结束后，请在右侧点击“播放回答”；若没声音，再点“启用声音”或“重新连接”。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怎么查看薄弱知识点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完成并保存练习记录后，可在“学生画像”看优先巩固知识点，在“知识图谱”打开“只看薄弱点”，也可到“历史错题分析”看排行与建议。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怎么安排每天学习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进入“学习计划”，可生成 AI 计划；也可点“自定义 7 天计划”，逐日填写主题、任务、时间、时长和目标，最后点“保存计划”。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资源一直在生成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先等待生成链路完成，再重新选择该资源包或刷新页面。不要连续重复创建相同任务；若长时间无结果，联系管理员检查服务状态。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13. 数字人对话示例</w:t>
      </w:r>
    </w:p>
    <w:p>
      <w:pPr>
        <w:pStyle w:val="Heading2"/>
        <w:keepNext/>
        <w:keepLines/>
      </w:pPr>
      <w:r>
        <w:t>示例 A：引导上传课程资料</w:t>
      </w:r>
    </w:p>
    <w:p>
      <w:pPr>
        <w:keepNext w:val="0"/>
      </w:pPr>
      <w:r>
        <w:rPr>
          <w:rFonts w:ascii="Calibri" w:hAnsi="Calibri" w:eastAsia="Microsoft YaHei"/>
          <w:b/>
          <w:sz w:val="22"/>
        </w:rPr>
        <w:t>用户：</w:t>
      </w:r>
      <w:r>
        <w:rPr>
          <w:rFonts w:ascii="Calibri" w:hAnsi="Calibri" w:eastAsia="Microsoft YaHei"/>
          <w:sz w:val="22"/>
        </w:rPr>
        <w:t>我有一份课件，想让 AI 帮我讲。</w:t>
      </w:r>
    </w:p>
    <w:p>
      <w:pPr>
        <w:keepNext w:val="0"/>
      </w:pPr>
      <w:r>
        <w:rPr>
          <w:rFonts w:ascii="Calibri" w:hAnsi="Calibri" w:eastAsia="Microsoft YaHei"/>
          <w:b/>
          <w:sz w:val="22"/>
        </w:rPr>
        <w:t>数字人：</w:t>
      </w:r>
      <w:r>
        <w:rPr>
          <w:rFonts w:ascii="Calibri" w:hAnsi="Calibri" w:eastAsia="Microsoft YaHei"/>
          <w:sz w:val="22"/>
        </w:rPr>
        <w:t>可以。请先进入对应项目，在左侧点击“自定义文档学习” &gt; “上传文档”，选择课件并点击“上传”。等文档显示处理完成后打开它；你可以选中不懂的段落点“AI 问答”，也可以在右侧直接提问。你现在已经进入项目了吗？</w:t>
      </w:r>
    </w:p>
    <w:p>
      <w:pPr>
        <w:pStyle w:val="Heading2"/>
        <w:keepNext/>
        <w:keepLines/>
      </w:pPr>
      <w:r>
        <w:t>示例 B：引导生成并完成练习</w:t>
      </w:r>
    </w:p>
    <w:p>
      <w:pPr>
        <w:keepNext w:val="0"/>
      </w:pPr>
      <w:r>
        <w:rPr>
          <w:rFonts w:ascii="Calibri" w:hAnsi="Calibri" w:eastAsia="Microsoft YaHei"/>
          <w:b/>
          <w:sz w:val="22"/>
        </w:rPr>
        <w:t>用户：</w:t>
      </w:r>
      <w:r>
        <w:rPr>
          <w:rFonts w:ascii="Calibri" w:hAnsi="Calibri" w:eastAsia="Microsoft YaHei"/>
          <w:sz w:val="22"/>
        </w:rPr>
        <w:t>给我出一组动态规划练习。</w:t>
      </w:r>
    </w:p>
    <w:p>
      <w:pPr>
        <w:keepNext w:val="0"/>
      </w:pPr>
      <w:r>
        <w:rPr>
          <w:rFonts w:ascii="Calibri" w:hAnsi="Calibri" w:eastAsia="Microsoft YaHei"/>
          <w:b/>
          <w:sz w:val="22"/>
        </w:rPr>
        <w:t>数字人：</w:t>
      </w:r>
      <w:r>
        <w:rPr>
          <w:rFonts w:ascii="Calibri" w:hAnsi="Calibri" w:eastAsia="Microsoft YaHei"/>
          <w:sz w:val="22"/>
        </w:rPr>
        <w:t>进入当前项目的“资源包”，把目标主题填写为“动态规划”，选择合适难度，勾选“题库”；若项目已绑定课程，还可以勾选相关章节。点击“生成资源包”，完成后打开题库作答。最后请在结果页点击“提交练习记录”，这样平台才能更新薄弱点分析。</w:t>
      </w:r>
    </w:p>
    <w:p>
      <w:pPr>
        <w:pStyle w:val="Heading2"/>
        <w:keepNext/>
        <w:keepLines/>
      </w:pPr>
      <w:r>
        <w:t>示例 C：排查数字人没有声音</w:t>
      </w:r>
    </w:p>
    <w:p>
      <w:pPr>
        <w:keepNext w:val="0"/>
      </w:pPr>
      <w:r>
        <w:rPr>
          <w:rFonts w:ascii="Calibri" w:hAnsi="Calibri" w:eastAsia="Microsoft YaHei"/>
          <w:b/>
          <w:sz w:val="22"/>
        </w:rPr>
        <w:t>用户：</w:t>
      </w:r>
      <w:r>
        <w:rPr>
          <w:rFonts w:ascii="Calibri" w:hAnsi="Calibri" w:eastAsia="Microsoft YaHei"/>
          <w:sz w:val="22"/>
        </w:rPr>
        <w:t>回答出来了，但数字人没说话。</w:t>
      </w:r>
    </w:p>
    <w:p>
      <w:pPr>
        <w:keepNext w:val="0"/>
      </w:pPr>
      <w:r>
        <w:rPr>
          <w:rFonts w:ascii="Calibri" w:hAnsi="Calibri" w:eastAsia="Microsoft YaHei"/>
          <w:b/>
          <w:sz w:val="22"/>
        </w:rPr>
        <w:t>数字人：</w:t>
      </w:r>
      <w:r>
        <w:rPr>
          <w:rFonts w:ascii="Calibri" w:hAnsi="Calibri" w:eastAsia="Microsoft YaHei"/>
          <w:sz w:val="22"/>
        </w:rPr>
        <w:t>平台不会自动朗读。请确认回答已经生成完成，然后在右侧点击“播放回答”。如果仍没有声音，先点“启用声音”，检查浏览器标签页和系统音量；连接异常时点“重新连接”后再播放。</w:t>
      </w:r>
    </w:p>
    <w:p>
      <w:pPr>
        <w:pStyle w:val="Heading1"/>
        <w:keepNext/>
        <w:keepLines/>
      </w:pPr>
      <w:r>
        <w:t>14. 管理员维护提示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菜单名、按钮名或业务流程发生变化时，应同步更新本文档并重新上传知识库。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新增课程后，应检查项目能否绑定课程、章节是否显示、知识图谱是否有节点。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知识库文档只描述用户操作，不应写入数字人 SDK 的 appId、apiKey、apiSecret、sceneId、avatarId 或发音人等密钥与授权参数。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sz w:val="22"/>
        </w:rPr>
        <w:t>数字人回答应优先引用当前文档中的操作路径；涉及账号、数据恢复或服务故障时转人工管理员。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0" w:type="dxa"/>
        <w:tblLayout w:type="fixed"/>
        <w:tblBorders>
          <w:top w:val="single" w:sz="8" w:space="0" w:color="2F855A"/>
          <w:left w:val="single" w:sz="8" w:space="0" w:color="2F855A"/>
          <w:bottom w:val="single" w:sz="8" w:space="0" w:color="2F855A"/>
          <w:right w:val="single" w:sz="8" w:space="0" w:color="2F855A"/>
          <w:insideH w:val="single" w:sz="8" w:space="0" w:color="2F855A"/>
          <w:insideV w:val="single" w:sz="8" w:space="0" w:color="2F855A"/>
        </w:tblBorders>
      </w:tblPr>
      <w:tblGrid>
        <w:gridCol w:w="9360"/>
      </w:tblGrid>
      <w:tr>
        <w:tc>
          <w:tcPr>
            <w:tcW w:type="dxa" w:w="9360"/>
            <w:shd w:fill="F5F7FA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pStyle w:val="Callout"/>
              <w:spacing w:after="40"/>
            </w:pPr>
            <w:r>
              <w:rPr>
                <w:rFonts w:ascii="Calibri" w:hAnsi="Calibri" w:eastAsia="Microsoft YaHei"/>
                <w:b/>
                <w:color w:val="2F855A"/>
                <w:sz w:val="21"/>
              </w:rPr>
              <w:t>维护完成标准</w:t>
            </w:r>
          </w:p>
          <w:p>
            <w:pPr>
              <w:pStyle w:val="Callout"/>
              <w:spacing w:after="0"/>
            </w:pPr>
            <w:r>
              <w:rPr>
                <w:rFonts w:ascii="Calibri" w:hAnsi="Calibri" w:eastAsia="Microsoft YaHei"/>
                <w:color w:val="2F855A"/>
                <w:sz w:val="21"/>
              </w:rPr>
              <w:t>每次版本更新后，至少验证：创建项目、上传文档、AI 对话、手动播放回答、生成题库、提交练习记录、刷新画像、查看知识图谱。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9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300"/>
      <w:jc w:val="left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Rule="auto" w:line="252"/>
      <w:jc w:val="lef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Rule="auto" w:line="264"/>
      <w:jc w:val="lef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Rule="auto" w:line="276"/>
      <w:jc w:val="left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  <w:jc w:val="left"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Rule="auto" w:line="276"/>
      <w:jc w:val="left"/>
    </w:pPr>
    <w:rPr>
      <w:rFonts w:asciiTheme="majorHAnsi" w:eastAsiaTheme="majorEastAsia" w:hAnsiTheme="majorHAnsi" w:cstheme="majorBidi" w:ascii="Calibri" w:hAnsi="Calibri" w:eastAsia="Microsoft YaHei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Rule="auto" w:line="300"/>
      <w:ind w:left="540" w:hanging="271"/>
      <w:contextualSpacing/>
      <w:jc w:val="left"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Rule="auto" w:line="300"/>
      <w:ind w:left="540" w:hanging="271"/>
      <w:contextualSpacing/>
      <w:jc w:val="left"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before="0" w:after="80" w:lineRule="auto" w:line="276"/>
      <w:jc w:val="left"/>
    </w:pPr>
    <w:rPr>
      <w:rFonts w:ascii="Calibri" w:hAnsi="Calibri" w:eastAsia="Microsoft YaHei"/>
      <w:color w:val="5B6573"/>
      <w:sz w:val="18"/>
    </w:rPr>
  </w:style>
  <w:style w:type="paragraph" w:customStyle="1" w:styleId="Callout">
    <w:name w:val="Callout"/>
    <w:pPr>
      <w:spacing w:before="0" w:after="80" w:lineRule="auto" w:line="288"/>
      <w:ind w:left="230" w:right="173"/>
      <w:jc w:val="left"/>
    </w:pPr>
    <w:rPr>
      <w:rFonts w:ascii="Calibri" w:hAnsi="Calibri" w:eastAsia="Microsoft YaHei"/>
      <w:color w:val="1F4D7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万径平台操作指南（讯飞数字人知识库版）</dc:title>
  <dc:subject>万径 EduAgent 平台用户操作与数字人引导规范</dc:subject>
  <dc:creator>万径平台项目组</dc:creator>
  <cp:keywords>万径, EduAgent, 数字人, 知识库, 平台操作, AI导师</cp:keywords>
  <dc:description>基于 2026-07-14 当前项目代码整理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