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7F3" w:rsidRDefault="00E127F3" w:rsidP="00E127F3">
      <w:pPr>
        <w:rPr>
          <w:bCs/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Solution 4) </w:t>
      </w:r>
      <w:r>
        <w:rPr>
          <w:bCs/>
          <w:color w:val="333333"/>
          <w:sz w:val="28"/>
          <w:szCs w:val="28"/>
        </w:rPr>
        <w:t>For identifying rule application.</w:t>
      </w:r>
    </w:p>
    <w:p w:rsidR="00FD65F8" w:rsidRDefault="00FD65F8" w:rsidP="00E127F3">
      <w:pPr>
        <w:rPr>
          <w:bCs/>
          <w:color w:val="333333"/>
          <w:sz w:val="28"/>
          <w:szCs w:val="28"/>
        </w:rPr>
      </w:pPr>
    </w:p>
    <w:p w:rsidR="00E127F3" w:rsidRDefault="00E127F3" w:rsidP="00E127F3">
      <w:pPr>
        <w:rPr>
          <w:color w:val="333333"/>
          <w:sz w:val="28"/>
          <w:szCs w:val="28"/>
        </w:rPr>
      </w:pPr>
      <w:bookmarkStart w:id="0" w:name="_GoBack"/>
      <w:bookmarkEnd w:id="0"/>
      <w:r w:rsidRPr="0091125B">
        <w:rPr>
          <w:bCs/>
          <w:color w:val="333333"/>
          <w:sz w:val="28"/>
          <w:szCs w:val="28"/>
        </w:rPr>
        <w:t xml:space="preserve">DisburseLine </w:t>
      </w:r>
      <w:r w:rsidRPr="0091125B">
        <w:rPr>
          <w:color w:val="333333"/>
          <w:sz w:val="28"/>
          <w:szCs w:val="28"/>
        </w:rPr>
        <w:t>(</w:t>
      </w:r>
      <w:r w:rsidRPr="00B257AC">
        <w:rPr>
          <w:color w:val="333333"/>
          <w:sz w:val="28"/>
          <w:szCs w:val="28"/>
          <w:u w:val="single"/>
        </w:rPr>
        <w:t>LoanNo</w:t>
      </w:r>
      <w:r>
        <w:rPr>
          <w:color w:val="333333"/>
          <w:sz w:val="28"/>
          <w:szCs w:val="28"/>
        </w:rPr>
        <w:t xml:space="preserve">, </w:t>
      </w:r>
      <w:r w:rsidRPr="00B257AC">
        <w:rPr>
          <w:color w:val="333333"/>
          <w:sz w:val="28"/>
          <w:szCs w:val="28"/>
          <w:u w:val="single"/>
        </w:rPr>
        <w:t>DateSent</w:t>
      </w:r>
      <w:r w:rsidRPr="0091125B">
        <w:rPr>
          <w:color w:val="333333"/>
          <w:sz w:val="28"/>
          <w:szCs w:val="28"/>
        </w:rPr>
        <w:t>, Amount, OriFee, GuarFee)</w:t>
      </w:r>
      <w:r w:rsidRPr="0091125B"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ab/>
      </w:r>
      <w:r w:rsidRPr="0091125B">
        <w:rPr>
          <w:color w:val="333333"/>
          <w:sz w:val="28"/>
          <w:szCs w:val="28"/>
        </w:rPr>
        <w:t>FOREIGN KEY</w:t>
      </w:r>
      <w:r>
        <w:rPr>
          <w:color w:val="333333"/>
          <w:sz w:val="28"/>
          <w:szCs w:val="28"/>
        </w:rPr>
        <w:t xml:space="preserve"> </w:t>
      </w:r>
      <w:r w:rsidRPr="0091125B">
        <w:rPr>
          <w:color w:val="333333"/>
          <w:sz w:val="28"/>
          <w:szCs w:val="28"/>
        </w:rPr>
        <w:t>(LoanNo) REFERENCE Loan</w:t>
      </w:r>
      <w:r w:rsidRPr="0091125B">
        <w:rPr>
          <w:color w:val="333333"/>
          <w:sz w:val="28"/>
          <w:szCs w:val="28"/>
        </w:rPr>
        <w:br/>
      </w:r>
    </w:p>
    <w:p w:rsidR="00E127F3" w:rsidRDefault="00E127F3" w:rsidP="00E127F3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Note : LoanNo is not in constraint of Not Null as it is a primary key for the weak entity type.</w:t>
      </w:r>
    </w:p>
    <w:p w:rsidR="000B619E" w:rsidRDefault="00FD65F8"/>
    <w:sectPr w:rsidR="000B6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A1A"/>
    <w:rsid w:val="008B178F"/>
    <w:rsid w:val="00E127F3"/>
    <w:rsid w:val="00E55123"/>
    <w:rsid w:val="00F03A1A"/>
    <w:rsid w:val="00FD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D280F-4964-4550-9CE5-DB4AC2BE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3</cp:revision>
  <dcterms:created xsi:type="dcterms:W3CDTF">2017-06-18T18:59:00Z</dcterms:created>
  <dcterms:modified xsi:type="dcterms:W3CDTF">2017-06-18T19:06:00Z</dcterms:modified>
</cp:coreProperties>
</file>