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1DA1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jc w:val="center"/>
        <w:rPr>
          <w:b/>
          <w:sz w:val="32"/>
          <w:szCs w:val="32"/>
        </w:rPr>
      </w:pPr>
      <w:bookmarkStart w:id="0" w:name="_GoBack"/>
      <w:bookmarkEnd w:id="0"/>
    </w:p>
    <w:p w14:paraId="74B67384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jc w:val="center"/>
        <w:rPr>
          <w:b/>
          <w:sz w:val="32"/>
          <w:szCs w:val="32"/>
        </w:rPr>
      </w:pPr>
    </w:p>
    <w:p w14:paraId="167A917B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jc w:val="center"/>
        <w:rPr>
          <w:b/>
          <w:sz w:val="32"/>
          <w:szCs w:val="32"/>
        </w:rPr>
      </w:pPr>
    </w:p>
    <w:p w14:paraId="772BDF57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jc w:val="center"/>
        <w:rPr>
          <w:b/>
          <w:sz w:val="32"/>
          <w:szCs w:val="32"/>
        </w:rPr>
      </w:pPr>
    </w:p>
    <w:p w14:paraId="69240DA1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jc w:val="center"/>
        <w:rPr>
          <w:b/>
          <w:sz w:val="32"/>
          <w:szCs w:val="32"/>
        </w:rPr>
      </w:pPr>
    </w:p>
    <w:p w14:paraId="272BD19A" w14:textId="77777777" w:rsidR="00777F3E" w:rsidRDefault="00165C61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jc w:val="center"/>
        <w:rPr>
          <w:rFonts w:ascii="Verdana" w:eastAsia="Verdana" w:hAnsi="Verdana" w:cs="Verdana"/>
          <w:color w:val="4A86E8"/>
          <w:sz w:val="48"/>
          <w:szCs w:val="48"/>
        </w:rPr>
      </w:pPr>
      <w:r>
        <w:rPr>
          <w:rFonts w:ascii="Verdana" w:eastAsia="Verdana" w:hAnsi="Verdana" w:cs="Verdana"/>
          <w:color w:val="4A86E8"/>
          <w:sz w:val="48"/>
          <w:szCs w:val="48"/>
        </w:rPr>
        <w:t xml:space="preserve">Modulistica di esempio </w:t>
      </w:r>
    </w:p>
    <w:p w14:paraId="5714BAF0" w14:textId="77777777" w:rsidR="00777F3E" w:rsidRDefault="00165C61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jc w:val="center"/>
        <w:rPr>
          <w:rFonts w:ascii="Verdana" w:eastAsia="Verdana" w:hAnsi="Verdana" w:cs="Verdana"/>
          <w:color w:val="4A86E8"/>
          <w:sz w:val="48"/>
          <w:szCs w:val="48"/>
        </w:rPr>
      </w:pPr>
      <w:r>
        <w:rPr>
          <w:rFonts w:ascii="Verdana" w:eastAsia="Verdana" w:hAnsi="Verdana" w:cs="Verdana"/>
          <w:color w:val="4A86E8"/>
          <w:sz w:val="48"/>
          <w:szCs w:val="48"/>
        </w:rPr>
        <w:t xml:space="preserve">per la raccolta e l’analisi dei requisiti </w:t>
      </w:r>
    </w:p>
    <w:p w14:paraId="515479A7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rPr>
          <w:color w:val="000000"/>
        </w:rPr>
      </w:pPr>
    </w:p>
    <w:p w14:paraId="30CBEE29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rPr>
          <w:color w:val="000000"/>
        </w:rPr>
      </w:pPr>
    </w:p>
    <w:p w14:paraId="1A7C635A" w14:textId="77777777" w:rsidR="00777F3E" w:rsidRDefault="00165C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777F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/>
          <w:pgMar w:top="1700" w:right="1133" w:bottom="1133" w:left="1133" w:header="737" w:footer="1021" w:gutter="0"/>
          <w:pgNumType w:start="1"/>
          <w:cols w:space="720"/>
        </w:sectPr>
      </w:pPr>
      <w:r>
        <w:br w:type="page"/>
      </w:r>
    </w:p>
    <w:p w14:paraId="30FC3FF9" w14:textId="77777777" w:rsidR="00777F3E" w:rsidRDefault="00777F3E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rPr>
          <w:color w:val="000000"/>
        </w:rPr>
      </w:pPr>
    </w:p>
    <w:p w14:paraId="582F09D9" w14:textId="77777777" w:rsidR="00777F3E" w:rsidRDefault="00165C61">
      <w:pPr>
        <w:pStyle w:val="Titolo2"/>
        <w:jc w:val="center"/>
      </w:pPr>
      <w:bookmarkStart w:id="1" w:name="_mirgd7xndpzl" w:colFirst="0" w:colLast="0"/>
      <w:bookmarkEnd w:id="1"/>
      <w:r>
        <w:t>Template</w:t>
      </w:r>
    </w:p>
    <w:p w14:paraId="1F99B43C" w14:textId="77777777" w:rsidR="00777F3E" w:rsidRDefault="00777F3E">
      <w:pPr>
        <w:pStyle w:val="Titolo3"/>
      </w:pPr>
    </w:p>
    <w:tbl>
      <w:tblPr>
        <w:tblStyle w:val="a"/>
        <w:tblW w:w="14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45"/>
        <w:gridCol w:w="750"/>
        <w:gridCol w:w="2612"/>
        <w:gridCol w:w="1418"/>
        <w:gridCol w:w="992"/>
        <w:gridCol w:w="992"/>
        <w:gridCol w:w="1276"/>
        <w:gridCol w:w="851"/>
        <w:gridCol w:w="2551"/>
        <w:gridCol w:w="2268"/>
      </w:tblGrid>
      <w:tr w:rsidR="00777F3E" w14:paraId="61C54287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6A41293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N° Req.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6974C2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BB10AC5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1F70EAA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Richiedente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FA8D90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richiesta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15A62D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94F686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Importanza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2C234FE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77C498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Criterio di verifica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BDF0A2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Legame con altri requisiti</w:t>
            </w:r>
          </w:p>
        </w:tc>
      </w:tr>
      <w:tr w:rsidR="00777F3E" w14:paraId="4AD589E1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96206A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566678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49DE0B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Usato da dipendente medio in 8 ore di corso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C3657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E183F8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4ADC6A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F6A055" w14:textId="77777777" w:rsidR="00777F3E" w:rsidRDefault="00165C61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719DD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2C12D7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finale dopo il corso (almeno 80% deve passarlo)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F987A4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32B8419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174B69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B4F0B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832972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Adeguamento Hardware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D9BE2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informativo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360B07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5DA376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654B97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B5CBF29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1E5E1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potenziamento hw</w:t>
            </w:r>
          </w:p>
          <w:p w14:paraId="780B614D" w14:textId="77777777" w:rsidR="00777F3E" w:rsidRDefault="00777F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A0D0D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Propedeutico a 22</w:t>
            </w:r>
          </w:p>
          <w:p w14:paraId="1F78AA57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Conflitto con 6</w:t>
            </w:r>
          </w:p>
        </w:tc>
      </w:tr>
      <w:tr w:rsidR="00777F3E" w14:paraId="53B4451E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77B1A2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5E68C1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99FC7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Rappresentazione fatturazione spedizione scorte acquisti tramite grafici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677497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949DA62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4BA304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B999E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4514D3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0D0AB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Visualizzazione dei grafici a fronte di dati campione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608AA9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415DE595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5CC73ED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F8837B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7CF5C6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Pronto in un mese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188FDF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E54172F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0A3040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0EA00B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C2A0A8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E2B0AA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tempo di consegna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A04403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Conflitto con 6</w:t>
            </w:r>
          </w:p>
        </w:tc>
      </w:tr>
      <w:tr w:rsidR="00777F3E" w14:paraId="1DA78EF3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3D4B56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C8003A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18D63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Grafici in tempo reale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DFC152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08347D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D2871D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89625FF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3C85E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E98F5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 tempo di generazione dei grafici deve essere inferiore ad 1 sec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22DAF37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Conflitto con 6</w:t>
            </w:r>
          </w:p>
        </w:tc>
      </w:tr>
      <w:tr w:rsidR="00777F3E" w14:paraId="2E0D1971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23BC12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F2D66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19164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Budget 10k euro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D784CE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2A1839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F01D4D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A0B73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6A275B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18A4C7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rispetto budget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A33AA1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Conflitto con 2,4,5,12,23</w:t>
            </w:r>
          </w:p>
        </w:tc>
      </w:tr>
      <w:tr w:rsidR="00777F3E" w14:paraId="2597D224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95CD8E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8FBA1B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876ECBA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Controlla le fatturazioni</w:t>
            </w:r>
          </w:p>
          <w:p w14:paraId="156464D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7DCB6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F0D77B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8751D8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5B7BE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AC00E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AAED5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scadenza fattura campione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460EE03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5252C1D0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657BE1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4E478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1B936A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Richiesto uso Windows XP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F2FCF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2E02137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673ABC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2450C9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011C4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BA7A43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S.O. presente sulle macchine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52CD0F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Collegato a</w:t>
            </w:r>
            <w:r>
              <w:rPr>
                <w:color w:val="000000"/>
                <w:sz w:val="20"/>
                <w:szCs w:val="20"/>
              </w:rPr>
              <w:t xml:space="preserve"> 22</w:t>
            </w:r>
          </w:p>
          <w:p w14:paraId="08918973" w14:textId="77777777" w:rsidR="00777F3E" w:rsidRDefault="00777F3E">
            <w:pPr>
              <w:ind w:left="-58"/>
              <w:jc w:val="center"/>
              <w:rPr>
                <w:sz w:val="20"/>
                <w:szCs w:val="20"/>
              </w:rPr>
            </w:pPr>
          </w:p>
        </w:tc>
      </w:tr>
      <w:tr w:rsidR="00777F3E" w14:paraId="6C5CA869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BE23BE0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1FEF1F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253D9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Controlla giacenze magazzino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B7E48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5C7DF40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CC5A0D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DA784F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A4F0F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8BD098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giacenza prodotto campione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72332B3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8368C05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9B5A481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74B31F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0085FF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Effettua rimborsi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5646F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4EC7EF0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CEC08A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BD31A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2653A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64A0F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rimborso su  acquisto campione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E7FCF0A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37F323F0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A69067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FEB189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CEDA0C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Vogliono App Mobile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33CA04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Direttore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7DD4B96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A98F23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6E4FCCA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C2D1B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F4F8E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esistenza App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DFDAD6D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42FBA087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5B6730D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686A6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C7B3F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Richiesti Tablet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50A2F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Magazzino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889E18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25D9AF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A1CD5AF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3E5C8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6FE17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Presenza tablet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2842FB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Vincola 22</w:t>
            </w:r>
          </w:p>
          <w:p w14:paraId="5C9E60FD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Conflitto con 6</w:t>
            </w:r>
          </w:p>
        </w:tc>
      </w:tr>
      <w:tr w:rsidR="00777F3E" w14:paraId="63103554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4A33FC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B9155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73F5A2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Controllo situazione debitoria cliente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A3119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Contabilità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650C8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1B5BF5B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7AD07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69C26D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8BF0F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situazione debitore campione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6A8C166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0A16C4A9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FDAB818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D5761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20367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Notifiche al cliente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D6FCA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Vendite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4A66E34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FDE7FD4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5DAD809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9E9A0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87C05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ricezione cliente campione della notifica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4EA42EF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3500D42D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834836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75F7A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9AB098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Maggiore comunicazione tra reparti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1985E0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Utenti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D5CD770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C1BECC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C1938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450F0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5DBAD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D567EE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0402B96E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D89D75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1D8CE9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8B3A6C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che l’ordine sia sopra i 10 euro, sotto non è accettato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11FBD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Magazzino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F7D90C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24E8F0E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D2E2E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588BF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FD815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Inseriamo ordine inferiore ai 10 euro e vediamo il rifiuto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57591D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3670825F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90693B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21E61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8491F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Gestione elettronica della fattura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E07E9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Fatturazione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64E968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5B0077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2DAC3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34DC2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DED9429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gestione fattura, senza stampa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59CF3F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7AE61F6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46523A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5CD3B22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D626CC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Notifica fatture in scadenza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3F4F26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Fatturazione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05267A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BA1D8EF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B0C0EA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9B27F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58D58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notifiche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20512C8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43887E10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F11C5D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DA21A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4B00D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Uso di Access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6B9F2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Informatici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9C588B6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1A9D62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14AEB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67E79F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19E56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817C40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conflitto con 22</w:t>
            </w:r>
          </w:p>
        </w:tc>
      </w:tr>
      <w:tr w:rsidR="00777F3E" w14:paraId="280EE6F7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6590B58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151F8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266B7B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Possibilità di pagare tramite credito telefonico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A19F4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Contabilità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681896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83EDB0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C423F72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88CF56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86BE5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pagamento mediante credito telefonico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407D2C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0FDD1376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BF4D5F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0825D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commentRangeStart w:id="2"/>
            <w:r>
              <w:rPr>
                <w:color w:val="000000"/>
                <w:sz w:val="20"/>
                <w:szCs w:val="20"/>
              </w:rPr>
              <w:t>T</w:t>
            </w:r>
            <w:commentRangeEnd w:id="2"/>
            <w:r>
              <w:commentReference w:id="2"/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A01A9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Gli utenti devono poter lavorare solo nella parte dell’applicativo di loro competenza.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2823E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informativo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F594E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A5F43A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3B34BB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6D64FB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C7CA6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Verifica tramite credenziali, ogni reparto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AD77E2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05ACCF55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40612C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3DC9D84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193A433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Il sistema deve avere un’interfaccia web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0F0ACD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informativo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41E1EE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29397B8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3062F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512740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E5B785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24CDB8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conflitto con 19</w:t>
            </w:r>
          </w:p>
          <w:p w14:paraId="6CF4C815" w14:textId="77777777" w:rsidR="00777F3E" w:rsidRDefault="00165C61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Condizionato da 19, 8, 2</w:t>
            </w:r>
          </w:p>
        </w:tc>
      </w:tr>
      <w:tr w:rsidR="00777F3E" w14:paraId="480BDD56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19AB38A" w14:textId="77777777" w:rsidR="00777F3E" w:rsidRDefault="00165C6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6E68FC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2756B5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Bisogna aver traccia di chi modifica i dati nel sistema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36302C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informativo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E300B2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29E781E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Proposta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72ED5F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808FA27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717D31" w14:textId="77777777" w:rsidR="00777F3E" w:rsidRDefault="00165C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 tramite database delle modifiche durante il corso del tempo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DC7E2A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  <w:p w14:paraId="04E10866" w14:textId="77777777" w:rsidR="00777F3E" w:rsidRDefault="00165C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Condizionato da 6,2</w:t>
            </w:r>
          </w:p>
        </w:tc>
      </w:tr>
      <w:tr w:rsidR="00777F3E" w14:paraId="44DE22CC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37137F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F3AE2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6CDEC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3ABD64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2494FE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18ACAB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48F0BF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CA285F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C7B75BC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60BA77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6B381CC6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E9D576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AED22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6C1FF0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61CB5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1C1D47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400C49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832CF4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603A6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AE1A6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7379ABD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27E67A08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2B4C925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957BF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DC17F4F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3DC59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D27ED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59969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F1E79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4E0DB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71872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5B33FE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5645104C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FE447D1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A3FEA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56C614C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9DD6F48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F0312B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F1F67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488C9A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EAC319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EF7D46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49C9677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D2B931E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28F0EE0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3A63F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1ADF18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DED4AB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578A9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6CD3B0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020B6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B7C9A6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3B4FE8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755ADD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6A2F520C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B7E701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25C3A4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CF3FD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D1366F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222088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EAF0D5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9EE58C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D8EEC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4CDD4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ED19AE0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5C1F5FC0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46B8BEC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E3B65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6D7577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432F9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286B3D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4AEFBA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FA063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CE760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492CDE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F1C500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1B18635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AA91EEB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513F2D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958EBC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5A869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EB13E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67106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C516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FC838F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D4FF14C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E8BD42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A077C0A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2769B8F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B3AA3F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3B17E4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46E03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915214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AABA080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392F4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D8B74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DFAEC0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E3D2028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456A4CF3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2E7FDA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EB772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48074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4B706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123075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7DC6C3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315AB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730B2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7FD91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1B84635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58C920F8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16DD1F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2DB5B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A21EC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484842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CE924C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1CF6E6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DCB954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62A842F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1DCC54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A347068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1F4473EA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702A61B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AB35B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239B55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AEF3D4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70F735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6C88534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AB095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92F6B8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0FEB0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B93574" w14:textId="77777777" w:rsidR="00777F3E" w:rsidRDefault="00777F3E">
            <w:pPr>
              <w:ind w:left="-58"/>
              <w:rPr>
                <w:color w:val="000000"/>
                <w:sz w:val="20"/>
                <w:szCs w:val="20"/>
              </w:rPr>
            </w:pPr>
          </w:p>
        </w:tc>
      </w:tr>
      <w:tr w:rsidR="00777F3E" w14:paraId="20B3D23D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1FAA82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DCF02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F6DBF8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61890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D33D9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EDC3F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83778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8C601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50009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8347D32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57900A9F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D95374B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076F68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DBD74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2DDC66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1107B7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5E34B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1A17B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0BC3C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61B6E0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6B1A191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3DA9AE3E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BF45286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0EB39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0BE08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B1518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19110D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3EEFE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A87344E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EE930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8BC664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346C96A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2E40A874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8E45FC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A1F96A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E2A6A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1F704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22AB4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410D28C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46A415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58A5F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2E3604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F14714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36A9DEC7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8B40FD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48CB0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A1B053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2F62ADA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D6F111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EB0D64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6D849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084E88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5D9620D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9372D9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6494CCD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DD43A02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C21DAB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EF8F2C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F8684F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A825A4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B8CE9C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DAFBD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AFBE6F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D810E7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0D6E32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77F3E" w14:paraId="7150C912" w14:textId="77777777">
        <w:trPr>
          <w:trHeight w:val="6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514501A" w14:textId="77777777" w:rsidR="00777F3E" w:rsidRDefault="00777F3E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51EA8F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A0463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B1A24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AAC3B9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2372E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FB50C5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567B66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0C8A5C2" w14:textId="77777777" w:rsidR="00777F3E" w:rsidRDefault="00777F3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8BFC0A" w14:textId="77777777" w:rsidR="00777F3E" w:rsidRDefault="00777F3E">
            <w:pPr>
              <w:ind w:left="-58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33EB5A5" w14:textId="77777777" w:rsidR="00777F3E" w:rsidRDefault="00777F3E">
      <w:pPr>
        <w:pStyle w:val="Titolo3"/>
      </w:pPr>
    </w:p>
    <w:p w14:paraId="57CB4964" w14:textId="77777777" w:rsidR="00777F3E" w:rsidRDefault="00777F3E"/>
    <w:p w14:paraId="2CCB61FD" w14:textId="77777777" w:rsidR="00777F3E" w:rsidRDefault="00165C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777F3E">
          <w:type w:val="continuous"/>
          <w:pgSz w:w="16838" w:h="11906"/>
          <w:pgMar w:top="1700" w:right="1133" w:bottom="1133" w:left="1133" w:header="737" w:footer="1021" w:gutter="0"/>
          <w:cols w:space="720"/>
        </w:sectPr>
      </w:pPr>
      <w:r>
        <w:br w:type="page"/>
      </w:r>
    </w:p>
    <w:p w14:paraId="117AE687" w14:textId="77777777" w:rsidR="00777F3E" w:rsidRDefault="00165C61">
      <w:pPr>
        <w:pStyle w:val="Titolo3"/>
      </w:pPr>
      <w:bookmarkStart w:id="3" w:name="_2et92p0" w:colFirst="0" w:colLast="0"/>
      <w:bookmarkEnd w:id="3"/>
      <w:r>
        <w:lastRenderedPageBreak/>
        <w:t>Avvertenza</w:t>
      </w:r>
    </w:p>
    <w:p w14:paraId="32EA84B0" w14:textId="77777777" w:rsidR="00777F3E" w:rsidRDefault="00165C61">
      <w:r>
        <w:t>La template qui proposta costituisce un punto di partenza, modificabile a seconda delle esigenze specifiche di chi la adotta. In particolare è possibile:</w:t>
      </w:r>
    </w:p>
    <w:p w14:paraId="69F11DE4" w14:textId="77777777" w:rsidR="00777F3E" w:rsidRDefault="00165C61">
      <w:pPr>
        <w:numPr>
          <w:ilvl w:val="0"/>
          <w:numId w:val="2"/>
        </w:numPr>
        <w:contextualSpacing/>
      </w:pPr>
      <w:r>
        <w:t>aggiungere, modificare o eliminare colonne (“attributi”)</w:t>
      </w:r>
    </w:p>
    <w:p w14:paraId="62149861" w14:textId="77777777" w:rsidR="00777F3E" w:rsidRDefault="00165C61">
      <w:pPr>
        <w:numPr>
          <w:ilvl w:val="0"/>
          <w:numId w:val="2"/>
        </w:numPr>
        <w:contextualSpacing/>
      </w:pPr>
      <w:r>
        <w:t>personalizzare i valori ammessi per ogni colonna</w:t>
      </w:r>
    </w:p>
    <w:p w14:paraId="4B26B84D" w14:textId="77777777" w:rsidR="00777F3E" w:rsidRDefault="00777F3E">
      <w:pPr>
        <w:pStyle w:val="Titolo3"/>
      </w:pPr>
    </w:p>
    <w:p w14:paraId="27792D81" w14:textId="77777777" w:rsidR="00777F3E" w:rsidRDefault="00165C61">
      <w:pPr>
        <w:pStyle w:val="Titolo3"/>
        <w:rPr>
          <w:b w:val="0"/>
        </w:rPr>
      </w:pPr>
      <w:r>
        <w:t>Legenda</w:t>
      </w:r>
    </w:p>
    <w:p w14:paraId="6ED364EF" w14:textId="77777777" w:rsidR="00777F3E" w:rsidRDefault="00777F3E">
      <w:pPr>
        <w:rPr>
          <w:b/>
        </w:rPr>
      </w:pPr>
    </w:p>
    <w:tbl>
      <w:tblPr>
        <w:tblStyle w:val="a0"/>
        <w:tblW w:w="137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55"/>
        <w:gridCol w:w="12000"/>
      </w:tblGrid>
      <w:tr w:rsidR="00777F3E" w14:paraId="1163E3C7" w14:textId="77777777">
        <w:trPr>
          <w:trHeight w:val="2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D41212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N° requisito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C61015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Identificatore univoco nell’ambito di un progetto </w:t>
            </w:r>
          </w:p>
        </w:tc>
      </w:tr>
      <w:tr w:rsidR="00777F3E" w14:paraId="29232250" w14:textId="77777777">
        <w:trPr>
          <w:trHeight w:val="198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25FD38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Tipo requisito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702277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Classificazione del requisito. Può essere utilizzato qualunque sistema classificatorio, come ad esempio il seguente: </w:t>
            </w:r>
          </w:p>
          <w:p w14:paraId="44E6EFE5" w14:textId="77777777" w:rsidR="00777F3E" w:rsidRDefault="00777F3E">
            <w:pPr>
              <w:rPr>
                <w:color w:val="000000"/>
              </w:rPr>
            </w:pPr>
          </w:p>
          <w:p w14:paraId="6A8DF4AA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F</w:t>
            </w:r>
            <w:r>
              <w:rPr>
                <w:color w:val="000000"/>
              </w:rPr>
              <w:t xml:space="preserve"> – </w:t>
            </w:r>
            <w:r>
              <w:rPr>
                <w:color w:val="000000"/>
                <w:u w:val="single"/>
              </w:rPr>
              <w:t>funzionale</w:t>
            </w:r>
          </w:p>
          <w:p w14:paraId="62EFFABE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>Requisito che specifica caratteristiche funzionali che il sistema "deve" avere. Può essere specificato a livelli di dettaglio eterogenei, e può comprendere regole di business e di integrità. Es.:</w:t>
            </w:r>
          </w:p>
          <w:p w14:paraId="2B7334D3" w14:textId="77777777" w:rsidR="00777F3E" w:rsidRDefault="00165C61">
            <w:pPr>
              <w:numPr>
                <w:ilvl w:val="0"/>
                <w:numId w:val="6"/>
              </w:numPr>
              <w:ind w:left="1080"/>
              <w:rPr>
                <w:color w:val="000000"/>
              </w:rPr>
            </w:pPr>
            <w:r>
              <w:rPr>
                <w:color w:val="000000"/>
              </w:rPr>
              <w:t>“il sistema deve consentire la memorizzazione di reclami”</w:t>
            </w:r>
          </w:p>
          <w:p w14:paraId="7DBE4868" w14:textId="77777777" w:rsidR="00777F3E" w:rsidRDefault="00165C6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rPr>
                <w:color w:val="000000"/>
              </w:rPr>
              <w:t>“prima di evadere gli ordini, bisogna verificare che il cliente abbia effettuato un pagamento valido”</w:t>
            </w:r>
          </w:p>
          <w:p w14:paraId="07ECC21C" w14:textId="77777777" w:rsidR="00777F3E" w:rsidRDefault="0077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08"/>
              <w:rPr>
                <w:color w:val="000000"/>
              </w:rPr>
            </w:pPr>
          </w:p>
          <w:p w14:paraId="20DF5742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</w:t>
            </w:r>
            <w:r>
              <w:rPr>
                <w:color w:val="000000"/>
              </w:rPr>
              <w:t xml:space="preserve"> - </w:t>
            </w:r>
            <w:r>
              <w:rPr>
                <w:color w:val="000000"/>
                <w:u w:val="single"/>
              </w:rPr>
              <w:t>temporale</w:t>
            </w:r>
            <w:r>
              <w:rPr>
                <w:color w:val="000000"/>
              </w:rPr>
              <w:t xml:space="preserve"> (date di rilascio o completamento fasi)</w:t>
            </w:r>
          </w:p>
          <w:p w14:paraId="33234376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>Requisito che esprime un vincolo temporale assoluto (data specifica) o relativo (entro un anno da…) per il rilascio del sistema, oppure per il completamento di specifiche attività progettuali. Es.: “il sistema deve essere disponibile entro il 1 gennaio”</w:t>
            </w:r>
          </w:p>
          <w:p w14:paraId="6ADFE074" w14:textId="77777777" w:rsidR="00777F3E" w:rsidRDefault="00777F3E">
            <w:pPr>
              <w:rPr>
                <w:color w:val="000000"/>
              </w:rPr>
            </w:pPr>
          </w:p>
          <w:p w14:paraId="29B2B322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E</w:t>
            </w:r>
            <w:r>
              <w:rPr>
                <w:color w:val="000000"/>
              </w:rPr>
              <w:t xml:space="preserve"> – </w:t>
            </w:r>
            <w:r>
              <w:rPr>
                <w:color w:val="000000"/>
                <w:u w:val="single"/>
              </w:rPr>
              <w:t>economico</w:t>
            </w:r>
          </w:p>
          <w:p w14:paraId="478EF5E5" w14:textId="77777777" w:rsidR="00777F3E" w:rsidRDefault="00165C61">
            <w:pPr>
              <w:ind w:left="708"/>
              <w:rPr>
                <w:color w:val="000000"/>
              </w:rPr>
            </w:pPr>
            <w:r>
              <w:t>Requisito che esprime un</w:t>
            </w:r>
            <w:r>
              <w:rPr>
                <w:color w:val="000000"/>
                <w:sz w:val="48"/>
                <w:szCs w:val="48"/>
              </w:rPr>
              <w:t xml:space="preserve"> </w:t>
            </w:r>
            <w:r>
              <w:rPr>
                <w:color w:val="000000"/>
              </w:rPr>
              <w:t>vincolo sui costi di progettazione o acquisizione del sistema, oppure sui costi gestionali (risorse umane, energia, ...) del sistema in produzione. Es.: “il costo globale per la progettazione del sistema non può superare il tetto di ...”</w:t>
            </w:r>
          </w:p>
          <w:p w14:paraId="527C242A" w14:textId="77777777" w:rsidR="00777F3E" w:rsidRDefault="0077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08"/>
              <w:rPr>
                <w:color w:val="000000"/>
              </w:rPr>
            </w:pPr>
          </w:p>
          <w:p w14:paraId="7F842E27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L</w:t>
            </w:r>
            <w:r>
              <w:rPr>
                <w:color w:val="000000"/>
              </w:rPr>
              <w:t xml:space="preserve"> – </w:t>
            </w:r>
            <w:r>
              <w:rPr>
                <w:color w:val="000000"/>
                <w:u w:val="single"/>
              </w:rPr>
              <w:t>livello di servizio</w:t>
            </w:r>
          </w:p>
          <w:p w14:paraId="0CEB98A4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8" w:hanging="658"/>
              <w:rPr>
                <w:color w:val="000000"/>
              </w:rPr>
            </w:pPr>
            <w:r>
              <w:rPr>
                <w:color w:val="000000"/>
              </w:rPr>
              <w:t>Requisito relativo alla capacità del sistema di fornire un servizio efficiente e continuativo. Rientrano in questa categoria i requisiti di:</w:t>
            </w:r>
          </w:p>
          <w:p w14:paraId="454B7277" w14:textId="77777777" w:rsidR="00777F3E" w:rsidRDefault="00165C61">
            <w:pPr>
              <w:numPr>
                <w:ilvl w:val="0"/>
                <w:numId w:val="4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disponibilità: specifica di quando il sistema deve essere utilizzabile. Es.: "il sistema deve essere attivo 7 giorni su 7, 24 ore su 24"</w:t>
            </w:r>
          </w:p>
          <w:p w14:paraId="7A73237B" w14:textId="77777777" w:rsidR="00777F3E" w:rsidRDefault="00165C61">
            <w:pPr>
              <w:numPr>
                <w:ilvl w:val="0"/>
                <w:numId w:val="4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lastRenderedPageBreak/>
              <w:t>efficienza: efficienza di memoria, efficienza di esecuzione. Es.: "il sistema deve rispondere ad ogni comando dell'utilizzatore entro 10 secondi"</w:t>
            </w:r>
          </w:p>
          <w:p w14:paraId="2E25273C" w14:textId="77777777" w:rsidR="00777F3E" w:rsidRDefault="00165C61">
            <w:pPr>
              <w:numPr>
                <w:ilvl w:val="0"/>
                <w:numId w:val="4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carichi elaborativi: numero funzioni per unità di tempo, picchi di elaborazione, numero utilizzatori, volumi di dati da trattare</w:t>
            </w:r>
          </w:p>
          <w:p w14:paraId="625F04E2" w14:textId="77777777" w:rsidR="00777F3E" w:rsidRDefault="00777F3E">
            <w:pPr>
              <w:tabs>
                <w:tab w:val="left" w:pos="1225"/>
              </w:tabs>
              <w:rPr>
                <w:color w:val="000000"/>
              </w:rPr>
            </w:pPr>
          </w:p>
          <w:p w14:paraId="724B3501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color w:val="000000"/>
              </w:rPr>
              <w:t xml:space="preserve"> – </w:t>
            </w:r>
            <w:r>
              <w:rPr>
                <w:color w:val="000000"/>
                <w:u w:val="single"/>
              </w:rPr>
              <w:t>organizzativo</w:t>
            </w:r>
          </w:p>
          <w:p w14:paraId="4A3D5E93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8" w:hanging="658"/>
              <w:rPr>
                <w:color w:val="000000"/>
              </w:rPr>
            </w:pPr>
            <w:r>
              <w:rPr>
                <w:color w:val="000000"/>
              </w:rPr>
              <w:t>Requisito che specifica un’attribuzione di responsabilità organizzativa. Es.: “la validazione di ordini di importo superiore al massimale previsto per il reparto dev’essere effettuata dal direttore di stabilimento”</w:t>
            </w:r>
          </w:p>
          <w:p w14:paraId="2F6206F1" w14:textId="77777777" w:rsidR="00777F3E" w:rsidRDefault="00777F3E">
            <w:pPr>
              <w:rPr>
                <w:color w:val="000000"/>
              </w:rPr>
            </w:pPr>
          </w:p>
          <w:p w14:paraId="5EB127B6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P</w:t>
            </w:r>
            <w:r>
              <w:rPr>
                <w:color w:val="000000"/>
              </w:rPr>
              <w:t xml:space="preserve"> - di </w:t>
            </w:r>
            <w:r>
              <w:rPr>
                <w:color w:val="000000"/>
                <w:u w:val="single"/>
              </w:rPr>
              <w:t>progettazione</w:t>
            </w:r>
          </w:p>
          <w:p w14:paraId="4D4D5AFE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>Requisito relativo all’architettura o ad altre caratteristiche “tecniche” del software che il sistema dovrà possedere. Rientrano in questa categoria i requisiti di:</w:t>
            </w:r>
          </w:p>
          <w:p w14:paraId="2BA88F00" w14:textId="77777777" w:rsidR="00777F3E" w:rsidRDefault="00165C61">
            <w:pPr>
              <w:numPr>
                <w:ilvl w:val="0"/>
                <w:numId w:val="7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Manutenibilità: tracciabilità, modularità, espandibilità. Es.: "gli algoritmi dovranno essere modificati ogni anno, sulla base dell'evoluzione delle norme legislative"</w:t>
            </w:r>
          </w:p>
          <w:p w14:paraId="7C82CCD6" w14:textId="77777777" w:rsidR="00777F3E" w:rsidRDefault="00165C61">
            <w:pPr>
              <w:numPr>
                <w:ilvl w:val="0"/>
                <w:numId w:val="7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Portabilità: indipendenza da HW e SW, modularità. Es.: "il sistema deve permettere l’utilizzo di qualunque browser"</w:t>
            </w:r>
          </w:p>
          <w:p w14:paraId="40F925C7" w14:textId="77777777" w:rsidR="00777F3E" w:rsidRDefault="00165C61">
            <w:pPr>
              <w:numPr>
                <w:ilvl w:val="0"/>
                <w:numId w:val="7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Interoperabilità: capacità di interagire con sistemi, piattaforme, protocolli eterogenei. Es: "deve essere disponibile accedere a DBMS eterogenei"</w:t>
            </w:r>
          </w:p>
          <w:p w14:paraId="312B1CD5" w14:textId="77777777" w:rsidR="00777F3E" w:rsidRDefault="00165C61">
            <w:pPr>
              <w:numPr>
                <w:ilvl w:val="0"/>
                <w:numId w:val="7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riusabilità: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capacità di incorporare componenti predefinite. Es.: "devono essere utilizzate le componenti infrastrutturali std aziendali”</w:t>
            </w:r>
          </w:p>
          <w:p w14:paraId="5DFDF38A" w14:textId="77777777" w:rsidR="00777F3E" w:rsidRDefault="00777F3E">
            <w:pPr>
              <w:rPr>
                <w:color w:val="000000"/>
              </w:rPr>
            </w:pPr>
          </w:p>
          <w:p w14:paraId="7274DF01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S</w:t>
            </w:r>
            <w:r>
              <w:rPr>
                <w:color w:val="000000"/>
              </w:rPr>
              <w:t xml:space="preserve"> - di </w:t>
            </w:r>
            <w:r>
              <w:rPr>
                <w:color w:val="000000"/>
                <w:u w:val="single"/>
              </w:rPr>
              <w:t>sicurezza</w:t>
            </w:r>
          </w:p>
          <w:p w14:paraId="089C1C75" w14:textId="77777777" w:rsidR="00777F3E" w:rsidRDefault="0077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08"/>
              <w:rPr>
                <w:color w:val="000000"/>
              </w:rPr>
            </w:pPr>
          </w:p>
          <w:p w14:paraId="67FC67FA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T</w:t>
            </w:r>
            <w:r>
              <w:rPr>
                <w:color w:val="000000"/>
              </w:rPr>
              <w:t xml:space="preserve"> - </w:t>
            </w:r>
            <w:r>
              <w:rPr>
                <w:color w:val="000000"/>
                <w:u w:val="single"/>
              </w:rPr>
              <w:t>tecnologico</w:t>
            </w:r>
            <w:r>
              <w:rPr>
                <w:color w:val="000000"/>
              </w:rPr>
              <w:t xml:space="preserve"> (richiesta di specifiche tecnologie)</w:t>
            </w:r>
          </w:p>
          <w:p w14:paraId="592DD9DB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>Requisito relativo a specifiche tecnologie (prodotti o tipologie di prototti) Hw e Sw che il sistema dovrà utilizzare. Es.: “il sistema deve essere eseguito in ambiente Windows”</w:t>
            </w:r>
          </w:p>
          <w:p w14:paraId="4F0B7FF3" w14:textId="77777777" w:rsidR="00777F3E" w:rsidRDefault="00777F3E">
            <w:pPr>
              <w:rPr>
                <w:color w:val="000000"/>
              </w:rPr>
            </w:pPr>
          </w:p>
          <w:p w14:paraId="07385B82" w14:textId="77777777" w:rsidR="00777F3E" w:rsidRDefault="00165C61">
            <w:pPr>
              <w:rPr>
                <w:color w:val="000000"/>
              </w:rPr>
            </w:pPr>
            <w:r>
              <w:rPr>
                <w:b/>
                <w:color w:val="000000"/>
              </w:rPr>
              <w:t>U</w:t>
            </w:r>
            <w:r>
              <w:rPr>
                <w:color w:val="000000"/>
              </w:rPr>
              <w:t xml:space="preserve"> – di </w:t>
            </w:r>
            <w:r>
              <w:rPr>
                <w:color w:val="000000"/>
                <w:u w:val="single"/>
              </w:rPr>
              <w:t>utilizzo</w:t>
            </w:r>
          </w:p>
          <w:p w14:paraId="181B2F9E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lastRenderedPageBreak/>
              <w:t>Requisito relativo alle modalità di utilizzo del sistema da parte degli utenti. Rientrano in questa categoria i requisiti di:</w:t>
            </w:r>
          </w:p>
          <w:p w14:paraId="65FE8C60" w14:textId="77777777" w:rsidR="00777F3E" w:rsidRDefault="00165C61">
            <w:pPr>
              <w:numPr>
                <w:ilvl w:val="0"/>
                <w:numId w:val="7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usabilità: utilizzo operativo del sistema da parte dell'utente: consistenza, univocità di comportamento, semplicità, chiarezza. Es.: "il sistema deve riportare indicazioni scritte in un italiano semplice e comprensibile da tutti"</w:t>
            </w:r>
          </w:p>
          <w:p w14:paraId="715C1FC1" w14:textId="77777777" w:rsidR="00777F3E" w:rsidRDefault="00165C61">
            <w:pPr>
              <w:numPr>
                <w:ilvl w:val="0"/>
                <w:numId w:val="7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documentazione: completezza, chiarezza, consultabilità, aggiornamento. Es.: "il sistema deve prevedere un help a livello di campo"</w:t>
            </w:r>
          </w:p>
          <w:p w14:paraId="763B29FE" w14:textId="77777777" w:rsidR="00777F3E" w:rsidRDefault="00165C61">
            <w:pPr>
              <w:numPr>
                <w:ilvl w:val="0"/>
                <w:numId w:val="7"/>
              </w:numPr>
              <w:ind w:left="1248" w:hanging="540"/>
              <w:rPr>
                <w:color w:val="000000"/>
              </w:rPr>
            </w:pPr>
            <w:r>
              <w:rPr>
                <w:color w:val="000000"/>
              </w:rPr>
              <w:t>supporto: installazione, assistenza, help desk. Es: "deve essere disponibile un numero verde per l’assistenza alla clientela"</w:t>
            </w:r>
          </w:p>
          <w:p w14:paraId="56C6F147" w14:textId="77777777" w:rsidR="00777F3E" w:rsidRDefault="00165C61">
            <w:pPr>
              <w:numPr>
                <w:ilvl w:val="0"/>
                <w:numId w:val="3"/>
              </w:numPr>
              <w:ind w:left="1225" w:hanging="517"/>
              <w:rPr>
                <w:color w:val="000000"/>
              </w:rPr>
            </w:pPr>
            <w:r>
              <w:rPr>
                <w:color w:val="000000"/>
              </w:rPr>
              <w:t>formazione. Es: "gli utilizzatori dovranno partecipare a una settimana di corso”</w:t>
            </w:r>
          </w:p>
        </w:tc>
      </w:tr>
      <w:tr w:rsidR="00777F3E" w14:paraId="71E400D6" w14:textId="77777777">
        <w:trPr>
          <w:trHeight w:val="2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E811A8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Descrizione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FA3585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Descrizione del requisito</w:t>
            </w:r>
          </w:p>
        </w:tc>
      </w:tr>
      <w:tr w:rsidR="00777F3E" w14:paraId="34ACC2BF" w14:textId="77777777">
        <w:trPr>
          <w:trHeight w:val="2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301038F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Richiedente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F25B7D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Chi ha espresso il requisito</w:t>
            </w:r>
          </w:p>
        </w:tc>
      </w:tr>
      <w:tr w:rsidR="00777F3E" w14:paraId="5CF1F360" w14:textId="77777777">
        <w:trPr>
          <w:trHeight w:val="2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2B7E849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Data richiesta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4571CA0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La data in cui il requisito è stato espresso</w:t>
            </w:r>
          </w:p>
        </w:tc>
      </w:tr>
      <w:tr w:rsidR="00777F3E" w14:paraId="7B1D58BA" w14:textId="77777777">
        <w:trPr>
          <w:trHeight w:val="17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128E21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Importanza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E3632D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Importanza del requisito nell'ambito dello specifico progetto, dal punto di vista del richiedente. Possibili valori:</w:t>
            </w:r>
          </w:p>
          <w:p w14:paraId="1960915D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1 – essenziale</w:t>
            </w:r>
          </w:p>
          <w:p w14:paraId="28B5525C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2 - molto importante</w:t>
            </w:r>
          </w:p>
          <w:p w14:paraId="4F256864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3 – importante</w:t>
            </w:r>
          </w:p>
          <w:p w14:paraId="69229D6A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4 - abbastanza importante</w:t>
            </w:r>
          </w:p>
          <w:p w14:paraId="6FFDEA95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5 – secondario</w:t>
            </w:r>
          </w:p>
        </w:tc>
      </w:tr>
      <w:tr w:rsidR="00777F3E" w14:paraId="4F9DA5C4" w14:textId="77777777">
        <w:trPr>
          <w:trHeight w:val="12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FE1C87D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Priorità di implementazione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D53310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Priorità temporale attribuita dal richiedente per l'implementazione del requisito, utilizzabile dai progettisti in un'ottica di rilasci incrementali. Possibili valori:</w:t>
            </w:r>
          </w:p>
          <w:p w14:paraId="2514A383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1 – alta</w:t>
            </w:r>
          </w:p>
          <w:p w14:paraId="23D1A2FF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2 – media</w:t>
            </w:r>
          </w:p>
          <w:p w14:paraId="3C66D246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3 - bassa</w:t>
            </w:r>
          </w:p>
        </w:tc>
      </w:tr>
      <w:tr w:rsidR="00777F3E" w14:paraId="78011630" w14:textId="77777777">
        <w:trPr>
          <w:trHeight w:val="12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DED1DFA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Criterio di verifica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A3EE7D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Descrizione del criterio di verifica utilizzabile da parte del richiedente per verificare l'aderenza del prodotto finale al requisito. L'informazione è opzionale, e può essere specificata per minimizzare i rischi di ambiguità nell'interpretazione del requisito. (es. per specificare un requisito "rapidità di risposta" il criterio di verifica può essere "entro 10 secondi")</w:t>
            </w:r>
          </w:p>
        </w:tc>
      </w:tr>
      <w:tr w:rsidR="00777F3E" w14:paraId="4726B80C" w14:textId="77777777">
        <w:trPr>
          <w:trHeight w:val="12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BD150A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Legame con altri requisiti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DD0629" w14:textId="77777777" w:rsidR="00777F3E" w:rsidRDefault="0016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Indica se il requisito ha relazioni con altri requisiti. Esempi di relazione tra i requisiti A e B:</w:t>
            </w:r>
          </w:p>
          <w:p w14:paraId="26423175" w14:textId="77777777" w:rsidR="00777F3E" w:rsidRDefault="00165C61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 è una specificazione di B</w:t>
            </w:r>
          </w:p>
          <w:p w14:paraId="547011D2" w14:textId="77777777" w:rsidR="00777F3E" w:rsidRDefault="00165C61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il soddisfacimento di A è condizionato dal soddisfacimento di B</w:t>
            </w:r>
          </w:p>
          <w:p w14:paraId="6A688798" w14:textId="77777777" w:rsidR="00777F3E" w:rsidRDefault="00165C61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 è in conflitto con B</w:t>
            </w:r>
          </w:p>
        </w:tc>
      </w:tr>
      <w:tr w:rsidR="00777F3E" w14:paraId="126E0C25" w14:textId="77777777">
        <w:trPr>
          <w:trHeight w:val="174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36F786E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6BE628" w14:textId="77777777" w:rsidR="00777F3E" w:rsidRDefault="00165C61">
            <w:pPr>
              <w:rPr>
                <w:color w:val="000000"/>
              </w:rPr>
            </w:pPr>
            <w:r>
              <w:rPr>
                <w:color w:val="000000"/>
              </w:rPr>
              <w:t>Il grado di stabilità del requisito, articolato sulla base del ciclo di vita dei requisiti. Possibili valori:</w:t>
            </w:r>
          </w:p>
          <w:p w14:paraId="04697057" w14:textId="77777777" w:rsidR="00777F3E" w:rsidRDefault="00165C61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proposto dal richiedente (è lo status iniziale di ogni requisito)</w:t>
            </w:r>
          </w:p>
          <w:p w14:paraId="5C076AFB" w14:textId="77777777" w:rsidR="00777F3E" w:rsidRDefault="00165C61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richiesto all’atto </w:t>
            </w:r>
            <w:r w:rsidR="00814E7A">
              <w:rPr>
                <w:color w:val="000000"/>
              </w:rPr>
              <w:t>dell’accettazione</w:t>
            </w:r>
            <w:r>
              <w:rPr>
                <w:color w:val="000000"/>
              </w:rPr>
              <w:t xml:space="preserve"> </w:t>
            </w:r>
            <w:r w:rsidR="00814E7A">
              <w:rPr>
                <w:color w:val="000000"/>
              </w:rPr>
              <w:t>dell’analisi</w:t>
            </w:r>
            <w:r>
              <w:rPr>
                <w:color w:val="000000"/>
              </w:rPr>
              <w:t xml:space="preserve"> da parte </w:t>
            </w:r>
            <w:r w:rsidR="00814E7A">
              <w:rPr>
                <w:color w:val="000000"/>
              </w:rPr>
              <w:t>del cliente</w:t>
            </w:r>
          </w:p>
          <w:p w14:paraId="23A013ED" w14:textId="77777777" w:rsidR="00777F3E" w:rsidRDefault="00165C61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in progettazione</w:t>
            </w:r>
          </w:p>
          <w:p w14:paraId="4F291E6C" w14:textId="77777777" w:rsidR="00777F3E" w:rsidRDefault="00165C61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implementato</w:t>
            </w:r>
          </w:p>
          <w:p w14:paraId="7780FF54" w14:textId="77777777" w:rsidR="00777F3E" w:rsidRDefault="00165C61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verificato (nel test di accettazione)</w:t>
            </w:r>
          </w:p>
          <w:p w14:paraId="2AD04183" w14:textId="77777777" w:rsidR="00777F3E" w:rsidRDefault="00165C61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eliminato</w:t>
            </w:r>
          </w:p>
        </w:tc>
      </w:tr>
    </w:tbl>
    <w:p w14:paraId="22D49AD8" w14:textId="77777777" w:rsidR="00777F3E" w:rsidRDefault="00165C61">
      <w:pPr>
        <w:pStyle w:val="Titolo3"/>
      </w:pPr>
      <w:r>
        <w:t xml:space="preserve"> </w:t>
      </w:r>
    </w:p>
    <w:sectPr w:rsidR="00777F3E">
      <w:type w:val="continuous"/>
      <w:pgSz w:w="16838" w:h="11906"/>
      <w:pgMar w:top="1700" w:right="1133" w:bottom="1133" w:left="1133" w:header="737" w:footer="102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utore" w:initials="A">
    <w:p w14:paraId="6330447E" w14:textId="77777777" w:rsidR="00777F3E" w:rsidRDefault="00165C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 - tecnologico (richiesta di specifiche tecnologie)</w:t>
      </w:r>
    </w:p>
    <w:p w14:paraId="4DC089FD" w14:textId="77777777" w:rsidR="00777F3E" w:rsidRDefault="00165C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Requisito relativo a specifiche tecnologie (prodotti o tipologie di prototti) Hw e Sw che il sistema dovrà utilizzare. Es.: “il sistema deve essere eseguito in ambiente Windows”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C089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C089FD" w16cid:durableId="1F5DF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21B9" w14:textId="77777777" w:rsidR="00165C61" w:rsidRDefault="00165C61">
      <w:r>
        <w:separator/>
      </w:r>
    </w:p>
  </w:endnote>
  <w:endnote w:type="continuationSeparator" w:id="0">
    <w:p w14:paraId="529904D9" w14:textId="77777777" w:rsidR="00165C61" w:rsidRDefault="0016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F500" w14:textId="77777777" w:rsidR="00777F3E" w:rsidRDefault="00777F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24F70" w14:textId="77777777" w:rsidR="00777F3E" w:rsidRDefault="00165C61">
    <w:pPr>
      <w:rPr>
        <w:rFonts w:ascii="Verdana" w:eastAsia="Verdana" w:hAnsi="Verdana" w:cs="Verdana"/>
        <w:color w:val="A2C4C9"/>
        <w:sz w:val="18"/>
        <w:szCs w:val="18"/>
      </w:rPr>
    </w:pPr>
    <w:r>
      <w:rPr>
        <w:rFonts w:ascii="Verdana" w:eastAsia="Verdana" w:hAnsi="Verdana" w:cs="Verdana"/>
        <w:color w:val="A2C4C9"/>
        <w:sz w:val="18"/>
        <w:szCs w:val="18"/>
      </w:rPr>
      <w:t xml:space="preserve">Copyright © Adriano Comai </w:t>
    </w:r>
    <w:hyperlink r:id="rId1">
      <w:r>
        <w:rPr>
          <w:rFonts w:ascii="Verdana" w:eastAsia="Verdana" w:hAnsi="Verdana" w:cs="Verdana"/>
          <w:color w:val="A2C4C9"/>
          <w:sz w:val="18"/>
          <w:szCs w:val="18"/>
          <w:u w:val="single"/>
        </w:rPr>
        <w:t>www.analisi-disegno.com</w:t>
      </w:r>
    </w:hyperlink>
    <w:r>
      <w:rPr>
        <w:rFonts w:ascii="Verdana" w:eastAsia="Verdana" w:hAnsi="Verdana" w:cs="Verdana"/>
        <w:color w:val="A2C4C9"/>
        <w:sz w:val="18"/>
        <w:szCs w:val="18"/>
      </w:rPr>
      <w:t xml:space="preserve"> . Sono permessi l’utilizzo e la distribuzione di questo documento, citandone la fonte.</w:t>
    </w:r>
  </w:p>
  <w:p w14:paraId="5FFE3B4D" w14:textId="77777777" w:rsidR="00777F3E" w:rsidRDefault="00777F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AFFC3" w14:textId="77777777" w:rsidR="00777F3E" w:rsidRDefault="00777F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F2BE" w14:textId="77777777" w:rsidR="00165C61" w:rsidRDefault="00165C61">
      <w:r>
        <w:separator/>
      </w:r>
    </w:p>
  </w:footnote>
  <w:footnote w:type="continuationSeparator" w:id="0">
    <w:p w14:paraId="76F648F1" w14:textId="77777777" w:rsidR="00165C61" w:rsidRDefault="00165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9E879" w14:textId="77777777" w:rsidR="00777F3E" w:rsidRDefault="00777F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D5F83" w14:textId="39BB8531" w:rsidR="00777F3E" w:rsidRDefault="00165C6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Verdana" w:eastAsia="Verdana" w:hAnsi="Verdana" w:cs="Verdana"/>
        <w:color w:val="A2C4C9"/>
      </w:rPr>
    </w:pPr>
    <w:r>
      <w:rPr>
        <w:rFonts w:ascii="Verdana" w:eastAsia="Verdana" w:hAnsi="Verdana" w:cs="Verdana"/>
        <w:color w:val="A2C4C9"/>
      </w:rPr>
      <w:t>Modulistica di esempio per la raccolta e l’analisi dei requisiti</w:t>
    </w:r>
    <w:r>
      <w:rPr>
        <w:rFonts w:ascii="Verdana" w:eastAsia="Verdana" w:hAnsi="Verdana" w:cs="Verdana"/>
        <w:color w:val="A2C4C9"/>
      </w:rPr>
      <w:tab/>
    </w:r>
    <w:r>
      <w:rPr>
        <w:rFonts w:ascii="Verdana" w:eastAsia="Verdana" w:hAnsi="Verdana" w:cs="Verdana"/>
        <w:color w:val="A2C4C9"/>
      </w:rPr>
      <w:tab/>
    </w:r>
    <w:r>
      <w:rPr>
        <w:rFonts w:ascii="Verdana" w:eastAsia="Verdana" w:hAnsi="Verdana" w:cs="Verdana"/>
        <w:color w:val="A2C4C9"/>
      </w:rPr>
      <w:tab/>
    </w:r>
    <w:r>
      <w:rPr>
        <w:rFonts w:ascii="Verdana" w:eastAsia="Verdana" w:hAnsi="Verdana" w:cs="Verdana"/>
        <w:color w:val="A2C4C9"/>
      </w:rPr>
      <w:tab/>
    </w:r>
    <w:r>
      <w:rPr>
        <w:rFonts w:ascii="Verdana" w:eastAsia="Verdana" w:hAnsi="Verdana" w:cs="Verdana"/>
        <w:color w:val="A2C4C9"/>
      </w:rPr>
      <w:tab/>
    </w:r>
    <w:r>
      <w:rPr>
        <w:rFonts w:ascii="Verdana" w:eastAsia="Verdana" w:hAnsi="Verdana" w:cs="Verdana"/>
        <w:color w:val="A2C4C9"/>
      </w:rPr>
      <w:tab/>
    </w:r>
    <w:r>
      <w:rPr>
        <w:rFonts w:ascii="Verdana" w:eastAsia="Verdana" w:hAnsi="Verdana" w:cs="Verdana"/>
        <w:color w:val="A2C4C9"/>
      </w:rPr>
      <w:tab/>
      <w:t xml:space="preserve">pag. </w:t>
    </w:r>
    <w:r>
      <w:rPr>
        <w:rFonts w:ascii="Verdana" w:eastAsia="Verdana" w:hAnsi="Verdana" w:cs="Verdana"/>
        <w:color w:val="A2C4C9"/>
      </w:rPr>
      <w:fldChar w:fldCharType="begin"/>
    </w:r>
    <w:r>
      <w:rPr>
        <w:rFonts w:ascii="Verdana" w:eastAsia="Verdana" w:hAnsi="Verdana" w:cs="Verdana"/>
        <w:color w:val="A2C4C9"/>
      </w:rPr>
      <w:instrText>PAGE</w:instrText>
    </w:r>
    <w:r>
      <w:rPr>
        <w:rFonts w:ascii="Verdana" w:eastAsia="Verdana" w:hAnsi="Verdana" w:cs="Verdana"/>
        <w:color w:val="A2C4C9"/>
      </w:rPr>
      <w:fldChar w:fldCharType="separate"/>
    </w:r>
    <w:r w:rsidR="00814E7A">
      <w:rPr>
        <w:rFonts w:ascii="Verdana" w:eastAsia="Verdana" w:hAnsi="Verdana" w:cs="Verdana"/>
        <w:noProof/>
        <w:color w:val="A2C4C9"/>
      </w:rPr>
      <w:t>1</w:t>
    </w:r>
    <w:r>
      <w:rPr>
        <w:rFonts w:ascii="Verdana" w:eastAsia="Verdana" w:hAnsi="Verdana" w:cs="Verdana"/>
        <w:color w:val="A2C4C9"/>
      </w:rPr>
      <w:fldChar w:fldCharType="end"/>
    </w:r>
    <w:r>
      <w:rPr>
        <w:rFonts w:ascii="Verdana" w:eastAsia="Verdana" w:hAnsi="Verdana" w:cs="Verdana"/>
        <w:color w:val="A2C4C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9924" w14:textId="77777777" w:rsidR="00777F3E" w:rsidRDefault="00777F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9B8"/>
    <w:multiLevelType w:val="multilevel"/>
    <w:tmpl w:val="9AE6DE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1D32B8"/>
    <w:multiLevelType w:val="multilevel"/>
    <w:tmpl w:val="DD22DF6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sz w:val="48"/>
        <w:szCs w:val="4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878294F"/>
    <w:multiLevelType w:val="multilevel"/>
    <w:tmpl w:val="0F3E2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2086E5C"/>
    <w:multiLevelType w:val="multilevel"/>
    <w:tmpl w:val="202475D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sz w:val="48"/>
        <w:szCs w:val="4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5951CDF"/>
    <w:multiLevelType w:val="multilevel"/>
    <w:tmpl w:val="9A263C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D3478D2"/>
    <w:multiLevelType w:val="multilevel"/>
    <w:tmpl w:val="B36CE9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7537BD"/>
    <w:multiLevelType w:val="multilevel"/>
    <w:tmpl w:val="FB3E2FA6"/>
    <w:lvl w:ilvl="0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sz w:val="40"/>
        <w:szCs w:val="4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3E"/>
    <w:rsid w:val="000E06C6"/>
    <w:rsid w:val="00165C61"/>
    <w:rsid w:val="00777F3E"/>
    <w:rsid w:val="00814E7A"/>
    <w:rsid w:val="008C5426"/>
    <w:rsid w:val="00F1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182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4E7A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4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alisi-disegn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2018-10-02T20:08:00Z</dcterms:created>
  <dcterms:modified xsi:type="dcterms:W3CDTF">2018-10-02T20:29:00Z</dcterms:modified>
</cp:coreProperties>
</file>