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86155" w14:textId="77777777" w:rsidR="008420F1" w:rsidRDefault="008420F1" w:rsidP="008420F1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w14:paraId="72FACE52" w14:textId="77777777" w:rsidR="000A7337" w:rsidRPr="00F9398E" w:rsidRDefault="000A7337" w:rsidP="00F9398E">
      <w:pPr>
        <w:pStyle w:val="H2"/>
      </w:pPr>
      <w:r w:rsidRPr="000A7337">
        <w:t>Projek</w:t>
      </w:r>
      <w:r w:rsidR="00624147">
        <w:t>tsteckbrief</w:t>
      </w:r>
      <w:r w:rsidR="00CC3E93">
        <w:rPr>
          <w:rFonts w:ascii="Akrobat Bold" w:hAnsi="Akrobat Bold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9398E" w14:paraId="405AD8D5" w14:textId="77777777" w:rsidTr="00F9398E">
        <w:tc>
          <w:tcPr>
            <w:tcW w:w="1696" w:type="dxa"/>
          </w:tcPr>
          <w:p w14:paraId="1ACA14D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58DD85D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Name</w:t>
            </w:r>
          </w:p>
          <w:p w14:paraId="3DB24F56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C9A7120" w14:textId="77777777" w:rsidR="00F9398E" w:rsidRDefault="00F9398E">
            <w:pPr>
              <w:rPr>
                <w:rFonts w:ascii="Akrobat Bold" w:hAnsi="Akrobat Bold"/>
              </w:rPr>
            </w:pPr>
          </w:p>
          <w:p w14:paraId="4BF2E57D" w14:textId="77777777" w:rsidR="00F9398E" w:rsidRDefault="00F9398E">
            <w:pPr>
              <w:rPr>
                <w:rFonts w:ascii="Akrobat Bold" w:hAnsi="Akrobat Bold"/>
              </w:rPr>
            </w:pPr>
          </w:p>
        </w:tc>
      </w:tr>
      <w:tr w:rsidR="00F9398E" w14:paraId="746ADB00" w14:textId="77777777" w:rsidTr="00F9398E">
        <w:tc>
          <w:tcPr>
            <w:tcW w:w="1696" w:type="dxa"/>
          </w:tcPr>
          <w:p w14:paraId="783D36D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F6E0A0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Domäne</w:t>
            </w:r>
          </w:p>
          <w:p w14:paraId="1B82CD37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04076C55" w14:textId="77777777" w:rsidR="00F9398E" w:rsidRDefault="00F9398E">
            <w:pPr>
              <w:rPr>
                <w:rFonts w:ascii="Akrobat Bold" w:hAnsi="Akrobat Bold"/>
              </w:rPr>
            </w:pPr>
          </w:p>
          <w:p w14:paraId="2BD3B8F2" w14:textId="77777777" w:rsidR="00F9398E" w:rsidRDefault="00F9398E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Comic (Marvel)</w:t>
            </w:r>
          </w:p>
        </w:tc>
      </w:tr>
      <w:tr w:rsidR="00F9398E" w14:paraId="4DE7B852" w14:textId="77777777" w:rsidTr="00F9398E">
        <w:tc>
          <w:tcPr>
            <w:tcW w:w="1696" w:type="dxa"/>
          </w:tcPr>
          <w:p w14:paraId="42608CF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0D0C5385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Aufgabe</w:t>
            </w:r>
          </w:p>
          <w:p w14:paraId="2CECD7DB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521AB6D" w14:textId="77777777" w:rsidR="00F9398E" w:rsidRDefault="00F9398E">
            <w:pPr>
              <w:rPr>
                <w:rFonts w:ascii="Akrobat Bold" w:hAnsi="Akrobat Bold"/>
              </w:rPr>
            </w:pPr>
          </w:p>
          <w:p w14:paraId="47BA3749" w14:textId="77777777" w:rsidR="00F9398E" w:rsidRDefault="00F9398E">
            <w:pPr>
              <w:rPr>
                <w:rFonts w:ascii="Akrobat Bold" w:hAnsi="Akrobat Bold"/>
              </w:rPr>
            </w:pPr>
          </w:p>
        </w:tc>
      </w:tr>
      <w:tr w:rsidR="00F9398E" w14:paraId="4881735B" w14:textId="77777777" w:rsidTr="00F9398E">
        <w:tc>
          <w:tcPr>
            <w:tcW w:w="1696" w:type="dxa"/>
          </w:tcPr>
          <w:p w14:paraId="4D97029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354B752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Struktur</w:t>
            </w:r>
          </w:p>
          <w:p w14:paraId="2AD9731E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3221099" w14:textId="77777777" w:rsidR="00F9398E" w:rsidRDefault="00F9398E">
            <w:pPr>
              <w:rPr>
                <w:rFonts w:ascii="Akrobat Bold" w:hAnsi="Akrobat Bold"/>
              </w:rPr>
            </w:pPr>
          </w:p>
          <w:p w14:paraId="7CE3C174" w14:textId="77777777" w:rsidR="00F9398E" w:rsidRDefault="00F9398E">
            <w:pPr>
              <w:rPr>
                <w:rFonts w:ascii="Akrobat Bold" w:hAnsi="Akrobat Bold"/>
              </w:rPr>
            </w:pPr>
          </w:p>
        </w:tc>
      </w:tr>
    </w:tbl>
    <w:p w14:paraId="29333969" w14:textId="77777777" w:rsidR="00F9398E" w:rsidRPr="000A7337" w:rsidRDefault="00F9398E">
      <w:pPr>
        <w:rPr>
          <w:rFonts w:ascii="Akrobat Bold" w:hAnsi="Akrobat Bold"/>
        </w:rPr>
      </w:pPr>
    </w:p>
    <w:p w14:paraId="2D2E3255" w14:textId="77777777" w:rsidR="000A7337" w:rsidRPr="000A7337" w:rsidRDefault="000A7337" w:rsidP="000A7337">
      <w:pPr>
        <w:pStyle w:val="H3"/>
      </w:pPr>
      <w:r w:rsidRPr="000A7337">
        <w:t>Datentypen und visuelle Kodierung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7271"/>
      </w:tblGrid>
      <w:tr w:rsidR="00F9398E" w14:paraId="3ABADC61" w14:textId="77777777" w:rsidTr="00F41E2D">
        <w:tc>
          <w:tcPr>
            <w:tcW w:w="1696" w:type="dxa"/>
          </w:tcPr>
          <w:p w14:paraId="604DC1C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220F62B5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Kategorisch:</w:t>
            </w:r>
          </w:p>
          <w:p w14:paraId="434A7FD0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1C162209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8247416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4986280A" w14:textId="77777777" w:rsidR="00F9398E" w:rsidRDefault="00F9398E" w:rsidP="00F41E2D">
            <w:pPr>
              <w:rPr>
                <w:rFonts w:ascii="Akrobat Bold" w:hAnsi="Akrobat Bold"/>
              </w:rPr>
            </w:pPr>
          </w:p>
        </w:tc>
      </w:tr>
      <w:tr w:rsidR="00F9398E" w14:paraId="042F1491" w14:textId="77777777" w:rsidTr="00F41E2D">
        <w:tc>
          <w:tcPr>
            <w:tcW w:w="1696" w:type="dxa"/>
          </w:tcPr>
          <w:p w14:paraId="2DA5396D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3698C950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Zeitlich:</w:t>
            </w:r>
          </w:p>
          <w:p w14:paraId="1E6FDD2D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4484DC6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3807C863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1D9F5290" w14:textId="77777777" w:rsidR="00F9398E" w:rsidRDefault="00F9398E" w:rsidP="00F41E2D">
            <w:pPr>
              <w:rPr>
                <w:rFonts w:ascii="Akrobat Bold" w:hAnsi="Akrobat Bold"/>
              </w:rPr>
            </w:pPr>
          </w:p>
        </w:tc>
      </w:tr>
      <w:tr w:rsidR="00F9398E" w14:paraId="5090D700" w14:textId="77777777" w:rsidTr="00F41E2D">
        <w:tc>
          <w:tcPr>
            <w:tcW w:w="1696" w:type="dxa"/>
          </w:tcPr>
          <w:p w14:paraId="1D349F46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06CEF46F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Quantitativ:</w:t>
            </w:r>
          </w:p>
          <w:p w14:paraId="4C83FC0C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7E693B43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2613708D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52D1AAC3" w14:textId="77777777" w:rsidR="00F9398E" w:rsidRDefault="00F9398E" w:rsidP="00F41E2D">
            <w:pPr>
              <w:rPr>
                <w:rFonts w:ascii="Akrobat Bold" w:hAnsi="Akrobat Bold"/>
              </w:rPr>
            </w:pPr>
          </w:p>
        </w:tc>
      </w:tr>
      <w:tr w:rsidR="00F9398E" w14:paraId="76A5927F" w14:textId="77777777" w:rsidTr="00F41E2D">
        <w:tc>
          <w:tcPr>
            <w:tcW w:w="1696" w:type="dxa"/>
          </w:tcPr>
          <w:p w14:paraId="5F9504DF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72E8D219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Qualitativ:</w:t>
            </w:r>
          </w:p>
          <w:p w14:paraId="68D10948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365E074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50499C0F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32F4DBEB" w14:textId="77777777" w:rsidR="00F9398E" w:rsidRDefault="00F9398E" w:rsidP="00F41E2D">
            <w:pPr>
              <w:rPr>
                <w:rFonts w:ascii="Akrobat Bold" w:hAnsi="Akrobat Bold"/>
              </w:rPr>
            </w:pPr>
          </w:p>
        </w:tc>
      </w:tr>
    </w:tbl>
    <w:p w14:paraId="48F200F5" w14:textId="77777777" w:rsidR="00A73A8D" w:rsidRDefault="00A73A8D">
      <w:bookmarkStart w:id="0" w:name="_GoBack"/>
      <w:bookmarkEnd w:id="0"/>
      <w:r>
        <w:br w:type="page"/>
      </w:r>
    </w:p>
    <w:p w14:paraId="071B835C" w14:textId="77777777" w:rsidR="00A73A8D" w:rsidRDefault="00A73A8D" w:rsidP="00A73A8D">
      <w:pPr>
        <w:pStyle w:val="H2"/>
      </w:pPr>
      <w:r>
        <w:lastRenderedPageBreak/>
        <w:t>Ziel</w:t>
      </w:r>
    </w:p>
    <w:p w14:paraId="458B176B" w14:textId="77777777" w:rsidR="00A73A8D" w:rsidRDefault="008A3ABB" w:rsidP="008A3ABB">
      <w:pPr>
        <w:pStyle w:val="FliesstextRegular"/>
      </w:pPr>
      <w:r>
        <w:t xml:space="preserve">Formulieren Sie hier </w:t>
      </w:r>
      <w:r w:rsidR="00162AE4">
        <w:t>etwas genauer die Zielvorstellungen, auf die sich Ihr Team geeinigt hat. Gehen Sie dabei auf die Aufbereitung der Daten ein und was Sie sich von der Visualisierung erhoffen.</w:t>
      </w:r>
    </w:p>
    <w:p w14:paraId="040E4A27" w14:textId="77777777" w:rsidR="00A00BBD" w:rsidRDefault="00A00BBD">
      <w:pPr>
        <w:rPr>
          <w:rFonts w:ascii="Akrobat" w:hAnsi="Akrobat"/>
        </w:rPr>
      </w:pPr>
      <w:r>
        <w:br w:type="page"/>
      </w:r>
    </w:p>
    <w:p w14:paraId="333F6B52" w14:textId="77777777" w:rsidR="00A00BBD" w:rsidRDefault="00A00BBD" w:rsidP="00A00BBD">
      <w:pPr>
        <w:pStyle w:val="H2"/>
      </w:pPr>
      <w:r>
        <w:lastRenderedPageBreak/>
        <w:t>Software-Aufbau</w:t>
      </w:r>
    </w:p>
    <w:p w14:paraId="230508A0" w14:textId="77777777" w:rsidR="002C77DF" w:rsidRDefault="002C77DF" w:rsidP="002C77DF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sectPr w:rsidR="002C77D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5F882" w14:textId="77777777" w:rsidR="00C542D8" w:rsidRDefault="00C542D8" w:rsidP="008420F1">
      <w:pPr>
        <w:spacing w:after="0" w:line="240" w:lineRule="auto"/>
      </w:pPr>
      <w:r>
        <w:separator/>
      </w:r>
    </w:p>
  </w:endnote>
  <w:endnote w:type="continuationSeparator" w:id="0">
    <w:p w14:paraId="79D5C300" w14:textId="77777777" w:rsidR="00C542D8" w:rsidRDefault="00C542D8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694E5" w14:textId="77777777" w:rsidR="00C542D8" w:rsidRDefault="00C542D8" w:rsidP="008420F1">
      <w:pPr>
        <w:spacing w:after="0" w:line="240" w:lineRule="auto"/>
      </w:pPr>
      <w:r>
        <w:separator/>
      </w:r>
    </w:p>
  </w:footnote>
  <w:footnote w:type="continuationSeparator" w:id="0">
    <w:p w14:paraId="390E5F48" w14:textId="77777777" w:rsidR="00C542D8" w:rsidRDefault="00C542D8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6E917" w14:textId="77777777" w:rsidR="008420F1" w:rsidRPr="00770590" w:rsidRDefault="008420F1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="008A3ABB" w:rsidRPr="00770590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  <w:t>UR.MI.SS17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2C77DF"/>
    <w:rsid w:val="00556B4B"/>
    <w:rsid w:val="00624147"/>
    <w:rsid w:val="00671D68"/>
    <w:rsid w:val="00770590"/>
    <w:rsid w:val="0077521D"/>
    <w:rsid w:val="007914D3"/>
    <w:rsid w:val="008420F1"/>
    <w:rsid w:val="008A3ABB"/>
    <w:rsid w:val="008A4233"/>
    <w:rsid w:val="00A00BBD"/>
    <w:rsid w:val="00A73A8D"/>
    <w:rsid w:val="00BD2EE0"/>
    <w:rsid w:val="00C415A2"/>
    <w:rsid w:val="00C542D8"/>
    <w:rsid w:val="00CC3E93"/>
    <w:rsid w:val="00EB1ECB"/>
    <w:rsid w:val="00EE4BD2"/>
    <w:rsid w:val="00F9398E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FC6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  <w:style w:type="table" w:styleId="Tabellenraster">
    <w:name w:val="Table Grid"/>
    <w:basedOn w:val="NormaleTabelle"/>
    <w:uiPriority w:val="39"/>
    <w:rsid w:val="00F93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Christian Winkler</cp:lastModifiedBy>
  <cp:revision>15</cp:revision>
  <dcterms:created xsi:type="dcterms:W3CDTF">2017-03-20T14:53:00Z</dcterms:created>
  <dcterms:modified xsi:type="dcterms:W3CDTF">2017-04-21T09:28:00Z</dcterms:modified>
</cp:coreProperties>
</file>