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AC0" w:rsidRPr="00830AA3" w:rsidRDefault="00D82AC0" w:rsidP="00D82AC0">
      <w:pPr>
        <w:pStyle w:val="Heading2"/>
      </w:pPr>
      <w:r w:rsidRPr="00830AA3">
        <w:t xml:space="preserve">Problem Set 1 </w:t>
      </w:r>
    </w:p>
    <w:p w:rsidR="00D82AC0" w:rsidRPr="00830AA3" w:rsidRDefault="00D82AC0" w:rsidP="006B6CE3">
      <w:pPr>
        <w:pStyle w:val="Heading3"/>
        <w:tabs>
          <w:tab w:val="left" w:pos="3450"/>
        </w:tabs>
      </w:pPr>
      <w:r w:rsidRPr="00830AA3">
        <w:t>Network Overview</w:t>
      </w:r>
      <w:r w:rsidR="006B6CE3">
        <w:tab/>
      </w:r>
    </w:p>
    <w:p w:rsidR="00D82AC0" w:rsidRPr="00830AA3" w:rsidRDefault="00D82AC0" w:rsidP="00D82AC0">
      <w:p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 xml:space="preserve">1. Your company has a large data store that needs to </w:t>
      </w:r>
      <w:proofErr w:type="gramStart"/>
      <w:r w:rsidRPr="00830AA3">
        <w:rPr>
          <w:rFonts w:asciiTheme="majorHAnsi" w:hAnsiTheme="majorHAnsi" w:cs="TimesNewRomanPSMT"/>
          <w:sz w:val="20"/>
          <w:szCs w:val="20"/>
        </w:rPr>
        <w:t>backed</w:t>
      </w:r>
      <w:proofErr w:type="gramEnd"/>
      <w:r w:rsidRPr="00830AA3">
        <w:rPr>
          <w:rFonts w:asciiTheme="majorHAnsi" w:hAnsiTheme="majorHAnsi" w:cs="TimesNewRomanPSMT"/>
          <w:sz w:val="20"/>
          <w:szCs w:val="20"/>
        </w:rPr>
        <w:t xml:space="preserve"> up to a new site every week. You have two choices:</w:t>
      </w:r>
    </w:p>
    <w:p w:rsidR="00D82AC0" w:rsidRPr="00830AA3" w:rsidRDefault="00D82AC0" w:rsidP="00014D08">
      <w:pPr>
        <w:pStyle w:val="ListParagraph"/>
        <w:numPr>
          <w:ilvl w:val="0"/>
          <w:numId w:val="1"/>
        </w:num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Use your high-speed Internet connection and transfer all of the data over the Internet;</w:t>
      </w:r>
    </w:p>
    <w:p w:rsidR="00D82AC0" w:rsidRPr="002E78CA" w:rsidRDefault="00D82AC0" w:rsidP="00014D08">
      <w:pPr>
        <w:pStyle w:val="ListParagraph"/>
        <w:numPr>
          <w:ilvl w:val="0"/>
          <w:numId w:val="1"/>
        </w:numPr>
        <w:autoSpaceDE w:val="0"/>
        <w:autoSpaceDN w:val="0"/>
        <w:adjustRightInd w:val="0"/>
        <w:spacing w:after="0" w:line="240" w:lineRule="auto"/>
        <w:rPr>
          <w:rFonts w:asciiTheme="majorHAnsi" w:hAnsiTheme="majorHAnsi" w:cs="TimesNewRomanPSMT"/>
          <w:sz w:val="20"/>
          <w:szCs w:val="20"/>
          <w:u w:val="single"/>
        </w:rPr>
      </w:pPr>
      <w:r w:rsidRPr="002E78CA">
        <w:rPr>
          <w:rFonts w:asciiTheme="majorHAnsi" w:hAnsiTheme="majorHAnsi" w:cs="TimesNewRomanPSMT"/>
          <w:sz w:val="20"/>
          <w:szCs w:val="20"/>
          <w:u w:val="single"/>
        </w:rPr>
        <w:t>Copy your data to a number of portable hard disks, drive them over in your van, then read data from the hard disks at the new site.</w:t>
      </w:r>
    </w:p>
    <w:p w:rsidR="00D82AC0" w:rsidRPr="00830AA3" w:rsidRDefault="00D82AC0" w:rsidP="00D82AC0">
      <w:pPr>
        <w:autoSpaceDE w:val="0"/>
        <w:autoSpaceDN w:val="0"/>
        <w:adjustRightInd w:val="0"/>
        <w:spacing w:after="0" w:line="240" w:lineRule="auto"/>
        <w:rPr>
          <w:rFonts w:asciiTheme="majorHAnsi" w:hAnsiTheme="majorHAnsi" w:cs="TimesNewRomanPSMT"/>
          <w:sz w:val="20"/>
          <w:szCs w:val="20"/>
        </w:rPr>
      </w:pPr>
    </w:p>
    <w:p w:rsidR="00D82AC0" w:rsidRDefault="00D82AC0" w:rsidP="00D82AC0">
      <w:p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 xml:space="preserve">Your Internet connection is 200 Mbps. The one-way latency to the remote site is 10ms. The read/write speed of your portable hard disks is 700 Mbps. Each disk can hold 2 TB. You can only copy to or read data from one disk at a time. You need to drive 2 hours to the new site. You have 15 TB of data to </w:t>
      </w:r>
      <w:proofErr w:type="spellStart"/>
      <w:r w:rsidRPr="00830AA3">
        <w:rPr>
          <w:rFonts w:asciiTheme="majorHAnsi" w:hAnsiTheme="majorHAnsi" w:cs="TimesNewRomanPSMT"/>
          <w:sz w:val="20"/>
          <w:szCs w:val="20"/>
        </w:rPr>
        <w:t>backup</w:t>
      </w:r>
      <w:proofErr w:type="spellEnd"/>
      <w:r w:rsidRPr="00830AA3">
        <w:rPr>
          <w:rFonts w:asciiTheme="majorHAnsi" w:hAnsiTheme="majorHAnsi" w:cs="TimesNewRomanPSMT"/>
          <w:sz w:val="20"/>
          <w:szCs w:val="20"/>
        </w:rPr>
        <w:t xml:space="preserve"> every week. Compute and compare the data rate for the two choices, from the moment you start moving the first byte, to the moment the last byte is online at its new location. Which one is faster?</w:t>
      </w:r>
    </w:p>
    <w:p w:rsidR="005529B5" w:rsidRDefault="005529B5" w:rsidP="00D82AC0">
      <w:pPr>
        <w:autoSpaceDE w:val="0"/>
        <w:autoSpaceDN w:val="0"/>
        <w:adjustRightInd w:val="0"/>
        <w:spacing w:after="0" w:line="240" w:lineRule="auto"/>
        <w:rPr>
          <w:rFonts w:asciiTheme="majorHAnsi" w:hAnsiTheme="majorHAnsi" w:cs="TimesNewRomanPSMT"/>
          <w:sz w:val="20"/>
          <w:szCs w:val="20"/>
        </w:rPr>
      </w:pPr>
    </w:p>
    <w:p w:rsidR="009D1FB3" w:rsidRPr="005F1529" w:rsidRDefault="009D1FB3" w:rsidP="005F1529">
      <w:pPr>
        <w:pStyle w:val="ListParagraph"/>
        <w:numPr>
          <w:ilvl w:val="0"/>
          <w:numId w:val="6"/>
        </w:numPr>
        <w:autoSpaceDE w:val="0"/>
        <w:autoSpaceDN w:val="0"/>
        <w:adjustRightInd w:val="0"/>
        <w:spacing w:after="0" w:line="240" w:lineRule="auto"/>
        <w:rPr>
          <w:rFonts w:asciiTheme="majorHAnsi" w:hAnsiTheme="majorHAnsi" w:cs="TimesNewRomanPSMT"/>
          <w:sz w:val="20"/>
          <w:szCs w:val="20"/>
        </w:rPr>
      </w:pPr>
      <w:r w:rsidRPr="005F1529">
        <w:rPr>
          <w:rFonts w:asciiTheme="majorHAnsi" w:hAnsiTheme="majorHAnsi" w:cs="TimesNewRomanPSMT"/>
          <w:sz w:val="20"/>
          <w:szCs w:val="20"/>
        </w:rPr>
        <w:t>If uses high speed Internet connection:</w:t>
      </w:r>
    </w:p>
    <w:p w:rsidR="009D1FB3" w:rsidRDefault="009D1FB3" w:rsidP="009D1FB3">
      <w:pPr>
        <w:autoSpaceDE w:val="0"/>
        <w:autoSpaceDN w:val="0"/>
        <w:adjustRightInd w:val="0"/>
        <w:spacing w:after="0" w:line="240" w:lineRule="auto"/>
        <w:ind w:left="1440" w:hanging="720"/>
        <w:rPr>
          <w:rFonts w:asciiTheme="majorHAnsi" w:hAnsiTheme="majorHAnsi" w:cs="TimesNewRomanPSMT"/>
          <w:sz w:val="20"/>
          <w:szCs w:val="20"/>
        </w:rPr>
      </w:pPr>
      <w:r>
        <w:rPr>
          <w:rFonts w:asciiTheme="majorHAnsi" w:hAnsiTheme="majorHAnsi" w:cs="TimesNewRomanPSMT"/>
          <w:sz w:val="20"/>
          <w:szCs w:val="20"/>
        </w:rPr>
        <w:t>The transfer time of 15TB data is</w:t>
      </w:r>
      <w:proofErr w:type="gramStart"/>
      <w:r>
        <w:rPr>
          <w:rFonts w:asciiTheme="majorHAnsi" w:hAnsiTheme="majorHAnsi" w:cs="TimesNewRomanPSMT"/>
          <w:sz w:val="20"/>
          <w:szCs w:val="20"/>
        </w:rPr>
        <w:t xml:space="preserve">: </w:t>
      </w:r>
      <w:proofErr w:type="gramEnd"/>
      <m:oMath>
        <m:f>
          <m:fPr>
            <m:ctrlPr>
              <w:rPr>
                <w:rFonts w:ascii="Cambria Math" w:hAnsi="Cambria Math" w:cs="TimesNewRomanPSMT"/>
                <w:i/>
                <w:sz w:val="20"/>
                <w:szCs w:val="20"/>
              </w:rPr>
            </m:ctrlPr>
          </m:fPr>
          <m:num>
            <m:r>
              <w:rPr>
                <w:rFonts w:ascii="Cambria Math" w:hAnsi="Cambria Math" w:cs="TimesNewRomanPSMT"/>
                <w:sz w:val="20"/>
                <w:szCs w:val="20"/>
              </w:rPr>
              <m:t>15TB</m:t>
            </m:r>
          </m:num>
          <m:den>
            <m:r>
              <w:rPr>
                <w:rFonts w:ascii="Cambria Math" w:hAnsi="Cambria Math" w:cs="TimesNewRomanPSMT"/>
                <w:sz w:val="20"/>
                <w:szCs w:val="20"/>
              </w:rPr>
              <m:t>200Mbps</m:t>
            </m:r>
          </m:den>
        </m:f>
        <m:r>
          <w:rPr>
            <w:rFonts w:ascii="Cambria Math" w:hAnsi="Cambria Math" w:cs="TimesNewRomanPSMT"/>
            <w:sz w:val="20"/>
            <w:szCs w:val="20"/>
          </w:rPr>
          <m:t>=600000s</m:t>
        </m:r>
      </m:oMath>
      <w:r>
        <w:rPr>
          <w:rFonts w:asciiTheme="majorHAnsi" w:hAnsiTheme="majorHAnsi" w:cs="TimesNewRomanPSMT"/>
          <w:sz w:val="20"/>
          <w:szCs w:val="20"/>
        </w:rPr>
        <w:t>.</w:t>
      </w:r>
    </w:p>
    <w:p w:rsidR="009D1FB3" w:rsidRDefault="009D1FB3" w:rsidP="009D1FB3">
      <w:pPr>
        <w:autoSpaceDE w:val="0"/>
        <w:autoSpaceDN w:val="0"/>
        <w:adjustRightInd w:val="0"/>
        <w:spacing w:after="0" w:line="240" w:lineRule="auto"/>
        <w:ind w:left="720"/>
        <w:rPr>
          <w:rFonts w:asciiTheme="majorHAnsi" w:hAnsiTheme="majorHAnsi" w:cs="TimesNewRomanPSMT"/>
          <w:sz w:val="20"/>
          <w:szCs w:val="20"/>
        </w:rPr>
      </w:pPr>
      <w:r>
        <w:rPr>
          <w:rFonts w:asciiTheme="majorHAnsi" w:hAnsiTheme="majorHAnsi" w:cs="TimesNewRomanPSMT"/>
          <w:sz w:val="20"/>
          <w:szCs w:val="20"/>
        </w:rPr>
        <w:t>Plus 10ms one way latency, the total time is 166.7 h.</w:t>
      </w:r>
    </w:p>
    <w:p w:rsidR="009D1FB3" w:rsidRDefault="009D1FB3" w:rsidP="00D82AC0">
      <w:pPr>
        <w:autoSpaceDE w:val="0"/>
        <w:autoSpaceDN w:val="0"/>
        <w:adjustRightInd w:val="0"/>
        <w:spacing w:after="0" w:line="240" w:lineRule="auto"/>
        <w:rPr>
          <w:rFonts w:asciiTheme="majorHAnsi" w:hAnsiTheme="majorHAnsi" w:cs="TimesNewRomanPSMT"/>
          <w:sz w:val="20"/>
          <w:szCs w:val="20"/>
        </w:rPr>
      </w:pPr>
    </w:p>
    <w:p w:rsidR="00A136C4" w:rsidRPr="005F1529" w:rsidRDefault="00A136C4" w:rsidP="005F1529">
      <w:pPr>
        <w:pStyle w:val="ListParagraph"/>
        <w:numPr>
          <w:ilvl w:val="0"/>
          <w:numId w:val="6"/>
        </w:numPr>
        <w:autoSpaceDE w:val="0"/>
        <w:autoSpaceDN w:val="0"/>
        <w:adjustRightInd w:val="0"/>
        <w:spacing w:after="0" w:line="240" w:lineRule="auto"/>
        <w:rPr>
          <w:rFonts w:asciiTheme="majorHAnsi" w:hAnsiTheme="majorHAnsi" w:cs="TimesNewRomanPSMT"/>
          <w:sz w:val="20"/>
          <w:szCs w:val="20"/>
        </w:rPr>
      </w:pPr>
      <w:r w:rsidRPr="005F1529">
        <w:rPr>
          <w:rFonts w:asciiTheme="majorHAnsi" w:hAnsiTheme="majorHAnsi" w:cs="TimesNewRomanPSMT"/>
          <w:sz w:val="20"/>
          <w:szCs w:val="20"/>
        </w:rPr>
        <w:t>If my company uses portable hard disk:</w:t>
      </w:r>
    </w:p>
    <w:p w:rsidR="002273F9" w:rsidRDefault="008D6877" w:rsidP="00A51D7D">
      <w:pPr>
        <w:autoSpaceDE w:val="0"/>
        <w:autoSpaceDN w:val="0"/>
        <w:adjustRightInd w:val="0"/>
        <w:spacing w:after="0" w:line="240" w:lineRule="auto"/>
        <w:ind w:left="1440" w:hanging="720"/>
        <w:rPr>
          <w:rFonts w:asciiTheme="majorHAnsi" w:hAnsiTheme="majorHAnsi" w:cs="TimesNewRomanPSMT"/>
          <w:sz w:val="20"/>
          <w:szCs w:val="20"/>
        </w:rPr>
      </w:pPr>
      <w:r>
        <w:rPr>
          <w:rFonts w:asciiTheme="majorHAnsi" w:hAnsiTheme="majorHAnsi" w:cs="TimesNewRomanPSMT"/>
          <w:sz w:val="20"/>
          <w:szCs w:val="20"/>
        </w:rPr>
        <w:t>T</w:t>
      </w:r>
      <w:r w:rsidR="00724428">
        <w:rPr>
          <w:rFonts w:asciiTheme="majorHAnsi" w:hAnsiTheme="majorHAnsi" w:cs="TimesNewRomanPSMT"/>
          <w:sz w:val="20"/>
          <w:szCs w:val="20"/>
        </w:rPr>
        <w:t>he time</w:t>
      </w:r>
      <w:r w:rsidR="00123A62">
        <w:rPr>
          <w:rFonts w:asciiTheme="majorHAnsi" w:hAnsiTheme="majorHAnsi" w:cs="TimesNewRomanPSMT"/>
          <w:sz w:val="20"/>
          <w:szCs w:val="20"/>
        </w:rPr>
        <w:t xml:space="preserve"> for one round</w:t>
      </w:r>
      <w:r w:rsidR="0037669A">
        <w:rPr>
          <w:rFonts w:asciiTheme="majorHAnsi" w:hAnsiTheme="majorHAnsi" w:cs="TimesNewRomanPSMT"/>
          <w:sz w:val="20"/>
          <w:szCs w:val="20"/>
        </w:rPr>
        <w:t xml:space="preserve"> of</w:t>
      </w:r>
      <w:r w:rsidR="00724428">
        <w:rPr>
          <w:rFonts w:asciiTheme="majorHAnsi" w:hAnsiTheme="majorHAnsi" w:cs="TimesNewRomanPSMT"/>
          <w:sz w:val="20"/>
          <w:szCs w:val="20"/>
        </w:rPr>
        <w:t xml:space="preserve"> read/write of 15TB data </w:t>
      </w:r>
      <w:proofErr w:type="gramStart"/>
      <w:r w:rsidR="00724428">
        <w:rPr>
          <w:rFonts w:asciiTheme="majorHAnsi" w:hAnsiTheme="majorHAnsi" w:cs="TimesNewRomanPSMT"/>
          <w:sz w:val="20"/>
          <w:szCs w:val="20"/>
        </w:rPr>
        <w:t>need</w:t>
      </w:r>
      <w:r w:rsidR="0020299D">
        <w:rPr>
          <w:rFonts w:asciiTheme="majorHAnsi" w:hAnsiTheme="majorHAnsi" w:cs="TimesNewRomanPSMT"/>
          <w:sz w:val="20"/>
          <w:szCs w:val="20"/>
        </w:rPr>
        <w:t>s</w:t>
      </w:r>
      <w:r w:rsidR="00724428">
        <w:rPr>
          <w:rFonts w:asciiTheme="majorHAnsi" w:hAnsiTheme="majorHAnsi" w:cs="TimesNewRomanPSMT"/>
          <w:sz w:val="20"/>
          <w:szCs w:val="20"/>
        </w:rPr>
        <w:t xml:space="preserve"> </w:t>
      </w:r>
      <w:r>
        <w:rPr>
          <w:rFonts w:asciiTheme="majorHAnsi" w:hAnsiTheme="majorHAnsi" w:cs="TimesNewRomanPSMT"/>
          <w:sz w:val="20"/>
          <w:szCs w:val="20"/>
        </w:rPr>
        <w:t xml:space="preserve"> </w:t>
      </w:r>
      <w:proofErr w:type="gramEnd"/>
      <m:oMath>
        <m:f>
          <m:fPr>
            <m:ctrlPr>
              <w:rPr>
                <w:rFonts w:ascii="Cambria Math" w:hAnsi="Cambria Math" w:cs="TimesNewRomanPSMT"/>
                <w:i/>
                <w:sz w:val="20"/>
                <w:szCs w:val="20"/>
              </w:rPr>
            </m:ctrlPr>
          </m:fPr>
          <m:num>
            <m:r>
              <w:rPr>
                <w:rFonts w:ascii="Cambria Math" w:hAnsi="Cambria Math" w:cs="TimesNewRomanPSMT"/>
                <w:sz w:val="20"/>
                <w:szCs w:val="20"/>
              </w:rPr>
              <m:t>15TB</m:t>
            </m:r>
          </m:num>
          <m:den>
            <m:r>
              <w:rPr>
                <w:rFonts w:ascii="Cambria Math" w:hAnsi="Cambria Math" w:cs="TimesNewRomanPSMT"/>
                <w:sz w:val="20"/>
                <w:szCs w:val="20"/>
              </w:rPr>
              <m:t>700Mbps</m:t>
            </m:r>
          </m:den>
        </m:f>
        <m:r>
          <w:rPr>
            <w:rFonts w:ascii="Cambria Math" w:hAnsi="Cambria Math" w:cs="TimesNewRomanPSMT"/>
            <w:sz w:val="20"/>
            <w:szCs w:val="20"/>
          </w:rPr>
          <m:t>=</m:t>
        </m:r>
        <m:f>
          <m:fPr>
            <m:ctrlPr>
              <w:rPr>
                <w:rFonts w:ascii="Cambria Math" w:hAnsi="Cambria Math" w:cs="TimesNewRomanPSMT"/>
                <w:i/>
                <w:sz w:val="20"/>
                <w:szCs w:val="20"/>
              </w:rPr>
            </m:ctrlPr>
          </m:fPr>
          <m:num>
            <m:r>
              <w:rPr>
                <w:rFonts w:ascii="Cambria Math" w:hAnsi="Cambria Math" w:cs="TimesNewRomanPSMT"/>
                <w:sz w:val="20"/>
                <w:szCs w:val="20"/>
              </w:rPr>
              <m:t>1200000</m:t>
            </m:r>
          </m:num>
          <m:den>
            <m:r>
              <w:rPr>
                <w:rFonts w:ascii="Cambria Math" w:hAnsi="Cambria Math" w:cs="TimesNewRomanPSMT"/>
                <w:sz w:val="20"/>
                <w:szCs w:val="20"/>
              </w:rPr>
              <m:t>7</m:t>
            </m:r>
          </m:den>
        </m:f>
        <m:r>
          <w:rPr>
            <w:rFonts w:ascii="Cambria Math" w:hAnsi="Cambria Math" w:cs="TimesNewRomanPSMT"/>
            <w:sz w:val="20"/>
            <w:szCs w:val="20"/>
          </w:rPr>
          <m:t>s=</m:t>
        </m:r>
        <m:f>
          <m:fPr>
            <m:ctrlPr>
              <w:rPr>
                <w:rFonts w:ascii="Cambria Math" w:hAnsi="Cambria Math" w:cs="TimesNewRomanPSMT"/>
                <w:i/>
                <w:sz w:val="20"/>
                <w:szCs w:val="20"/>
              </w:rPr>
            </m:ctrlPr>
          </m:fPr>
          <m:num>
            <m:r>
              <w:rPr>
                <w:rFonts w:ascii="Cambria Math" w:hAnsi="Cambria Math" w:cs="TimesNewRomanPSMT"/>
                <w:sz w:val="20"/>
                <w:szCs w:val="20"/>
              </w:rPr>
              <m:t>1000</m:t>
            </m:r>
          </m:num>
          <m:den>
            <m:r>
              <w:rPr>
                <w:rFonts w:ascii="Cambria Math" w:hAnsi="Cambria Math" w:cs="TimesNewRomanPSMT"/>
                <w:sz w:val="20"/>
                <w:szCs w:val="20"/>
              </w:rPr>
              <m:t>21</m:t>
            </m:r>
          </m:den>
        </m:f>
        <m:r>
          <w:rPr>
            <w:rFonts w:ascii="Cambria Math" w:hAnsi="Cambria Math" w:cs="TimesNewRomanPSMT"/>
            <w:sz w:val="20"/>
            <w:szCs w:val="20"/>
          </w:rPr>
          <m:t>h</m:t>
        </m:r>
      </m:oMath>
      <w:r w:rsidR="00123A62">
        <w:rPr>
          <w:rFonts w:asciiTheme="majorHAnsi" w:hAnsiTheme="majorHAnsi" w:cs="TimesNewRomanPSMT"/>
          <w:sz w:val="20"/>
          <w:szCs w:val="20"/>
        </w:rPr>
        <w:t>.</w:t>
      </w:r>
    </w:p>
    <w:p w:rsidR="0020299D" w:rsidRDefault="0020299D" w:rsidP="00A51D7D">
      <w:pPr>
        <w:autoSpaceDE w:val="0"/>
        <w:autoSpaceDN w:val="0"/>
        <w:adjustRightInd w:val="0"/>
        <w:spacing w:after="0" w:line="240" w:lineRule="auto"/>
        <w:ind w:left="1440" w:hanging="720"/>
        <w:rPr>
          <w:rFonts w:asciiTheme="majorHAnsi" w:hAnsiTheme="majorHAnsi" w:cs="TimesNewRomanPSMT"/>
          <w:sz w:val="20"/>
          <w:szCs w:val="20"/>
        </w:rPr>
      </w:pPr>
      <w:r>
        <w:rPr>
          <w:rFonts w:asciiTheme="majorHAnsi" w:hAnsiTheme="majorHAnsi" w:cs="TimesNewRomanPSMT"/>
          <w:sz w:val="20"/>
          <w:szCs w:val="20"/>
        </w:rPr>
        <w:t xml:space="preserve">Plus 2 </w:t>
      </w:r>
      <w:proofErr w:type="spellStart"/>
      <w:r>
        <w:rPr>
          <w:rFonts w:asciiTheme="majorHAnsi" w:hAnsiTheme="majorHAnsi" w:cs="TimesNewRomanPSMT"/>
          <w:sz w:val="20"/>
          <w:szCs w:val="20"/>
        </w:rPr>
        <w:t>hrs</w:t>
      </w:r>
      <w:proofErr w:type="spellEnd"/>
      <w:r>
        <w:rPr>
          <w:rFonts w:asciiTheme="majorHAnsi" w:hAnsiTheme="majorHAnsi" w:cs="TimesNewRomanPSMT"/>
          <w:sz w:val="20"/>
          <w:szCs w:val="20"/>
        </w:rPr>
        <w:t xml:space="preserve"> of drive and another round of read/write, the total time is</w:t>
      </w:r>
      <w:proofErr w:type="gramStart"/>
      <w:r>
        <w:rPr>
          <w:rFonts w:asciiTheme="majorHAnsi" w:hAnsiTheme="majorHAnsi" w:cs="TimesNewRomanPSMT"/>
          <w:sz w:val="20"/>
          <w:szCs w:val="20"/>
        </w:rPr>
        <w:t>:</w:t>
      </w:r>
      <w:r w:rsidR="00A71D0B">
        <w:rPr>
          <w:rFonts w:asciiTheme="majorHAnsi" w:hAnsiTheme="majorHAnsi" w:cs="TimesNewRomanPSMT"/>
          <w:sz w:val="20"/>
          <w:szCs w:val="20"/>
        </w:rPr>
        <w:t xml:space="preserve"> </w:t>
      </w:r>
      <w:proofErr w:type="gramEnd"/>
      <m:oMath>
        <m:r>
          <w:rPr>
            <w:rFonts w:ascii="Cambria Math" w:hAnsi="Cambria Math" w:cs="TimesNewRomanPSMT"/>
            <w:sz w:val="20"/>
            <w:szCs w:val="20"/>
          </w:rPr>
          <m:t>97.2</m:t>
        </m:r>
        <m:r>
          <w:rPr>
            <w:rFonts w:ascii="Cambria Math" w:hAnsi="Cambria Math" w:cs="TimesNewRomanPSMT"/>
            <w:sz w:val="20"/>
            <w:szCs w:val="20"/>
          </w:rPr>
          <m:t>h</m:t>
        </m:r>
      </m:oMath>
      <w:r w:rsidR="00A71D0B">
        <w:rPr>
          <w:rFonts w:asciiTheme="majorHAnsi" w:hAnsiTheme="majorHAnsi" w:cs="TimesNewRomanPSMT"/>
          <w:sz w:val="20"/>
          <w:szCs w:val="20"/>
        </w:rPr>
        <w:t>.</w:t>
      </w:r>
    </w:p>
    <w:p w:rsidR="005F1529" w:rsidRDefault="005F1529" w:rsidP="005529B5">
      <w:pPr>
        <w:autoSpaceDE w:val="0"/>
        <w:autoSpaceDN w:val="0"/>
        <w:adjustRightInd w:val="0"/>
        <w:spacing w:after="0" w:line="240" w:lineRule="auto"/>
        <w:rPr>
          <w:rFonts w:asciiTheme="majorHAnsi" w:hAnsiTheme="majorHAnsi" w:cs="TimesNewRomanPSMT"/>
          <w:sz w:val="20"/>
          <w:szCs w:val="20"/>
        </w:rPr>
      </w:pPr>
    </w:p>
    <w:p w:rsidR="005529B5" w:rsidRPr="00A459FC" w:rsidRDefault="005F1529" w:rsidP="005F1529">
      <w:pPr>
        <w:autoSpaceDE w:val="0"/>
        <w:autoSpaceDN w:val="0"/>
        <w:adjustRightInd w:val="0"/>
        <w:spacing w:after="0" w:line="240" w:lineRule="auto"/>
        <w:rPr>
          <w:rFonts w:asciiTheme="majorHAnsi" w:hAnsiTheme="majorHAnsi" w:cs="TimesNewRomanPSMT"/>
          <w:b/>
          <w:sz w:val="20"/>
          <w:szCs w:val="20"/>
          <w:u w:val="single"/>
        </w:rPr>
      </w:pPr>
      <w:r w:rsidRPr="00A459FC">
        <w:rPr>
          <w:rFonts w:asciiTheme="majorHAnsi" w:hAnsiTheme="majorHAnsi" w:cs="TimesNewRomanPSMT"/>
          <w:b/>
          <w:sz w:val="20"/>
          <w:szCs w:val="20"/>
          <w:u w:val="single"/>
        </w:rPr>
        <w:t>According to my calculation, I’ll choose b because this way is much faster.</w:t>
      </w:r>
    </w:p>
    <w:p w:rsidR="005F1529" w:rsidRPr="00830AA3" w:rsidRDefault="005F1529" w:rsidP="005F1529">
      <w:pPr>
        <w:autoSpaceDE w:val="0"/>
        <w:autoSpaceDN w:val="0"/>
        <w:adjustRightInd w:val="0"/>
        <w:spacing w:after="0" w:line="240" w:lineRule="auto"/>
        <w:rPr>
          <w:rFonts w:asciiTheme="majorHAnsi" w:hAnsiTheme="majorHAnsi" w:cs="TimesNewRomanPSMT"/>
          <w:sz w:val="20"/>
          <w:szCs w:val="20"/>
        </w:rPr>
      </w:pPr>
    </w:p>
    <w:p w:rsidR="00D82AC0" w:rsidRPr="00830AA3" w:rsidRDefault="00D82AC0" w:rsidP="00D82AC0">
      <w:p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 xml:space="preserve">2. Consider two machines, A and </w:t>
      </w:r>
      <w:proofErr w:type="gramStart"/>
      <w:r w:rsidRPr="00830AA3">
        <w:rPr>
          <w:rFonts w:asciiTheme="majorHAnsi" w:hAnsiTheme="majorHAnsi" w:cs="TimesNewRomanPSMT"/>
          <w:sz w:val="20"/>
          <w:szCs w:val="20"/>
        </w:rPr>
        <w:t>B,</w:t>
      </w:r>
      <w:proofErr w:type="gramEnd"/>
      <w:r w:rsidRPr="00830AA3">
        <w:rPr>
          <w:rFonts w:asciiTheme="majorHAnsi" w:hAnsiTheme="majorHAnsi" w:cs="TimesNewRomanPSMT"/>
          <w:sz w:val="20"/>
          <w:szCs w:val="20"/>
        </w:rPr>
        <w:t xml:space="preserve"> connected by a 200 Mbps Ethernet with four s</w:t>
      </w:r>
      <w:r w:rsidR="00AF79DE" w:rsidRPr="00830AA3">
        <w:rPr>
          <w:rFonts w:asciiTheme="majorHAnsi" w:hAnsiTheme="majorHAnsi" w:cs="TimesNewRomanPSMT"/>
          <w:sz w:val="20"/>
          <w:szCs w:val="20"/>
        </w:rPr>
        <w:t xml:space="preserve">tore-and-forward relay switches </w:t>
      </w:r>
      <w:r w:rsidRPr="00830AA3">
        <w:rPr>
          <w:rFonts w:asciiTheme="majorHAnsi" w:hAnsiTheme="majorHAnsi" w:cs="TimesNewRomanPSMT"/>
          <w:sz w:val="20"/>
          <w:szCs w:val="20"/>
        </w:rPr>
        <w:t>on the path between them. Suppose that no other machines are using the Ethernet,</w:t>
      </w:r>
      <w:r w:rsidR="00AF79DE" w:rsidRPr="00830AA3">
        <w:rPr>
          <w:rFonts w:asciiTheme="majorHAnsi" w:hAnsiTheme="majorHAnsi" w:cs="TimesNewRomanPSMT"/>
          <w:sz w:val="20"/>
          <w:szCs w:val="20"/>
        </w:rPr>
        <w:t xml:space="preserve"> that each of the links between </w:t>
      </w:r>
      <w:r w:rsidRPr="00830AA3">
        <w:rPr>
          <w:rFonts w:asciiTheme="majorHAnsi" w:hAnsiTheme="majorHAnsi" w:cs="TimesNewRomanPSMT"/>
          <w:sz w:val="20"/>
          <w:szCs w:val="20"/>
        </w:rPr>
        <w:t>the machines and switches, as well as between each adjacent switch, introduces a propagation delay of 5</w:t>
      </w:r>
      <w:r w:rsidRPr="00830AA3">
        <w:rPr>
          <w:rFonts w:asciiTheme="majorHAnsi" w:hAnsiTheme="majorHAnsi" w:cs="SymbolMT"/>
          <w:sz w:val="20"/>
          <w:szCs w:val="20"/>
        </w:rPr>
        <w:t>μ</w:t>
      </w:r>
      <w:r w:rsidR="00AF79DE" w:rsidRPr="00830AA3">
        <w:rPr>
          <w:rFonts w:asciiTheme="majorHAnsi" w:hAnsiTheme="majorHAnsi" w:cs="TimesNewRomanPSMT"/>
          <w:sz w:val="20"/>
          <w:szCs w:val="20"/>
        </w:rPr>
        <w:t xml:space="preserve">s, and </w:t>
      </w:r>
      <w:r w:rsidRPr="00830AA3">
        <w:rPr>
          <w:rFonts w:asciiTheme="majorHAnsi" w:hAnsiTheme="majorHAnsi" w:cs="TimesNewRomanPSMT"/>
          <w:sz w:val="20"/>
          <w:szCs w:val="20"/>
        </w:rPr>
        <w:t>that a switch begins transmitting a packet immediately after receiving the last bit of the packet.</w:t>
      </w:r>
    </w:p>
    <w:p w:rsidR="00D82AC0" w:rsidRDefault="00D82AC0" w:rsidP="00AF79DE">
      <w:pPr>
        <w:pStyle w:val="ListParagraph"/>
        <w:numPr>
          <w:ilvl w:val="0"/>
          <w:numId w:val="2"/>
        </w:num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What is the total transfer time for a 512B packet, as measured from transmission of the first bit at A to</w:t>
      </w:r>
      <w:r w:rsidR="00AF79DE" w:rsidRPr="00830AA3">
        <w:rPr>
          <w:rFonts w:asciiTheme="majorHAnsi" w:hAnsiTheme="majorHAnsi" w:cs="TimesNewRomanPSMT"/>
          <w:sz w:val="20"/>
          <w:szCs w:val="20"/>
        </w:rPr>
        <w:t xml:space="preserve"> </w:t>
      </w:r>
      <w:r w:rsidRPr="00830AA3">
        <w:rPr>
          <w:rFonts w:asciiTheme="majorHAnsi" w:hAnsiTheme="majorHAnsi" w:cs="TimesNewRomanPSMT"/>
          <w:sz w:val="20"/>
          <w:szCs w:val="20"/>
        </w:rPr>
        <w:t>receipt of the last bit at B?</w:t>
      </w:r>
    </w:p>
    <w:p w:rsidR="00735C52" w:rsidRDefault="00735C52" w:rsidP="00735C52">
      <w:pPr>
        <w:pStyle w:val="ListParagraph"/>
        <w:autoSpaceDE w:val="0"/>
        <w:autoSpaceDN w:val="0"/>
        <w:adjustRightInd w:val="0"/>
        <w:spacing w:after="0" w:line="240" w:lineRule="auto"/>
        <w:rPr>
          <w:rFonts w:asciiTheme="majorHAnsi" w:hAnsiTheme="majorHAnsi" w:cs="TimesNewRomanPSMT"/>
          <w:sz w:val="20"/>
          <w:szCs w:val="20"/>
        </w:rPr>
      </w:pPr>
    </w:p>
    <w:p w:rsidR="00EF799F" w:rsidRDefault="00EF799F" w:rsidP="00EF799F">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 xml:space="preserve">For each link, it takes </w:t>
      </w:r>
      <m:oMath>
        <m:f>
          <m:fPr>
            <m:ctrlPr>
              <w:rPr>
                <w:rFonts w:ascii="Cambria Math" w:hAnsi="Cambria Math" w:cs="TimesNewRomanPSMT"/>
                <w:i/>
                <w:sz w:val="20"/>
                <w:szCs w:val="20"/>
              </w:rPr>
            </m:ctrlPr>
          </m:fPr>
          <m:num>
            <m:r>
              <w:rPr>
                <w:rFonts w:ascii="Cambria Math" w:hAnsi="Cambria Math" w:cs="TimesNewRomanPSMT"/>
                <w:sz w:val="20"/>
                <w:szCs w:val="20"/>
              </w:rPr>
              <m:t>512B</m:t>
            </m:r>
          </m:num>
          <m:den>
            <m:r>
              <w:rPr>
                <w:rFonts w:ascii="Cambria Math" w:hAnsi="Cambria Math" w:cs="TimesNewRomanPSMT"/>
                <w:sz w:val="20"/>
                <w:szCs w:val="20"/>
              </w:rPr>
              <m:t>200Mbps</m:t>
            </m:r>
          </m:den>
        </m:f>
        <m:r>
          <w:rPr>
            <w:rFonts w:ascii="Cambria Math" w:hAnsi="Cambria Math" w:cs="TimesNewRomanPSMT"/>
            <w:sz w:val="20"/>
            <w:szCs w:val="20"/>
          </w:rPr>
          <m:t>=20.48µs</m:t>
        </m:r>
      </m:oMath>
      <w:r>
        <w:rPr>
          <w:rFonts w:asciiTheme="majorHAnsi" w:hAnsiTheme="majorHAnsi" w:cs="TimesNewRomanPSMT"/>
          <w:sz w:val="20"/>
          <w:szCs w:val="20"/>
        </w:rPr>
        <w:t xml:space="preserve"> to transmit the packet. </w:t>
      </w:r>
    </w:p>
    <w:p w:rsidR="00735C52" w:rsidRDefault="00EF799F" w:rsidP="00EF799F">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 xml:space="preserve">Since there are four store-and forward relay switches </w:t>
      </w:r>
      <w:r w:rsidRPr="00EF799F">
        <w:rPr>
          <w:rFonts w:asciiTheme="majorHAnsi" w:hAnsiTheme="majorHAnsi" w:cs="TimesNewRomanPSMT"/>
          <w:sz w:val="20"/>
          <w:szCs w:val="20"/>
        </w:rPr>
        <w:t xml:space="preserve">on the path between </w:t>
      </w:r>
      <w:r>
        <w:rPr>
          <w:rFonts w:asciiTheme="majorHAnsi" w:hAnsiTheme="majorHAnsi" w:cs="TimesNewRomanPSMT"/>
          <w:sz w:val="20"/>
          <w:szCs w:val="20"/>
        </w:rPr>
        <w:t>A and B, the time for transmit the packet is</w:t>
      </w:r>
      <w:proofErr w:type="gramStart"/>
      <w:r>
        <w:rPr>
          <w:rFonts w:asciiTheme="majorHAnsi" w:hAnsiTheme="majorHAnsi" w:cs="TimesNewRomanPSMT"/>
          <w:sz w:val="20"/>
          <w:szCs w:val="20"/>
        </w:rPr>
        <w:t xml:space="preserve">: </w:t>
      </w:r>
      <w:proofErr w:type="gramEnd"/>
      <m:oMath>
        <m:r>
          <w:rPr>
            <w:rFonts w:ascii="Cambria Math" w:hAnsi="Cambria Math" w:cs="TimesNewRomanPSMT"/>
            <w:sz w:val="20"/>
            <w:szCs w:val="20"/>
          </w:rPr>
          <m:t>20.48×5=102.4µs</m:t>
        </m:r>
      </m:oMath>
      <w:r>
        <w:rPr>
          <w:rFonts w:asciiTheme="majorHAnsi" w:hAnsiTheme="majorHAnsi" w:cs="TimesNewRomanPSMT"/>
          <w:sz w:val="20"/>
          <w:szCs w:val="20"/>
        </w:rPr>
        <w:t>.</w:t>
      </w:r>
    </w:p>
    <w:p w:rsidR="00EF799F" w:rsidRPr="00EF799F" w:rsidRDefault="00EF799F" w:rsidP="00EF799F">
      <w:pPr>
        <w:pStyle w:val="ListParagraph"/>
        <w:autoSpaceDE w:val="0"/>
        <w:autoSpaceDN w:val="0"/>
        <w:adjustRightInd w:val="0"/>
        <w:spacing w:after="0" w:line="240" w:lineRule="auto"/>
        <w:rPr>
          <w:rFonts w:asciiTheme="majorHAnsi" w:hAnsiTheme="majorHAnsi" w:cs="TimesNewRomanPSMT"/>
          <w:b/>
          <w:sz w:val="20"/>
          <w:szCs w:val="20"/>
          <w:u w:val="single"/>
        </w:rPr>
      </w:pPr>
      <w:r w:rsidRPr="00EF799F">
        <w:rPr>
          <w:rFonts w:asciiTheme="majorHAnsi" w:hAnsiTheme="majorHAnsi" w:cs="TimesNewRomanPSMT"/>
          <w:b/>
          <w:sz w:val="20"/>
          <w:szCs w:val="20"/>
          <w:u w:val="single"/>
        </w:rPr>
        <w:t xml:space="preserve">Plus 5 propagation delay, the total transfer time </w:t>
      </w:r>
      <w:proofErr w:type="gramStart"/>
      <w:r w:rsidRPr="00EF799F">
        <w:rPr>
          <w:rFonts w:asciiTheme="majorHAnsi" w:hAnsiTheme="majorHAnsi" w:cs="TimesNewRomanPSMT"/>
          <w:b/>
          <w:sz w:val="20"/>
          <w:szCs w:val="20"/>
          <w:u w:val="single"/>
        </w:rPr>
        <w:t xml:space="preserve">is </w:t>
      </w:r>
      <w:proofErr w:type="gramEnd"/>
      <m:oMath>
        <m:r>
          <m:rPr>
            <m:sty m:val="bi"/>
          </m:rPr>
          <w:rPr>
            <w:rFonts w:ascii="Cambria Math" w:hAnsi="Cambria Math" w:cs="TimesNewRomanPSMT"/>
            <w:sz w:val="20"/>
            <w:szCs w:val="20"/>
            <w:u w:val="single"/>
          </w:rPr>
          <m:t>102.4+5×5=127.4µs</m:t>
        </m:r>
      </m:oMath>
      <w:r w:rsidRPr="00EF799F">
        <w:rPr>
          <w:rFonts w:asciiTheme="majorHAnsi" w:hAnsiTheme="majorHAnsi" w:cs="TimesNewRomanPSMT"/>
          <w:b/>
          <w:sz w:val="20"/>
          <w:szCs w:val="20"/>
          <w:u w:val="single"/>
        </w:rPr>
        <w:t>.</w:t>
      </w:r>
    </w:p>
    <w:p w:rsidR="00EF799F" w:rsidRPr="00EF799F" w:rsidRDefault="00EF799F" w:rsidP="00EF799F">
      <w:pPr>
        <w:pStyle w:val="ListParagraph"/>
        <w:autoSpaceDE w:val="0"/>
        <w:autoSpaceDN w:val="0"/>
        <w:adjustRightInd w:val="0"/>
        <w:spacing w:after="0" w:line="240" w:lineRule="auto"/>
        <w:rPr>
          <w:rFonts w:asciiTheme="majorHAnsi" w:hAnsiTheme="majorHAnsi" w:cs="TimesNewRomanPSMT"/>
          <w:sz w:val="20"/>
          <w:szCs w:val="20"/>
        </w:rPr>
      </w:pPr>
    </w:p>
    <w:p w:rsidR="00D82AC0" w:rsidRDefault="00D82AC0" w:rsidP="00AF79DE">
      <w:pPr>
        <w:pStyle w:val="ListParagraph"/>
        <w:numPr>
          <w:ilvl w:val="0"/>
          <w:numId w:val="2"/>
        </w:num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What is the effective bandwidth for transmission of a large file from A</w:t>
      </w:r>
      <w:r w:rsidR="00AF79DE" w:rsidRPr="00830AA3">
        <w:rPr>
          <w:rFonts w:asciiTheme="majorHAnsi" w:hAnsiTheme="majorHAnsi" w:cs="TimesNewRomanPSMT"/>
          <w:sz w:val="20"/>
          <w:szCs w:val="20"/>
        </w:rPr>
        <w:t xml:space="preserve"> to B, assuming that packets of </w:t>
      </w:r>
      <w:proofErr w:type="gramStart"/>
      <w:r w:rsidRPr="00830AA3">
        <w:rPr>
          <w:rFonts w:asciiTheme="majorHAnsi" w:hAnsiTheme="majorHAnsi" w:cs="TimesNewRomanPSMT"/>
          <w:sz w:val="20"/>
          <w:szCs w:val="20"/>
        </w:rPr>
        <w:t>size</w:t>
      </w:r>
      <w:proofErr w:type="gramEnd"/>
      <w:r w:rsidRPr="00830AA3">
        <w:rPr>
          <w:rFonts w:asciiTheme="majorHAnsi" w:hAnsiTheme="majorHAnsi" w:cs="TimesNewRomanPSMT"/>
          <w:sz w:val="20"/>
          <w:szCs w:val="20"/>
        </w:rPr>
        <w:t xml:space="preserve"> 512B are used and that packet headers use 100B of the 512B?</w:t>
      </w:r>
      <w:r w:rsidR="00AF79DE" w:rsidRPr="00830AA3">
        <w:rPr>
          <w:rFonts w:asciiTheme="majorHAnsi" w:hAnsiTheme="majorHAnsi" w:cs="TimesNewRomanPSMT"/>
          <w:sz w:val="20"/>
          <w:szCs w:val="20"/>
        </w:rPr>
        <w:t xml:space="preserve"> Assume that the nodes can send </w:t>
      </w:r>
      <w:proofErr w:type="gramStart"/>
      <w:r w:rsidRPr="00830AA3">
        <w:rPr>
          <w:rFonts w:asciiTheme="majorHAnsi" w:hAnsiTheme="majorHAnsi" w:cs="TimesNewRomanPSMT"/>
          <w:sz w:val="20"/>
          <w:szCs w:val="20"/>
        </w:rPr>
        <w:t>constantly,</w:t>
      </w:r>
      <w:proofErr w:type="gramEnd"/>
      <w:r w:rsidRPr="00830AA3">
        <w:rPr>
          <w:rFonts w:asciiTheme="majorHAnsi" w:hAnsiTheme="majorHAnsi" w:cs="TimesNewRomanPSMT"/>
          <w:sz w:val="20"/>
          <w:szCs w:val="20"/>
        </w:rPr>
        <w:t xml:space="preserve"> and in particular that the switches can simultaneously recei</w:t>
      </w:r>
      <w:r w:rsidR="00AF79DE" w:rsidRPr="00830AA3">
        <w:rPr>
          <w:rFonts w:asciiTheme="majorHAnsi" w:hAnsiTheme="majorHAnsi" w:cs="TimesNewRomanPSMT"/>
          <w:sz w:val="20"/>
          <w:szCs w:val="20"/>
        </w:rPr>
        <w:t xml:space="preserve">ve a packet from one side while </w:t>
      </w:r>
      <w:r w:rsidRPr="00830AA3">
        <w:rPr>
          <w:rFonts w:asciiTheme="majorHAnsi" w:hAnsiTheme="majorHAnsi" w:cs="TimesNewRomanPSMT"/>
          <w:sz w:val="20"/>
          <w:szCs w:val="20"/>
        </w:rPr>
        <w:t>transmitting a previous packet out the other side, and that A</w:t>
      </w:r>
      <w:r w:rsidR="00AF79DE" w:rsidRPr="00830AA3">
        <w:rPr>
          <w:rFonts w:asciiTheme="majorHAnsi" w:hAnsiTheme="majorHAnsi" w:cs="TimesNewRomanPSMT"/>
          <w:sz w:val="20"/>
          <w:szCs w:val="20"/>
        </w:rPr>
        <w:t xml:space="preserve"> is not slowed down waiting for </w:t>
      </w:r>
      <w:r w:rsidRPr="00830AA3">
        <w:rPr>
          <w:rFonts w:asciiTheme="majorHAnsi" w:hAnsiTheme="majorHAnsi" w:cs="TimesNewRomanPSMT"/>
          <w:sz w:val="20"/>
          <w:szCs w:val="20"/>
        </w:rPr>
        <w:t>acknowledgements.</w:t>
      </w:r>
    </w:p>
    <w:p w:rsidR="00F732FE" w:rsidRDefault="00F732FE" w:rsidP="00F732FE">
      <w:pPr>
        <w:pStyle w:val="ListParagraph"/>
        <w:autoSpaceDE w:val="0"/>
        <w:autoSpaceDN w:val="0"/>
        <w:adjustRightInd w:val="0"/>
        <w:spacing w:after="0" w:line="240" w:lineRule="auto"/>
        <w:rPr>
          <w:rFonts w:asciiTheme="majorHAnsi" w:hAnsiTheme="majorHAnsi" w:cs="TimesNewRomanPSMT"/>
          <w:sz w:val="20"/>
          <w:szCs w:val="20"/>
        </w:rPr>
      </w:pPr>
    </w:p>
    <w:p w:rsidR="00B80F26" w:rsidRDefault="0047553A" w:rsidP="00B80F26">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 xml:space="preserve">The effective bandwidth </w:t>
      </w:r>
      <w:proofErr w:type="gramStart"/>
      <w:r>
        <w:rPr>
          <w:rFonts w:asciiTheme="majorHAnsi" w:hAnsiTheme="majorHAnsi" w:cs="TimesNewRomanPSMT"/>
          <w:sz w:val="20"/>
          <w:szCs w:val="20"/>
        </w:rPr>
        <w:t xml:space="preserve">= </w:t>
      </w:r>
      <w:proofErr w:type="gramEnd"/>
      <m:oMath>
        <m:f>
          <m:fPr>
            <m:ctrlPr>
              <w:rPr>
                <w:rFonts w:ascii="Cambria Math" w:hAnsi="Cambria Math" w:cs="TimesNewRomanPSMT"/>
                <w:i/>
                <w:sz w:val="20"/>
                <w:szCs w:val="20"/>
              </w:rPr>
            </m:ctrlPr>
          </m:fPr>
          <m:num>
            <m:r>
              <w:rPr>
                <w:rFonts w:ascii="Cambria Math" w:hAnsi="Cambria Math" w:cs="TimesNewRomanPSMT"/>
                <w:sz w:val="20"/>
                <w:szCs w:val="20"/>
              </w:rPr>
              <m:t>512B</m:t>
            </m:r>
          </m:num>
          <m:den>
            <m:r>
              <w:rPr>
                <w:rFonts w:ascii="Cambria Math" w:hAnsi="Cambria Math" w:cs="TimesNewRomanPSMT"/>
                <w:sz w:val="20"/>
                <w:szCs w:val="20"/>
              </w:rPr>
              <m:t>Total Latency</m:t>
            </m:r>
          </m:den>
        </m:f>
      </m:oMath>
      <w:r>
        <w:rPr>
          <w:rFonts w:asciiTheme="majorHAnsi" w:hAnsiTheme="majorHAnsi" w:cs="TimesNewRomanPSMT"/>
          <w:sz w:val="20"/>
          <w:szCs w:val="20"/>
        </w:rPr>
        <w:t>. According to the calculation of a, the effective bandwidth is:</w:t>
      </w:r>
    </w:p>
    <w:p w:rsidR="0047553A" w:rsidRPr="00A6141E" w:rsidRDefault="00E873DF" w:rsidP="00B80F26">
      <w:pPr>
        <w:pStyle w:val="ListParagraph"/>
        <w:autoSpaceDE w:val="0"/>
        <w:autoSpaceDN w:val="0"/>
        <w:adjustRightInd w:val="0"/>
        <w:spacing w:after="0" w:line="240" w:lineRule="auto"/>
        <w:rPr>
          <w:rFonts w:asciiTheme="majorHAnsi" w:hAnsiTheme="majorHAnsi" w:cs="TimesNewRomanPSMT"/>
          <w:b/>
          <w:sz w:val="20"/>
          <w:szCs w:val="20"/>
        </w:rPr>
      </w:pPr>
      <m:oMathPara>
        <m:oMath>
          <m:f>
            <m:fPr>
              <m:ctrlPr>
                <w:rPr>
                  <w:rFonts w:ascii="Cambria Math" w:hAnsi="Cambria Math" w:cs="TimesNewRomanPSMT"/>
                  <w:b/>
                  <w:i/>
                  <w:sz w:val="20"/>
                  <w:szCs w:val="20"/>
                </w:rPr>
              </m:ctrlPr>
            </m:fPr>
            <m:num>
              <m:r>
                <m:rPr>
                  <m:sty m:val="bi"/>
                </m:rPr>
                <w:rPr>
                  <w:rFonts w:ascii="Cambria Math" w:hAnsi="Cambria Math" w:cs="TimesNewRomanPSMT"/>
                  <w:sz w:val="20"/>
                  <w:szCs w:val="20"/>
                </w:rPr>
                <m:t>512</m:t>
              </m:r>
              <m:r>
                <m:rPr>
                  <m:sty m:val="bi"/>
                </m:rPr>
                <w:rPr>
                  <w:rFonts w:ascii="Cambria Math" w:hAnsi="Cambria Math" w:cs="TimesNewRomanPSMT"/>
                  <w:sz w:val="20"/>
                  <w:szCs w:val="20"/>
                </w:rPr>
                <m:t>B</m:t>
              </m:r>
            </m:num>
            <m:den>
              <m:r>
                <m:rPr>
                  <m:sty m:val="bi"/>
                </m:rPr>
                <w:rPr>
                  <w:rFonts w:ascii="Cambria Math" w:hAnsi="Cambria Math" w:cs="TimesNewRomanPSMT"/>
                  <w:sz w:val="20"/>
                  <w:szCs w:val="20"/>
                </w:rPr>
                <m:t>127.4µs</m:t>
              </m:r>
            </m:den>
          </m:f>
          <m:r>
            <m:rPr>
              <m:sty m:val="bi"/>
            </m:rPr>
            <w:rPr>
              <w:rFonts w:ascii="Cambria Math" w:hAnsi="Cambria Math" w:cs="TimesNewRomanPSMT"/>
              <w:sz w:val="20"/>
              <w:szCs w:val="20"/>
            </w:rPr>
            <m:t>=32.15</m:t>
          </m:r>
          <m:r>
            <m:rPr>
              <m:sty m:val="bi"/>
            </m:rPr>
            <w:rPr>
              <w:rFonts w:ascii="Cambria Math" w:hAnsi="Cambria Math" w:cs="TimesNewRomanPSMT"/>
              <w:sz w:val="20"/>
              <w:szCs w:val="20"/>
            </w:rPr>
            <m:t>Mbps</m:t>
          </m:r>
        </m:oMath>
      </m:oMathPara>
    </w:p>
    <w:p w:rsidR="00D82AC0" w:rsidRDefault="00D82AC0" w:rsidP="00AF79DE">
      <w:pPr>
        <w:pStyle w:val="ListParagraph"/>
        <w:numPr>
          <w:ilvl w:val="0"/>
          <w:numId w:val="2"/>
        </w:num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 xml:space="preserve">What is the effective bandwidth if, after each transmission of a 512B </w:t>
      </w:r>
      <w:r w:rsidR="00AF79DE" w:rsidRPr="00830AA3">
        <w:rPr>
          <w:rFonts w:asciiTheme="majorHAnsi" w:hAnsiTheme="majorHAnsi" w:cs="TimesNewRomanPSMT"/>
          <w:sz w:val="20"/>
          <w:szCs w:val="20"/>
        </w:rPr>
        <w:t xml:space="preserve">packet, node A must wait for </w:t>
      </w:r>
      <w:proofErr w:type="gramStart"/>
      <w:r w:rsidR="00AF79DE" w:rsidRPr="00830AA3">
        <w:rPr>
          <w:rFonts w:asciiTheme="majorHAnsi" w:hAnsiTheme="majorHAnsi" w:cs="TimesNewRomanPSMT"/>
          <w:sz w:val="20"/>
          <w:szCs w:val="20"/>
        </w:rPr>
        <w:t>an</w:t>
      </w:r>
      <w:proofErr w:type="gramEnd"/>
      <w:r w:rsidR="00AF79DE" w:rsidRPr="00830AA3">
        <w:rPr>
          <w:rFonts w:asciiTheme="majorHAnsi" w:hAnsiTheme="majorHAnsi" w:cs="TimesNewRomanPSMT"/>
          <w:sz w:val="20"/>
          <w:szCs w:val="20"/>
        </w:rPr>
        <w:t xml:space="preserve"> </w:t>
      </w:r>
      <w:r w:rsidRPr="00830AA3">
        <w:rPr>
          <w:rFonts w:asciiTheme="majorHAnsi" w:hAnsiTheme="majorHAnsi" w:cs="TimesNewRomanPSMT"/>
          <w:sz w:val="20"/>
          <w:szCs w:val="20"/>
        </w:rPr>
        <w:t>100-byte acknowledgement from B?</w:t>
      </w:r>
    </w:p>
    <w:p w:rsidR="00CC4559" w:rsidRDefault="00BA2D53" w:rsidP="00CC4559">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lastRenderedPageBreak/>
        <w:t>The latency of the 100 B acknowledgement is:</w:t>
      </w:r>
    </w:p>
    <w:p w:rsidR="00BA2D53" w:rsidRPr="00797997" w:rsidRDefault="00E873DF" w:rsidP="00CC4559">
      <w:pPr>
        <w:pStyle w:val="ListParagraph"/>
        <w:autoSpaceDE w:val="0"/>
        <w:autoSpaceDN w:val="0"/>
        <w:adjustRightInd w:val="0"/>
        <w:spacing w:after="0" w:line="240" w:lineRule="auto"/>
        <w:rPr>
          <w:rFonts w:asciiTheme="majorHAnsi" w:hAnsiTheme="majorHAnsi" w:cs="TimesNewRomanPSMT"/>
          <w:sz w:val="20"/>
          <w:szCs w:val="20"/>
        </w:rPr>
      </w:pPr>
      <m:oMathPara>
        <m:oMath>
          <m:f>
            <m:fPr>
              <m:ctrlPr>
                <w:rPr>
                  <w:rFonts w:ascii="Cambria Math" w:hAnsi="Cambria Math" w:cs="TimesNewRomanPSMT"/>
                  <w:i/>
                  <w:sz w:val="20"/>
                  <w:szCs w:val="20"/>
                </w:rPr>
              </m:ctrlPr>
            </m:fPr>
            <m:num>
              <m:r>
                <w:rPr>
                  <w:rFonts w:ascii="Cambria Math" w:hAnsi="Cambria Math" w:cs="TimesNewRomanPSMT"/>
                  <w:sz w:val="20"/>
                  <w:szCs w:val="20"/>
                </w:rPr>
                <m:t>100B</m:t>
              </m:r>
            </m:num>
            <m:den>
              <m:r>
                <w:rPr>
                  <w:rFonts w:ascii="Cambria Math" w:hAnsi="Cambria Math" w:cs="TimesNewRomanPSMT"/>
                  <w:sz w:val="20"/>
                  <w:szCs w:val="20"/>
                </w:rPr>
                <m:t>200Mbps</m:t>
              </m:r>
            </m:den>
          </m:f>
          <m:r>
            <w:rPr>
              <w:rFonts w:ascii="Cambria Math" w:hAnsi="Cambria Math" w:cs="TimesNewRomanPSMT"/>
              <w:sz w:val="20"/>
              <w:szCs w:val="20"/>
            </w:rPr>
            <m:t>×5+5×5=45µs</m:t>
          </m:r>
        </m:oMath>
      </m:oMathPara>
    </w:p>
    <w:p w:rsidR="00797997" w:rsidRDefault="00797997" w:rsidP="00CC4559">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 xml:space="preserve">Plus the latency of the packet the total latency is: </w:t>
      </w:r>
      <m:oMath>
        <m:r>
          <w:rPr>
            <w:rFonts w:ascii="Cambria Math" w:hAnsi="Cambria Math" w:cs="TimesNewRomanPSMT"/>
            <w:sz w:val="20"/>
            <w:szCs w:val="20"/>
          </w:rPr>
          <m:t>127.4+45=172.4µs</m:t>
        </m:r>
      </m:oMath>
    </w:p>
    <w:p w:rsidR="009D2DCC" w:rsidRDefault="009D2DCC" w:rsidP="00CC4559">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Thus, the effective bandwidth is:</w:t>
      </w:r>
    </w:p>
    <w:p w:rsidR="00882759" w:rsidRPr="000A3757" w:rsidRDefault="00E873DF" w:rsidP="00882759">
      <w:pPr>
        <w:pStyle w:val="ListParagraph"/>
        <w:autoSpaceDE w:val="0"/>
        <w:autoSpaceDN w:val="0"/>
        <w:adjustRightInd w:val="0"/>
        <w:spacing w:after="0" w:line="240" w:lineRule="auto"/>
        <w:rPr>
          <w:rFonts w:asciiTheme="majorHAnsi" w:hAnsiTheme="majorHAnsi" w:cs="TimesNewRomanPSMT"/>
          <w:b/>
          <w:sz w:val="20"/>
          <w:szCs w:val="20"/>
        </w:rPr>
      </w:pPr>
      <m:oMathPara>
        <m:oMath>
          <m:f>
            <m:fPr>
              <m:ctrlPr>
                <w:rPr>
                  <w:rFonts w:ascii="Cambria Math" w:hAnsi="Cambria Math" w:cs="TimesNewRomanPSMT"/>
                  <w:b/>
                  <w:i/>
                  <w:sz w:val="20"/>
                  <w:szCs w:val="20"/>
                </w:rPr>
              </m:ctrlPr>
            </m:fPr>
            <m:num>
              <m:r>
                <m:rPr>
                  <m:sty m:val="bi"/>
                </m:rPr>
                <w:rPr>
                  <w:rFonts w:ascii="Cambria Math" w:hAnsi="Cambria Math" w:cs="TimesNewRomanPSMT"/>
                  <w:sz w:val="20"/>
                  <w:szCs w:val="20"/>
                </w:rPr>
                <m:t>512</m:t>
              </m:r>
              <m:r>
                <m:rPr>
                  <m:sty m:val="bi"/>
                </m:rPr>
                <w:rPr>
                  <w:rFonts w:ascii="Cambria Math" w:hAnsi="Cambria Math" w:cs="TimesNewRomanPSMT"/>
                  <w:sz w:val="20"/>
                  <w:szCs w:val="20"/>
                </w:rPr>
                <m:t>B</m:t>
              </m:r>
            </m:num>
            <m:den>
              <m:r>
                <m:rPr>
                  <m:sty m:val="bi"/>
                </m:rPr>
                <w:rPr>
                  <w:rFonts w:ascii="Cambria Math" w:hAnsi="Cambria Math" w:cs="TimesNewRomanPSMT"/>
                  <w:sz w:val="20"/>
                  <w:szCs w:val="20"/>
                </w:rPr>
                <m:t>172.4µs</m:t>
              </m:r>
            </m:den>
          </m:f>
          <m:r>
            <m:rPr>
              <m:sty m:val="bi"/>
            </m:rPr>
            <w:rPr>
              <w:rFonts w:ascii="Cambria Math" w:hAnsi="Cambria Math" w:cs="TimesNewRomanPSMT"/>
              <w:sz w:val="20"/>
              <w:szCs w:val="20"/>
            </w:rPr>
            <m:t>=23.76</m:t>
          </m:r>
          <m:r>
            <m:rPr>
              <m:sty m:val="bi"/>
            </m:rPr>
            <w:rPr>
              <w:rFonts w:ascii="Cambria Math" w:hAnsi="Cambria Math" w:cs="TimesNewRomanPSMT"/>
              <w:sz w:val="20"/>
              <w:szCs w:val="20"/>
            </w:rPr>
            <m:t>Mbps</m:t>
          </m:r>
        </m:oMath>
      </m:oMathPara>
    </w:p>
    <w:p w:rsidR="009D2DCC" w:rsidRDefault="009D2DCC" w:rsidP="00CC4559">
      <w:pPr>
        <w:pStyle w:val="ListParagraph"/>
        <w:autoSpaceDE w:val="0"/>
        <w:autoSpaceDN w:val="0"/>
        <w:adjustRightInd w:val="0"/>
        <w:spacing w:after="0" w:line="240" w:lineRule="auto"/>
        <w:rPr>
          <w:rFonts w:asciiTheme="majorHAnsi" w:hAnsiTheme="majorHAnsi" w:cs="TimesNewRomanPSMT"/>
          <w:sz w:val="20"/>
          <w:szCs w:val="20"/>
        </w:rPr>
      </w:pPr>
    </w:p>
    <w:p w:rsidR="00BA2D53" w:rsidRPr="00830AA3" w:rsidRDefault="00BA2D53" w:rsidP="00CC4559">
      <w:pPr>
        <w:pStyle w:val="ListParagraph"/>
        <w:autoSpaceDE w:val="0"/>
        <w:autoSpaceDN w:val="0"/>
        <w:adjustRightInd w:val="0"/>
        <w:spacing w:after="0" w:line="240" w:lineRule="auto"/>
        <w:rPr>
          <w:rFonts w:asciiTheme="majorHAnsi" w:hAnsiTheme="majorHAnsi" w:cs="TimesNewRomanPSMT"/>
          <w:sz w:val="20"/>
          <w:szCs w:val="20"/>
        </w:rPr>
      </w:pPr>
    </w:p>
    <w:p w:rsidR="00D82AC0" w:rsidRPr="00830AA3" w:rsidRDefault="00D82AC0" w:rsidP="00D82AC0">
      <w:p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 xml:space="preserve">3. Suppose users share a 100 </w:t>
      </w:r>
      <w:proofErr w:type="spellStart"/>
      <w:r w:rsidRPr="00830AA3">
        <w:rPr>
          <w:rFonts w:asciiTheme="majorHAnsi" w:hAnsiTheme="majorHAnsi" w:cs="TimesNewRomanPSMT"/>
          <w:sz w:val="20"/>
          <w:szCs w:val="20"/>
        </w:rPr>
        <w:t>Gbps</w:t>
      </w:r>
      <w:proofErr w:type="spellEnd"/>
      <w:r w:rsidRPr="00830AA3">
        <w:rPr>
          <w:rFonts w:asciiTheme="majorHAnsi" w:hAnsiTheme="majorHAnsi" w:cs="TimesNewRomanPSMT"/>
          <w:sz w:val="20"/>
          <w:szCs w:val="20"/>
        </w:rPr>
        <w:t xml:space="preserve"> link. Also suppose each user requires 700 Mbps w</w:t>
      </w:r>
      <w:r w:rsidR="006F31D9" w:rsidRPr="00830AA3">
        <w:rPr>
          <w:rFonts w:asciiTheme="majorHAnsi" w:hAnsiTheme="majorHAnsi" w:cs="TimesNewRomanPSMT"/>
          <w:sz w:val="20"/>
          <w:szCs w:val="20"/>
        </w:rPr>
        <w:t xml:space="preserve">hen transmitting, but each user </w:t>
      </w:r>
      <w:r w:rsidRPr="00830AA3">
        <w:rPr>
          <w:rFonts w:asciiTheme="majorHAnsi" w:hAnsiTheme="majorHAnsi" w:cs="TimesNewRomanPSMT"/>
          <w:sz w:val="20"/>
          <w:szCs w:val="20"/>
        </w:rPr>
        <w:t>only transmits 8 percent of the time. Whether a user is transmitting or not is an i</w:t>
      </w:r>
      <w:r w:rsidR="006F31D9" w:rsidRPr="00830AA3">
        <w:rPr>
          <w:rFonts w:asciiTheme="majorHAnsi" w:hAnsiTheme="majorHAnsi" w:cs="TimesNewRomanPSMT"/>
          <w:sz w:val="20"/>
          <w:szCs w:val="20"/>
        </w:rPr>
        <w:t xml:space="preserve">ndependent random variable with </w:t>
      </w:r>
      <w:r w:rsidRPr="00830AA3">
        <w:rPr>
          <w:rFonts w:asciiTheme="majorHAnsi" w:hAnsiTheme="majorHAnsi" w:cs="TimesNewRomanPSMT"/>
          <w:sz w:val="20"/>
          <w:szCs w:val="20"/>
        </w:rPr>
        <w:t>uniform distribution.</w:t>
      </w:r>
    </w:p>
    <w:p w:rsidR="00D82AC0" w:rsidRDefault="00D82AC0" w:rsidP="006F31D9">
      <w:pPr>
        <w:pStyle w:val="ListParagraph"/>
        <w:numPr>
          <w:ilvl w:val="0"/>
          <w:numId w:val="3"/>
        </w:num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When circuit switching is used, how many users can be supported?</w:t>
      </w:r>
    </w:p>
    <w:p w:rsidR="00867A0B" w:rsidRDefault="00867A0B" w:rsidP="00867A0B">
      <w:pPr>
        <w:pStyle w:val="ListParagraph"/>
        <w:autoSpaceDE w:val="0"/>
        <w:autoSpaceDN w:val="0"/>
        <w:adjustRightInd w:val="0"/>
        <w:spacing w:after="0" w:line="240" w:lineRule="auto"/>
        <w:rPr>
          <w:rFonts w:asciiTheme="majorHAnsi" w:hAnsiTheme="majorHAnsi" w:cs="TimesNewRomanPSMT"/>
          <w:sz w:val="20"/>
          <w:szCs w:val="20"/>
        </w:rPr>
      </w:pPr>
    </w:p>
    <w:p w:rsidR="00EA6FC5" w:rsidRDefault="00EA6FC5" w:rsidP="00EA6FC5">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If a circuit switch is used, a dedicated circuit has to be established, thus, the shared link can only support 700 Mbps.</w:t>
      </w:r>
    </w:p>
    <w:p w:rsidR="00EA6FC5" w:rsidRDefault="003537CB" w:rsidP="00EA6FC5">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Then the number of users that the link can support is:</w:t>
      </w:r>
    </w:p>
    <w:p w:rsidR="003537CB" w:rsidRPr="003537CB" w:rsidRDefault="00E873DF" w:rsidP="00EA6FC5">
      <w:pPr>
        <w:pStyle w:val="ListParagraph"/>
        <w:autoSpaceDE w:val="0"/>
        <w:autoSpaceDN w:val="0"/>
        <w:adjustRightInd w:val="0"/>
        <w:spacing w:after="0" w:line="240" w:lineRule="auto"/>
        <w:rPr>
          <w:rFonts w:asciiTheme="majorHAnsi" w:hAnsiTheme="majorHAnsi" w:cs="TimesNewRomanPSMT"/>
          <w:sz w:val="20"/>
          <w:szCs w:val="20"/>
        </w:rPr>
      </w:pPr>
      <m:oMathPara>
        <m:oMath>
          <m:f>
            <m:fPr>
              <m:ctrlPr>
                <w:rPr>
                  <w:rFonts w:ascii="Cambria Math" w:hAnsi="Cambria Math" w:cs="TimesNewRomanPSMT"/>
                  <w:i/>
                  <w:sz w:val="20"/>
                  <w:szCs w:val="20"/>
                </w:rPr>
              </m:ctrlPr>
            </m:fPr>
            <m:num>
              <m:r>
                <w:rPr>
                  <w:rFonts w:ascii="Cambria Math" w:hAnsi="Cambria Math" w:cs="TimesNewRomanPSMT"/>
                  <w:sz w:val="20"/>
                  <w:szCs w:val="20"/>
                </w:rPr>
                <m:t>700 Mbps</m:t>
              </m:r>
            </m:num>
            <m:den>
              <m:r>
                <w:rPr>
                  <w:rFonts w:ascii="Cambria Math" w:hAnsi="Cambria Math" w:cs="TimesNewRomanPSMT"/>
                  <w:sz w:val="20"/>
                  <w:szCs w:val="20"/>
                </w:rPr>
                <m:t>8%×700 Mbps</m:t>
              </m:r>
            </m:den>
          </m:f>
          <m:r>
            <w:rPr>
              <w:rFonts w:ascii="Cambria Math" w:hAnsi="Cambria Math" w:cs="TimesNewRomanPSMT"/>
              <w:sz w:val="20"/>
              <w:szCs w:val="20"/>
            </w:rPr>
            <m:t>=12.5≈12</m:t>
          </m:r>
        </m:oMath>
      </m:oMathPara>
    </w:p>
    <w:p w:rsidR="003537CB" w:rsidRDefault="003537CB" w:rsidP="00EA6FC5">
      <w:pPr>
        <w:pStyle w:val="ListParagraph"/>
        <w:autoSpaceDE w:val="0"/>
        <w:autoSpaceDN w:val="0"/>
        <w:adjustRightInd w:val="0"/>
        <w:spacing w:after="0" w:line="240" w:lineRule="auto"/>
        <w:rPr>
          <w:rFonts w:asciiTheme="majorHAnsi" w:hAnsiTheme="majorHAnsi" w:cs="TimesNewRomanPSMT"/>
          <w:b/>
          <w:sz w:val="20"/>
          <w:szCs w:val="20"/>
          <w:u w:val="single"/>
        </w:rPr>
      </w:pPr>
      <w:r w:rsidRPr="00C90836">
        <w:rPr>
          <w:rFonts w:asciiTheme="majorHAnsi" w:hAnsiTheme="majorHAnsi" w:cs="TimesNewRomanPSMT"/>
          <w:b/>
          <w:sz w:val="20"/>
          <w:szCs w:val="20"/>
          <w:u w:val="single"/>
        </w:rPr>
        <w:t>Thus, when circuit switching is used, 12 users can be supported.</w:t>
      </w:r>
    </w:p>
    <w:p w:rsidR="009E172E" w:rsidRPr="00C90836" w:rsidRDefault="009E172E" w:rsidP="00EA6FC5">
      <w:pPr>
        <w:pStyle w:val="ListParagraph"/>
        <w:autoSpaceDE w:val="0"/>
        <w:autoSpaceDN w:val="0"/>
        <w:adjustRightInd w:val="0"/>
        <w:spacing w:after="0" w:line="240" w:lineRule="auto"/>
        <w:rPr>
          <w:rFonts w:asciiTheme="majorHAnsi" w:hAnsiTheme="majorHAnsi" w:cs="TimesNewRomanPSMT"/>
          <w:b/>
          <w:sz w:val="20"/>
          <w:szCs w:val="20"/>
          <w:u w:val="single"/>
        </w:rPr>
      </w:pPr>
    </w:p>
    <w:p w:rsidR="00D82AC0" w:rsidRDefault="00D82AC0" w:rsidP="006F31D9">
      <w:pPr>
        <w:pStyle w:val="ListParagraph"/>
        <w:numPr>
          <w:ilvl w:val="0"/>
          <w:numId w:val="3"/>
        </w:num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For the remainder of this problem, suppose packet switching is used. Suppo</w:t>
      </w:r>
      <w:r w:rsidR="006F31D9" w:rsidRPr="00830AA3">
        <w:rPr>
          <w:rFonts w:asciiTheme="majorHAnsi" w:hAnsiTheme="majorHAnsi" w:cs="TimesNewRomanPSMT"/>
          <w:sz w:val="20"/>
          <w:szCs w:val="20"/>
        </w:rPr>
        <w:t xml:space="preserve">se there are 1500 users. First, </w:t>
      </w:r>
      <w:r w:rsidRPr="00830AA3">
        <w:rPr>
          <w:rFonts w:asciiTheme="majorHAnsi" w:hAnsiTheme="majorHAnsi" w:cs="TimesNewRomanPSMT"/>
          <w:sz w:val="20"/>
          <w:szCs w:val="20"/>
        </w:rPr>
        <w:t>find an equation for the probability that at any given time, n users are transmittin</w:t>
      </w:r>
      <w:r w:rsidR="006F31D9" w:rsidRPr="00830AA3">
        <w:rPr>
          <w:rFonts w:asciiTheme="majorHAnsi" w:hAnsiTheme="majorHAnsi" w:cs="TimesNewRomanPSMT"/>
          <w:sz w:val="20"/>
          <w:szCs w:val="20"/>
        </w:rPr>
        <w:t xml:space="preserve">g simultaneously. (You </w:t>
      </w:r>
      <w:r w:rsidRPr="00830AA3">
        <w:rPr>
          <w:rFonts w:asciiTheme="majorHAnsi" w:hAnsiTheme="majorHAnsi" w:cs="TimesNewRomanPSMT"/>
          <w:sz w:val="20"/>
          <w:szCs w:val="20"/>
        </w:rPr>
        <w:t>only need to set up the equations)</w:t>
      </w:r>
    </w:p>
    <w:p w:rsidR="008C32DB" w:rsidRDefault="008C32DB" w:rsidP="008C32DB">
      <w:pPr>
        <w:pStyle w:val="ListParagraph"/>
        <w:autoSpaceDE w:val="0"/>
        <w:autoSpaceDN w:val="0"/>
        <w:adjustRightInd w:val="0"/>
        <w:spacing w:after="0" w:line="240" w:lineRule="auto"/>
        <w:rPr>
          <w:rFonts w:asciiTheme="majorHAnsi" w:hAnsiTheme="majorHAnsi" w:cs="TimesNewRomanPSMT"/>
          <w:sz w:val="20"/>
          <w:szCs w:val="20"/>
        </w:rPr>
      </w:pPr>
    </w:p>
    <w:p w:rsidR="00152A0C" w:rsidRDefault="00CA0C11" w:rsidP="008C32DB">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The equation of the probability that n users are transmitting simultaneously is:</w:t>
      </w:r>
    </w:p>
    <w:p w:rsidR="00CA0C11" w:rsidRDefault="00C95E3C" w:rsidP="008C32DB">
      <w:pPr>
        <w:pStyle w:val="ListParagraph"/>
        <w:autoSpaceDE w:val="0"/>
        <w:autoSpaceDN w:val="0"/>
        <w:adjustRightInd w:val="0"/>
        <w:spacing w:after="0" w:line="240" w:lineRule="auto"/>
        <w:rPr>
          <w:rFonts w:asciiTheme="majorHAnsi" w:hAnsiTheme="majorHAnsi" w:cs="TimesNewRomanPSMT"/>
          <w:sz w:val="20"/>
          <w:szCs w:val="20"/>
        </w:rPr>
      </w:pPr>
      <m:oMathPara>
        <m:oMath>
          <m:r>
            <w:rPr>
              <w:rFonts w:ascii="Cambria Math" w:hAnsi="Cambria Math" w:cs="TimesNewRomanPSMT"/>
              <w:sz w:val="20"/>
              <w:szCs w:val="20"/>
            </w:rPr>
            <m:t>Pr=</m:t>
          </m:r>
          <m:d>
            <m:dPr>
              <m:ctrlPr>
                <w:rPr>
                  <w:rFonts w:ascii="Cambria Math" w:hAnsi="Cambria Math" w:cs="TimesNewRomanPSMT"/>
                  <w:i/>
                  <w:sz w:val="20"/>
                  <w:szCs w:val="20"/>
                </w:rPr>
              </m:ctrlPr>
            </m:dPr>
            <m:e>
              <m:m>
                <m:mPr>
                  <m:mcs>
                    <m:mc>
                      <m:mcPr>
                        <m:count m:val="1"/>
                        <m:mcJc m:val="center"/>
                      </m:mcPr>
                    </m:mc>
                  </m:mcs>
                  <m:ctrlPr>
                    <w:rPr>
                      <w:rFonts w:ascii="Cambria Math" w:hAnsi="Cambria Math" w:cs="TimesNewRomanPSMT"/>
                      <w:i/>
                      <w:sz w:val="20"/>
                      <w:szCs w:val="20"/>
                    </w:rPr>
                  </m:ctrlPr>
                </m:mPr>
                <m:mr>
                  <m:e>
                    <m:r>
                      <w:rPr>
                        <w:rFonts w:ascii="Cambria Math" w:hAnsi="Cambria Math" w:cs="TimesNewRomanPSMT"/>
                        <w:sz w:val="20"/>
                        <w:szCs w:val="20"/>
                      </w:rPr>
                      <m:t>1500</m:t>
                    </m:r>
                  </m:e>
                </m:mr>
                <m:mr>
                  <m:e>
                    <m:r>
                      <w:rPr>
                        <w:rFonts w:ascii="Cambria Math" w:hAnsi="Cambria Math" w:cs="TimesNewRomanPSMT"/>
                        <w:sz w:val="20"/>
                        <w:szCs w:val="20"/>
                      </w:rPr>
                      <m:t>n</m:t>
                    </m:r>
                  </m:e>
                </m:mr>
              </m:m>
            </m:e>
          </m:d>
          <m:r>
            <w:rPr>
              <w:rFonts w:ascii="Cambria Math" w:hAnsi="Cambria Math" w:cs="TimesNewRomanPSMT"/>
              <w:sz w:val="20"/>
              <w:szCs w:val="20"/>
            </w:rPr>
            <m:t>×</m:t>
          </m:r>
          <m:sSup>
            <m:sSupPr>
              <m:ctrlPr>
                <w:rPr>
                  <w:rFonts w:ascii="Cambria Math" w:hAnsi="Cambria Math" w:cs="TimesNewRomanPSMT"/>
                  <w:i/>
                  <w:sz w:val="20"/>
                  <w:szCs w:val="20"/>
                </w:rPr>
              </m:ctrlPr>
            </m:sSupPr>
            <m:e>
              <m:r>
                <w:rPr>
                  <w:rFonts w:ascii="Cambria Math" w:hAnsi="Cambria Math" w:cs="TimesNewRomanPSMT"/>
                  <w:sz w:val="20"/>
                  <w:szCs w:val="20"/>
                </w:rPr>
                <m:t>8%</m:t>
              </m:r>
            </m:e>
            <m:sup>
              <m:r>
                <w:rPr>
                  <w:rFonts w:ascii="Cambria Math" w:hAnsi="Cambria Math" w:cs="TimesNewRomanPSMT"/>
                  <w:sz w:val="20"/>
                  <w:szCs w:val="20"/>
                </w:rPr>
                <m:t>n</m:t>
              </m:r>
            </m:sup>
          </m:sSup>
          <m:r>
            <w:rPr>
              <w:rFonts w:ascii="Cambria Math" w:hAnsi="Cambria Math" w:cs="TimesNewRomanPSMT"/>
              <w:sz w:val="20"/>
              <w:szCs w:val="20"/>
            </w:rPr>
            <m:t>×</m:t>
          </m:r>
          <m:sSup>
            <m:sSupPr>
              <m:ctrlPr>
                <w:rPr>
                  <w:rFonts w:ascii="Cambria Math" w:hAnsi="Cambria Math" w:cs="TimesNewRomanPSMT"/>
                  <w:i/>
                  <w:sz w:val="20"/>
                  <w:szCs w:val="20"/>
                </w:rPr>
              </m:ctrlPr>
            </m:sSupPr>
            <m:e>
              <m:r>
                <w:rPr>
                  <w:rFonts w:ascii="Cambria Math" w:hAnsi="Cambria Math" w:cs="TimesNewRomanPSMT"/>
                  <w:sz w:val="20"/>
                  <w:szCs w:val="20"/>
                </w:rPr>
                <m:t>(1-8%)</m:t>
              </m:r>
            </m:e>
            <m:sup>
              <m:d>
                <m:dPr>
                  <m:ctrlPr>
                    <w:rPr>
                      <w:rFonts w:ascii="Cambria Math" w:hAnsi="Cambria Math" w:cs="TimesNewRomanPSMT"/>
                      <w:i/>
                      <w:sz w:val="20"/>
                      <w:szCs w:val="20"/>
                    </w:rPr>
                  </m:ctrlPr>
                </m:dPr>
                <m:e>
                  <m:r>
                    <w:rPr>
                      <w:rFonts w:ascii="Cambria Math" w:hAnsi="Cambria Math" w:cs="TimesNewRomanPSMT"/>
                      <w:sz w:val="20"/>
                      <w:szCs w:val="20"/>
                    </w:rPr>
                    <m:t>1500-n</m:t>
                  </m:r>
                </m:e>
              </m:d>
            </m:sup>
          </m:sSup>
        </m:oMath>
      </m:oMathPara>
    </w:p>
    <w:p w:rsidR="00152A0C" w:rsidRPr="00830AA3" w:rsidRDefault="00152A0C" w:rsidP="008C32DB">
      <w:pPr>
        <w:pStyle w:val="ListParagraph"/>
        <w:autoSpaceDE w:val="0"/>
        <w:autoSpaceDN w:val="0"/>
        <w:adjustRightInd w:val="0"/>
        <w:spacing w:after="0" w:line="240" w:lineRule="auto"/>
        <w:rPr>
          <w:rFonts w:asciiTheme="majorHAnsi" w:hAnsiTheme="majorHAnsi" w:cs="TimesNewRomanPSMT"/>
          <w:sz w:val="20"/>
          <w:szCs w:val="20"/>
        </w:rPr>
      </w:pPr>
    </w:p>
    <w:p w:rsidR="00D82AC0" w:rsidRPr="00B60FD8" w:rsidRDefault="00D82AC0" w:rsidP="006F31D9">
      <w:pPr>
        <w:pStyle w:val="ListParagraph"/>
        <w:numPr>
          <w:ilvl w:val="0"/>
          <w:numId w:val="3"/>
        </w:numPr>
        <w:autoSpaceDE w:val="0"/>
        <w:autoSpaceDN w:val="0"/>
        <w:adjustRightInd w:val="0"/>
        <w:spacing w:after="0" w:line="240" w:lineRule="auto"/>
        <w:rPr>
          <w:rFonts w:asciiTheme="majorHAnsi" w:hAnsiTheme="majorHAnsi" w:cs="TimesNewRomanPSMT"/>
          <w:sz w:val="20"/>
          <w:szCs w:val="20"/>
        </w:rPr>
      </w:pPr>
      <w:r w:rsidRPr="00B60FD8">
        <w:rPr>
          <w:rFonts w:asciiTheme="majorHAnsi" w:hAnsiTheme="majorHAnsi" w:cs="TimesNewRomanPSMT"/>
          <w:sz w:val="20"/>
          <w:szCs w:val="20"/>
        </w:rPr>
        <w:t>What is the probability that the link will get overloaded?</w:t>
      </w:r>
    </w:p>
    <w:p w:rsidR="00F97AE4" w:rsidRDefault="004A6D68" w:rsidP="00F97AE4">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 xml:space="preserve">The number of users that this link can support using packet switching </w:t>
      </w:r>
      <w:proofErr w:type="gramStart"/>
      <w:r>
        <w:rPr>
          <w:rFonts w:asciiTheme="majorHAnsi" w:hAnsiTheme="majorHAnsi" w:cs="TimesNewRomanPSMT"/>
          <w:sz w:val="20"/>
          <w:szCs w:val="20"/>
        </w:rPr>
        <w:t>is</w:t>
      </w:r>
      <w:r w:rsidR="007E5F1C">
        <w:rPr>
          <w:rFonts w:asciiTheme="majorHAnsi" w:hAnsiTheme="majorHAnsi" w:cs="TimesNewRomanPSMT"/>
          <w:sz w:val="20"/>
          <w:szCs w:val="20"/>
        </w:rPr>
        <w:t xml:space="preserve"> </w:t>
      </w:r>
      <w:proofErr w:type="gramEnd"/>
      <m:oMath>
        <m:f>
          <m:fPr>
            <m:ctrlPr>
              <w:rPr>
                <w:rFonts w:ascii="Cambria Math" w:hAnsi="Cambria Math" w:cs="TimesNewRomanPSMT"/>
                <w:i/>
                <w:sz w:val="20"/>
                <w:szCs w:val="20"/>
              </w:rPr>
            </m:ctrlPr>
          </m:fPr>
          <m:num>
            <m:r>
              <w:rPr>
                <w:rFonts w:ascii="Cambria Math" w:hAnsi="Cambria Math" w:cs="TimesNewRomanPSMT"/>
                <w:sz w:val="20"/>
                <w:szCs w:val="20"/>
              </w:rPr>
              <m:t>100 Gbps</m:t>
            </m:r>
          </m:num>
          <m:den>
            <m:r>
              <w:rPr>
                <w:rFonts w:ascii="Cambria Math" w:hAnsi="Cambria Math" w:cs="TimesNewRomanPSMT"/>
                <w:sz w:val="20"/>
                <w:szCs w:val="20"/>
              </w:rPr>
              <m:t>700 Mbps</m:t>
            </m:r>
          </m:den>
        </m:f>
        <m:r>
          <w:rPr>
            <w:rFonts w:ascii="Cambria Math" w:hAnsi="Cambria Math" w:cs="TimesNewRomanPSMT"/>
            <w:sz w:val="20"/>
            <w:szCs w:val="20"/>
          </w:rPr>
          <m:t>=</m:t>
        </m:r>
        <m:f>
          <m:fPr>
            <m:ctrlPr>
              <w:rPr>
                <w:rFonts w:ascii="Cambria Math" w:hAnsi="Cambria Math" w:cs="TimesNewRomanPSMT"/>
                <w:i/>
                <w:sz w:val="20"/>
                <w:szCs w:val="20"/>
              </w:rPr>
            </m:ctrlPr>
          </m:fPr>
          <m:num>
            <m:r>
              <w:rPr>
                <w:rFonts w:ascii="Cambria Math" w:hAnsi="Cambria Math" w:cs="TimesNewRomanPSMT"/>
                <w:sz w:val="20"/>
                <w:szCs w:val="20"/>
              </w:rPr>
              <m:t>1000</m:t>
            </m:r>
          </m:num>
          <m:den>
            <m:r>
              <w:rPr>
                <w:rFonts w:ascii="Cambria Math" w:hAnsi="Cambria Math" w:cs="TimesNewRomanPSMT"/>
                <w:sz w:val="20"/>
                <w:szCs w:val="20"/>
              </w:rPr>
              <m:t>7</m:t>
            </m:r>
          </m:den>
        </m:f>
        <m:r>
          <w:rPr>
            <w:rFonts w:ascii="Cambria Math" w:hAnsi="Cambria Math" w:cs="TimesNewRomanPSMT"/>
            <w:sz w:val="20"/>
            <w:szCs w:val="20"/>
          </w:rPr>
          <m:t>≈142</m:t>
        </m:r>
      </m:oMath>
      <w:r w:rsidR="001777C3">
        <w:rPr>
          <w:rFonts w:asciiTheme="majorHAnsi" w:hAnsiTheme="majorHAnsi" w:cs="TimesNewRomanPSMT"/>
          <w:sz w:val="20"/>
          <w:szCs w:val="20"/>
        </w:rPr>
        <w:t>.</w:t>
      </w:r>
    </w:p>
    <w:p w:rsidR="009E29A9" w:rsidRDefault="009E29A9" w:rsidP="00F97AE4">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When the number of user is greater than 142, the link will get overloaded.</w:t>
      </w:r>
    </w:p>
    <w:p w:rsidR="001777C3" w:rsidRDefault="00AA0ACF" w:rsidP="00F97AE4">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Since the number of users is large, I’ll use normal distribution to approximate the probability:</w:t>
      </w:r>
    </w:p>
    <w:p w:rsidR="00AA0ACF" w:rsidRPr="008D315B" w:rsidRDefault="008D315B" w:rsidP="00F97AE4">
      <w:pPr>
        <w:pStyle w:val="ListParagraph"/>
        <w:autoSpaceDE w:val="0"/>
        <w:autoSpaceDN w:val="0"/>
        <w:adjustRightInd w:val="0"/>
        <w:spacing w:after="0" w:line="240" w:lineRule="auto"/>
        <w:rPr>
          <w:rFonts w:asciiTheme="majorHAnsi" w:hAnsiTheme="majorHAnsi" w:cs="TimesNewRomanPSMT"/>
          <w:sz w:val="20"/>
          <w:szCs w:val="20"/>
        </w:rPr>
      </w:pPr>
      <m:oMathPara>
        <m:oMath>
          <m:r>
            <w:rPr>
              <w:rFonts w:ascii="Cambria Math" w:hAnsi="Cambria Math" w:cs="TimesNewRomanPSMT"/>
              <w:sz w:val="20"/>
              <w:szCs w:val="20"/>
            </w:rPr>
            <m:t>p=0.08, np=120, np</m:t>
          </m:r>
          <m:d>
            <m:dPr>
              <m:ctrlPr>
                <w:rPr>
                  <w:rFonts w:ascii="Cambria Math" w:hAnsi="Cambria Math" w:cs="TimesNewRomanPSMT"/>
                  <w:i/>
                  <w:sz w:val="20"/>
                  <w:szCs w:val="20"/>
                </w:rPr>
              </m:ctrlPr>
            </m:dPr>
            <m:e>
              <m:r>
                <w:rPr>
                  <w:rFonts w:ascii="Cambria Math" w:hAnsi="Cambria Math" w:cs="TimesNewRomanPSMT"/>
                  <w:sz w:val="20"/>
                  <w:szCs w:val="20"/>
                </w:rPr>
                <m:t>1-p</m:t>
              </m:r>
            </m:e>
          </m:d>
          <m:r>
            <w:rPr>
              <w:rFonts w:ascii="Cambria Math" w:hAnsi="Cambria Math" w:cs="TimesNewRomanPSMT"/>
              <w:sz w:val="20"/>
              <w:szCs w:val="20"/>
            </w:rPr>
            <m:t>=110.4</m:t>
          </m:r>
        </m:oMath>
      </m:oMathPara>
    </w:p>
    <w:p w:rsidR="008D315B" w:rsidRDefault="008D315B" w:rsidP="00F97AE4">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So, approximately</w:t>
      </w:r>
      <w:proofErr w:type="gramStart"/>
      <w:r>
        <w:rPr>
          <w:rFonts w:asciiTheme="majorHAnsi" w:hAnsiTheme="majorHAnsi" w:cs="TimesNewRomanPSMT"/>
          <w:sz w:val="20"/>
          <w:szCs w:val="20"/>
        </w:rPr>
        <w:t xml:space="preserve">, </w:t>
      </w:r>
      <w:proofErr w:type="gramEnd"/>
      <m:oMath>
        <m:r>
          <w:rPr>
            <w:rFonts w:ascii="Cambria Math" w:hAnsi="Cambria Math" w:cs="TimesNewRomanPSMT"/>
            <w:sz w:val="20"/>
            <w:szCs w:val="20"/>
          </w:rPr>
          <m:t>X~N(120, 110.4)</m:t>
        </m:r>
      </m:oMath>
      <w:r>
        <w:rPr>
          <w:rFonts w:asciiTheme="majorHAnsi" w:hAnsiTheme="majorHAnsi" w:cs="TimesNewRomanPSMT"/>
          <w:sz w:val="20"/>
          <w:szCs w:val="20"/>
        </w:rPr>
        <w:t xml:space="preserve">, we need to find </w:t>
      </w:r>
      <m:oMath>
        <m:r>
          <w:rPr>
            <w:rFonts w:ascii="Cambria Math" w:hAnsi="Cambria Math" w:cs="TimesNewRomanPSMT"/>
            <w:sz w:val="20"/>
            <w:szCs w:val="20"/>
          </w:rPr>
          <m:t>P(X&gt;142)</m:t>
        </m:r>
      </m:oMath>
    </w:p>
    <w:p w:rsidR="00B617AA" w:rsidRDefault="00B617AA" w:rsidP="00F97AE4">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If X = 142, then Z= 2.09</w:t>
      </w:r>
    </w:p>
    <w:p w:rsidR="00B617AA" w:rsidRDefault="00B617AA" w:rsidP="00F97AE4">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 xml:space="preserve">So, </w:t>
      </w:r>
      <m:oMath>
        <m:r>
          <w:rPr>
            <w:rFonts w:ascii="Cambria Math" w:hAnsi="Cambria Math" w:cs="TimesNewRomanPSMT"/>
            <w:sz w:val="20"/>
            <w:szCs w:val="20"/>
          </w:rPr>
          <m:t>P</m:t>
        </m:r>
        <m:d>
          <m:dPr>
            <m:ctrlPr>
              <w:rPr>
                <w:rFonts w:ascii="Cambria Math" w:hAnsi="Cambria Math" w:cs="TimesNewRomanPSMT"/>
                <w:i/>
                <w:sz w:val="20"/>
                <w:szCs w:val="20"/>
              </w:rPr>
            </m:ctrlPr>
          </m:dPr>
          <m:e>
            <m:r>
              <w:rPr>
                <w:rFonts w:ascii="Cambria Math" w:hAnsi="Cambria Math" w:cs="TimesNewRomanPSMT"/>
                <w:sz w:val="20"/>
                <w:szCs w:val="20"/>
              </w:rPr>
              <m:t>X&gt;142</m:t>
            </m:r>
          </m:e>
        </m:d>
        <m:r>
          <w:rPr>
            <w:rFonts w:ascii="Cambria Math" w:hAnsi="Cambria Math" w:cs="TimesNewRomanPSMT"/>
            <w:sz w:val="20"/>
            <w:szCs w:val="20"/>
          </w:rPr>
          <m:t>=P</m:t>
        </m:r>
        <m:d>
          <m:dPr>
            <m:ctrlPr>
              <w:rPr>
                <w:rFonts w:ascii="Cambria Math" w:hAnsi="Cambria Math" w:cs="TimesNewRomanPSMT"/>
                <w:i/>
                <w:sz w:val="20"/>
                <w:szCs w:val="20"/>
              </w:rPr>
            </m:ctrlPr>
          </m:dPr>
          <m:e>
            <m:r>
              <w:rPr>
                <w:rFonts w:ascii="Cambria Math" w:hAnsi="Cambria Math" w:cs="TimesNewRomanPSMT"/>
                <w:sz w:val="20"/>
                <w:szCs w:val="20"/>
              </w:rPr>
              <m:t>Z&gt;2.09</m:t>
            </m:r>
          </m:e>
        </m:d>
        <m:r>
          <w:rPr>
            <w:rFonts w:ascii="Cambria Math" w:hAnsi="Cambria Math" w:cs="TimesNewRomanPSMT"/>
            <w:sz w:val="20"/>
            <w:szCs w:val="20"/>
          </w:rPr>
          <m:t>=1-P</m:t>
        </m:r>
        <m:d>
          <m:dPr>
            <m:ctrlPr>
              <w:rPr>
                <w:rFonts w:ascii="Cambria Math" w:hAnsi="Cambria Math" w:cs="TimesNewRomanPSMT"/>
                <w:i/>
                <w:sz w:val="20"/>
                <w:szCs w:val="20"/>
              </w:rPr>
            </m:ctrlPr>
          </m:dPr>
          <m:e>
            <m:r>
              <w:rPr>
                <w:rFonts w:ascii="Cambria Math" w:hAnsi="Cambria Math" w:cs="TimesNewRomanPSMT"/>
                <w:sz w:val="20"/>
                <w:szCs w:val="20"/>
              </w:rPr>
              <m:t>Z&lt;2.09</m:t>
            </m:r>
          </m:e>
        </m:d>
        <m:r>
          <w:rPr>
            <w:rFonts w:ascii="Cambria Math" w:hAnsi="Cambria Math" w:cs="TimesNewRomanPSMT"/>
            <w:sz w:val="20"/>
            <w:szCs w:val="20"/>
          </w:rPr>
          <m:t>=1-0.9817=1.83%</m:t>
        </m:r>
      </m:oMath>
    </w:p>
    <w:p w:rsidR="00B617AA" w:rsidRPr="008E1254" w:rsidRDefault="00B617AA" w:rsidP="00F97AE4">
      <w:pPr>
        <w:pStyle w:val="ListParagraph"/>
        <w:autoSpaceDE w:val="0"/>
        <w:autoSpaceDN w:val="0"/>
        <w:adjustRightInd w:val="0"/>
        <w:spacing w:after="0" w:line="240" w:lineRule="auto"/>
        <w:rPr>
          <w:rFonts w:asciiTheme="majorHAnsi" w:hAnsiTheme="majorHAnsi" w:cs="TimesNewRomanPSMT"/>
          <w:b/>
          <w:sz w:val="20"/>
          <w:szCs w:val="20"/>
          <w:u w:val="single"/>
        </w:rPr>
      </w:pPr>
      <w:r w:rsidRPr="008E1254">
        <w:rPr>
          <w:rFonts w:asciiTheme="majorHAnsi" w:hAnsiTheme="majorHAnsi" w:cs="TimesNewRomanPSMT"/>
          <w:b/>
          <w:sz w:val="20"/>
          <w:szCs w:val="20"/>
          <w:u w:val="single"/>
        </w:rPr>
        <w:t>Thus, the probability that the link is overloaded is 1.83%.</w:t>
      </w:r>
    </w:p>
    <w:p w:rsidR="003002C9" w:rsidRPr="00830AA3" w:rsidRDefault="003002C9" w:rsidP="00F97AE4">
      <w:pPr>
        <w:pStyle w:val="ListParagraph"/>
        <w:autoSpaceDE w:val="0"/>
        <w:autoSpaceDN w:val="0"/>
        <w:adjustRightInd w:val="0"/>
        <w:spacing w:after="0" w:line="240" w:lineRule="auto"/>
        <w:rPr>
          <w:rFonts w:asciiTheme="majorHAnsi" w:hAnsiTheme="majorHAnsi" w:cs="TimesNewRomanPSMT"/>
          <w:sz w:val="20"/>
          <w:szCs w:val="20"/>
        </w:rPr>
      </w:pPr>
    </w:p>
    <w:p w:rsidR="00D82AC0" w:rsidRPr="00830AA3" w:rsidRDefault="00D82AC0" w:rsidP="00D82AC0">
      <w:p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4. For each of the following links, calculate the bandwidth x delay product in bits using one-way delay.</w:t>
      </w:r>
    </w:p>
    <w:p w:rsidR="00D82AC0" w:rsidRDefault="00D82AC0" w:rsidP="00B74E1C">
      <w:pPr>
        <w:pStyle w:val="ListParagraph"/>
        <w:numPr>
          <w:ilvl w:val="0"/>
          <w:numId w:val="4"/>
        </w:num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 xml:space="preserve">15 </w:t>
      </w:r>
      <w:proofErr w:type="spellStart"/>
      <w:r w:rsidRPr="00830AA3">
        <w:rPr>
          <w:rFonts w:asciiTheme="majorHAnsi" w:hAnsiTheme="majorHAnsi" w:cs="TimesNewRomanPSMT"/>
          <w:sz w:val="20"/>
          <w:szCs w:val="20"/>
        </w:rPr>
        <w:t>Gbps</w:t>
      </w:r>
      <w:proofErr w:type="spellEnd"/>
      <w:r w:rsidRPr="00830AA3">
        <w:rPr>
          <w:rFonts w:asciiTheme="majorHAnsi" w:hAnsiTheme="majorHAnsi" w:cs="TimesNewRomanPSMT"/>
          <w:sz w:val="20"/>
          <w:szCs w:val="20"/>
        </w:rPr>
        <w:t xml:space="preserve"> Ethernet with a delay of 60 </w:t>
      </w:r>
      <w:proofErr w:type="spellStart"/>
      <w:r w:rsidRPr="00830AA3">
        <w:rPr>
          <w:rFonts w:asciiTheme="majorHAnsi" w:hAnsiTheme="majorHAnsi" w:cs="TimesNewRomanPSMT"/>
          <w:sz w:val="20"/>
          <w:szCs w:val="20"/>
        </w:rPr>
        <w:t>μs</w:t>
      </w:r>
      <w:proofErr w:type="spellEnd"/>
      <w:r w:rsidRPr="00830AA3">
        <w:rPr>
          <w:rFonts w:asciiTheme="majorHAnsi" w:hAnsiTheme="majorHAnsi" w:cs="TimesNewRomanPSMT"/>
          <w:sz w:val="20"/>
          <w:szCs w:val="20"/>
        </w:rPr>
        <w:t>.</w:t>
      </w:r>
    </w:p>
    <w:p w:rsidR="00996D4C" w:rsidRPr="00DA29E0" w:rsidRDefault="00DA29E0" w:rsidP="00996D4C">
      <w:pPr>
        <w:pStyle w:val="ListParagraph"/>
        <w:autoSpaceDE w:val="0"/>
        <w:autoSpaceDN w:val="0"/>
        <w:adjustRightInd w:val="0"/>
        <w:spacing w:after="0" w:line="240" w:lineRule="auto"/>
        <w:rPr>
          <w:rFonts w:asciiTheme="majorHAnsi" w:hAnsiTheme="majorHAnsi" w:cs="TimesNewRomanPSMT"/>
          <w:b/>
          <w:sz w:val="20"/>
          <w:szCs w:val="20"/>
        </w:rPr>
      </w:pPr>
      <m:oMathPara>
        <m:oMath>
          <m:r>
            <m:rPr>
              <m:sty m:val="bi"/>
            </m:rPr>
            <w:rPr>
              <w:rFonts w:ascii="Cambria Math" w:hAnsi="Cambria Math" w:cs="TimesNewRomanPSMT"/>
              <w:sz w:val="20"/>
              <w:szCs w:val="20"/>
            </w:rPr>
            <m:t>15 Gbps×60×</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10</m:t>
              </m:r>
            </m:e>
            <m:sup>
              <m:r>
                <m:rPr>
                  <m:sty m:val="bi"/>
                </m:rPr>
                <w:rPr>
                  <w:rFonts w:ascii="Cambria Math" w:hAnsi="Cambria Math" w:cs="TimesNewRomanPSMT"/>
                  <w:sz w:val="20"/>
                  <w:szCs w:val="20"/>
                </w:rPr>
                <m:t>-6</m:t>
              </m:r>
            </m:sup>
          </m:sSup>
          <m:r>
            <m:rPr>
              <m:sty m:val="bi"/>
            </m:rPr>
            <w:rPr>
              <w:rFonts w:ascii="Cambria Math" w:hAnsi="Cambria Math" w:cs="TimesNewRomanPSMT"/>
              <w:sz w:val="20"/>
              <w:szCs w:val="20"/>
            </w:rPr>
            <m:t>s=9×</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10</m:t>
              </m:r>
            </m:e>
            <m:sup>
              <m:r>
                <m:rPr>
                  <m:sty m:val="bi"/>
                </m:rPr>
                <w:rPr>
                  <w:rFonts w:ascii="Cambria Math" w:hAnsi="Cambria Math" w:cs="TimesNewRomanPSMT"/>
                  <w:sz w:val="20"/>
                  <w:szCs w:val="20"/>
                </w:rPr>
                <m:t>5</m:t>
              </m:r>
            </m:sup>
          </m:sSup>
          <m:r>
            <m:rPr>
              <m:sty m:val="bi"/>
            </m:rPr>
            <w:rPr>
              <w:rFonts w:ascii="Cambria Math" w:hAnsi="Cambria Math" w:cs="TimesNewRomanPSMT"/>
              <w:sz w:val="20"/>
              <w:szCs w:val="20"/>
            </w:rPr>
            <m:t xml:space="preserve"> bits</m:t>
          </m:r>
        </m:oMath>
      </m:oMathPara>
    </w:p>
    <w:p w:rsidR="00D82AC0" w:rsidRDefault="00D82AC0" w:rsidP="00B74E1C">
      <w:pPr>
        <w:pStyle w:val="ListParagraph"/>
        <w:numPr>
          <w:ilvl w:val="0"/>
          <w:numId w:val="4"/>
        </w:num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 xml:space="preserve">450 Mbps wireless link, with a one-way delay of 0.15 </w:t>
      </w:r>
      <w:proofErr w:type="spellStart"/>
      <w:r w:rsidRPr="00830AA3">
        <w:rPr>
          <w:rFonts w:asciiTheme="majorHAnsi" w:hAnsiTheme="majorHAnsi" w:cs="TimesNewRomanPSMT"/>
          <w:sz w:val="20"/>
          <w:szCs w:val="20"/>
        </w:rPr>
        <w:t>μs</w:t>
      </w:r>
      <w:proofErr w:type="spellEnd"/>
      <w:r w:rsidRPr="00830AA3">
        <w:rPr>
          <w:rFonts w:asciiTheme="majorHAnsi" w:hAnsiTheme="majorHAnsi" w:cs="TimesNewRomanPSMT"/>
          <w:sz w:val="20"/>
          <w:szCs w:val="20"/>
        </w:rPr>
        <w:t>.</w:t>
      </w:r>
    </w:p>
    <w:p w:rsidR="00466784" w:rsidRPr="00DA29E0" w:rsidRDefault="00DA29E0" w:rsidP="00466784">
      <w:pPr>
        <w:pStyle w:val="ListParagraph"/>
        <w:autoSpaceDE w:val="0"/>
        <w:autoSpaceDN w:val="0"/>
        <w:adjustRightInd w:val="0"/>
        <w:spacing w:after="0" w:line="240" w:lineRule="auto"/>
        <w:rPr>
          <w:rFonts w:asciiTheme="majorHAnsi" w:hAnsiTheme="majorHAnsi" w:cs="TimesNewRomanPSMT"/>
          <w:b/>
          <w:sz w:val="20"/>
          <w:szCs w:val="20"/>
        </w:rPr>
      </w:pPr>
      <m:oMathPara>
        <m:oMath>
          <m:r>
            <m:rPr>
              <m:sty m:val="bi"/>
            </m:rPr>
            <w:rPr>
              <w:rFonts w:ascii="Cambria Math" w:hAnsi="Cambria Math" w:cs="TimesNewRomanPSMT"/>
              <w:sz w:val="20"/>
              <w:szCs w:val="20"/>
            </w:rPr>
            <m:t>450 Mbps×0.15×</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10</m:t>
              </m:r>
            </m:e>
            <m:sup>
              <m:r>
                <m:rPr>
                  <m:sty m:val="bi"/>
                </m:rPr>
                <w:rPr>
                  <w:rFonts w:ascii="Cambria Math" w:hAnsi="Cambria Math" w:cs="TimesNewRomanPSMT"/>
                  <w:sz w:val="20"/>
                  <w:szCs w:val="20"/>
                </w:rPr>
                <m:t>-6</m:t>
              </m:r>
            </m:sup>
          </m:sSup>
          <m:r>
            <m:rPr>
              <m:sty m:val="bi"/>
            </m:rPr>
            <w:rPr>
              <w:rFonts w:ascii="Cambria Math" w:hAnsi="Cambria Math" w:cs="TimesNewRomanPSMT"/>
              <w:sz w:val="20"/>
              <w:szCs w:val="20"/>
            </w:rPr>
            <m:t>s=67.5 bits</m:t>
          </m:r>
        </m:oMath>
      </m:oMathPara>
    </w:p>
    <w:p w:rsidR="00D82AC0" w:rsidRDefault="00D82AC0" w:rsidP="00B74E1C">
      <w:pPr>
        <w:pStyle w:val="ListParagraph"/>
        <w:numPr>
          <w:ilvl w:val="0"/>
          <w:numId w:val="4"/>
        </w:num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500 Mbps link through a satellite in geosynchronous orbit, 35,786 km high. The only delay is speed-of</w:t>
      </w:r>
      <w:r w:rsidR="00B74E1C" w:rsidRPr="00830AA3">
        <w:rPr>
          <w:rFonts w:asciiTheme="majorHAnsi" w:hAnsiTheme="majorHAnsi" w:cs="TimesNewRomanPSMT"/>
          <w:sz w:val="20"/>
          <w:szCs w:val="20"/>
        </w:rPr>
        <w:t xml:space="preserve">-light </w:t>
      </w:r>
      <w:r w:rsidRPr="00830AA3">
        <w:rPr>
          <w:rFonts w:asciiTheme="majorHAnsi" w:hAnsiTheme="majorHAnsi" w:cs="TimesNewRomanPSMT"/>
          <w:sz w:val="20"/>
          <w:szCs w:val="20"/>
        </w:rPr>
        <w:t>propagation delay.</w:t>
      </w:r>
    </w:p>
    <w:p w:rsidR="00BE46F8" w:rsidRDefault="00BE46F8" w:rsidP="00BE46F8">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The speed of light propagation delay is:</w:t>
      </w:r>
    </w:p>
    <w:p w:rsidR="00E759C0" w:rsidRPr="000A62E9" w:rsidRDefault="00E873DF" w:rsidP="00BE46F8">
      <w:pPr>
        <w:pStyle w:val="ListParagraph"/>
        <w:autoSpaceDE w:val="0"/>
        <w:autoSpaceDN w:val="0"/>
        <w:adjustRightInd w:val="0"/>
        <w:spacing w:after="0" w:line="240" w:lineRule="auto"/>
        <w:rPr>
          <w:rFonts w:asciiTheme="majorHAnsi" w:hAnsiTheme="majorHAnsi" w:cs="TimesNewRomanPSMT"/>
          <w:sz w:val="20"/>
          <w:szCs w:val="20"/>
        </w:rPr>
      </w:pPr>
      <m:oMathPara>
        <m:oMath>
          <m:f>
            <m:fPr>
              <m:ctrlPr>
                <w:rPr>
                  <w:rFonts w:ascii="Cambria Math" w:hAnsi="Cambria Math" w:cs="TimesNewRomanPSMT"/>
                  <w:i/>
                  <w:sz w:val="20"/>
                  <w:szCs w:val="20"/>
                </w:rPr>
              </m:ctrlPr>
            </m:fPr>
            <m:num>
              <m:r>
                <m:rPr>
                  <m:sty m:val="p"/>
                </m:rPr>
                <w:rPr>
                  <w:rFonts w:ascii="Cambria Math" w:hAnsi="Cambria Math" w:cs="TimesNewRomanPSMT"/>
                  <w:sz w:val="20"/>
                  <w:szCs w:val="20"/>
                </w:rPr>
                <m:t xml:space="preserve">35786 km </m:t>
              </m:r>
              <m:r>
                <m:rPr>
                  <m:sty m:val="p"/>
                </m:rPr>
                <w:rPr>
                  <w:rFonts w:ascii="Cambria Math" w:hAnsi="Cambria Math" w:cs="TimesNewRomanPSMT"/>
                  <w:sz w:val="20"/>
                  <w:szCs w:val="20"/>
                </w:rPr>
                <m:t>×2</m:t>
              </m:r>
            </m:num>
            <m:den>
              <m:r>
                <w:rPr>
                  <w:rFonts w:ascii="Cambria Math" w:hAnsi="Cambria Math" w:cs="TimesNewRomanPSMT"/>
                  <w:sz w:val="20"/>
                  <w:szCs w:val="20"/>
                </w:rPr>
                <m:t xml:space="preserve">3.0 × </m:t>
              </m:r>
              <m:sSup>
                <m:sSupPr>
                  <m:ctrlPr>
                    <w:rPr>
                      <w:rFonts w:ascii="Cambria Math" w:hAnsi="Cambria Math" w:cs="TimesNewRomanPSMT"/>
                      <w:i/>
                      <w:sz w:val="20"/>
                      <w:szCs w:val="20"/>
                    </w:rPr>
                  </m:ctrlPr>
                </m:sSupPr>
                <m:e>
                  <m:r>
                    <w:rPr>
                      <w:rFonts w:ascii="Cambria Math" w:hAnsi="Cambria Math" w:cs="TimesNewRomanPSMT"/>
                      <w:sz w:val="20"/>
                      <w:szCs w:val="20"/>
                    </w:rPr>
                    <m:t>10</m:t>
                  </m:r>
                </m:e>
                <m:sup>
                  <m:r>
                    <w:rPr>
                      <w:rFonts w:ascii="Cambria Math" w:hAnsi="Cambria Math" w:cs="TimesNewRomanPSMT"/>
                      <w:sz w:val="20"/>
                      <w:szCs w:val="20"/>
                    </w:rPr>
                    <m:t>8</m:t>
                  </m:r>
                </m:sup>
              </m:sSup>
              <m:r>
                <w:rPr>
                  <w:rFonts w:ascii="Cambria Math" w:hAnsi="Cambria Math" w:cs="TimesNewRomanPSMT"/>
                  <w:sz w:val="20"/>
                  <w:szCs w:val="20"/>
                </w:rPr>
                <m:t xml:space="preserve"> m/s</m:t>
              </m:r>
            </m:den>
          </m:f>
          <m:r>
            <w:rPr>
              <w:rFonts w:ascii="Cambria Math" w:hAnsi="Cambria Math" w:cs="TimesNewRomanPSMT"/>
              <w:sz w:val="20"/>
              <w:szCs w:val="20"/>
            </w:rPr>
            <m:t>=0.</m:t>
          </m:r>
          <m:r>
            <w:rPr>
              <w:rFonts w:ascii="Cambria Math" w:hAnsi="Cambria Math" w:cs="TimesNewRomanPSMT"/>
              <w:sz w:val="20"/>
              <w:szCs w:val="20"/>
            </w:rPr>
            <m:t>239</m:t>
          </m:r>
          <m:r>
            <w:rPr>
              <w:rFonts w:ascii="Cambria Math" w:hAnsi="Cambria Math" w:cs="TimesNewRomanPSMT"/>
              <w:sz w:val="20"/>
              <w:szCs w:val="20"/>
            </w:rPr>
            <m:t xml:space="preserve"> s</m:t>
          </m:r>
        </m:oMath>
      </m:oMathPara>
    </w:p>
    <w:p w:rsidR="004005E8" w:rsidRPr="00DA29E0" w:rsidRDefault="00DA29E0" w:rsidP="004005E8">
      <w:pPr>
        <w:pStyle w:val="ListParagraph"/>
        <w:autoSpaceDE w:val="0"/>
        <w:autoSpaceDN w:val="0"/>
        <w:adjustRightInd w:val="0"/>
        <w:spacing w:after="0" w:line="240" w:lineRule="auto"/>
        <w:rPr>
          <w:rFonts w:asciiTheme="majorHAnsi" w:hAnsiTheme="majorHAnsi" w:cs="TimesNewRomanPSMT"/>
          <w:b/>
          <w:sz w:val="20"/>
          <w:szCs w:val="20"/>
        </w:rPr>
      </w:pPr>
      <m:oMathPara>
        <m:oMath>
          <m:r>
            <m:rPr>
              <m:sty m:val="bi"/>
            </m:rPr>
            <w:rPr>
              <w:rFonts w:ascii="Cambria Math" w:hAnsi="Cambria Math" w:cs="TimesNewRomanPSMT"/>
              <w:sz w:val="20"/>
              <w:szCs w:val="20"/>
            </w:rPr>
            <m:t>500 Mbps×0.</m:t>
          </m:r>
          <m:r>
            <m:rPr>
              <m:sty m:val="bi"/>
            </m:rPr>
            <w:rPr>
              <w:rFonts w:ascii="Cambria Math" w:hAnsi="Cambria Math" w:cs="TimesNewRomanPSMT"/>
              <w:sz w:val="20"/>
              <w:szCs w:val="20"/>
            </w:rPr>
            <m:t>239</m:t>
          </m:r>
          <m:r>
            <m:rPr>
              <m:sty m:val="bi"/>
            </m:rPr>
            <w:rPr>
              <w:rFonts w:ascii="Cambria Math" w:hAnsi="Cambria Math" w:cs="TimesNewRomanPSMT"/>
              <w:sz w:val="20"/>
              <w:szCs w:val="20"/>
            </w:rPr>
            <m:t xml:space="preserve"> s=</m:t>
          </m:r>
          <m:r>
            <m:rPr>
              <m:sty m:val="bi"/>
            </m:rPr>
            <w:rPr>
              <w:rFonts w:ascii="Cambria Math" w:hAnsi="Cambria Math" w:cs="TimesNewRomanPSMT"/>
              <w:sz w:val="20"/>
              <w:szCs w:val="20"/>
            </w:rPr>
            <m:t>119.29</m:t>
          </m:r>
          <w:bookmarkStart w:id="0" w:name="_GoBack"/>
          <w:bookmarkEnd w:id="0"/>
          <m:r>
            <m:rPr>
              <m:sty m:val="bi"/>
            </m:rPr>
            <w:rPr>
              <w:rFonts w:ascii="Cambria Math" w:hAnsi="Cambria Math" w:cs="TimesNewRomanPSMT"/>
              <w:sz w:val="20"/>
              <w:szCs w:val="20"/>
            </w:rPr>
            <m:t xml:space="preserve"> Mb</m:t>
          </m:r>
        </m:oMath>
      </m:oMathPara>
    </w:p>
    <w:p w:rsidR="004005E8" w:rsidRPr="00830AA3" w:rsidRDefault="004005E8" w:rsidP="00BE46F8">
      <w:pPr>
        <w:pStyle w:val="ListParagraph"/>
        <w:autoSpaceDE w:val="0"/>
        <w:autoSpaceDN w:val="0"/>
        <w:adjustRightInd w:val="0"/>
        <w:spacing w:after="0" w:line="240" w:lineRule="auto"/>
        <w:rPr>
          <w:rFonts w:asciiTheme="majorHAnsi" w:hAnsiTheme="majorHAnsi" w:cs="TimesNewRomanPSMT"/>
          <w:sz w:val="20"/>
          <w:szCs w:val="20"/>
        </w:rPr>
      </w:pPr>
    </w:p>
    <w:p w:rsidR="00D82AC0" w:rsidRDefault="00D82AC0" w:rsidP="00D82AC0">
      <w:p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lastRenderedPageBreak/>
        <w:t>5. Every year, an industrious CS student heads to Las Vegas to play in a poker tou</w:t>
      </w:r>
      <w:r w:rsidR="000C3FA7" w:rsidRPr="00830AA3">
        <w:rPr>
          <w:rFonts w:asciiTheme="majorHAnsi" w:hAnsiTheme="majorHAnsi" w:cs="TimesNewRomanPSMT"/>
          <w:sz w:val="20"/>
          <w:szCs w:val="20"/>
        </w:rPr>
        <w:t xml:space="preserve">rnament. There are seven rounds </w:t>
      </w:r>
      <w:r w:rsidRPr="00830AA3">
        <w:rPr>
          <w:rFonts w:asciiTheme="majorHAnsi" w:hAnsiTheme="majorHAnsi" w:cs="TimesNewRomanPSMT"/>
          <w:sz w:val="20"/>
          <w:szCs w:val="20"/>
        </w:rPr>
        <w:t>in the tournament, and the student must win each round to advance to the next. T</w:t>
      </w:r>
      <w:r w:rsidR="000C3FA7" w:rsidRPr="00830AA3">
        <w:rPr>
          <w:rFonts w:asciiTheme="majorHAnsi" w:hAnsiTheme="majorHAnsi" w:cs="TimesNewRomanPSMT"/>
          <w:sz w:val="20"/>
          <w:szCs w:val="20"/>
        </w:rPr>
        <w:t xml:space="preserve">he student wins (50*n) chips in </w:t>
      </w:r>
      <w:r w:rsidRPr="00830AA3">
        <w:rPr>
          <w:rFonts w:asciiTheme="majorHAnsi" w:hAnsiTheme="majorHAnsi" w:cs="TimesNewRomanPSMT"/>
          <w:sz w:val="20"/>
          <w:szCs w:val="20"/>
        </w:rPr>
        <w:t>the nth round, if the student makes it that far, and has a 65% chance of winning each</w:t>
      </w:r>
      <w:r w:rsidR="000C3FA7" w:rsidRPr="00830AA3">
        <w:rPr>
          <w:rFonts w:asciiTheme="majorHAnsi" w:hAnsiTheme="majorHAnsi" w:cs="TimesNewRomanPSMT"/>
          <w:sz w:val="20"/>
          <w:szCs w:val="20"/>
        </w:rPr>
        <w:t xml:space="preserve"> round they play. </w:t>
      </w:r>
      <w:r w:rsidRPr="00830AA3">
        <w:rPr>
          <w:rFonts w:asciiTheme="majorHAnsi" w:hAnsiTheme="majorHAnsi" w:cs="TimesNewRomanPSMT"/>
          <w:sz w:val="20"/>
          <w:szCs w:val="20"/>
        </w:rPr>
        <w:t xml:space="preserve">Let </w:t>
      </w:r>
      <w:proofErr w:type="spellStart"/>
      <w:r w:rsidRPr="00830AA3">
        <w:rPr>
          <w:rFonts w:asciiTheme="majorHAnsi" w:hAnsiTheme="majorHAnsi" w:cs="TimesNewRomanPSMT"/>
          <w:sz w:val="20"/>
          <w:szCs w:val="20"/>
        </w:rPr>
        <w:t>m</w:t>
      </w:r>
      <w:proofErr w:type="spellEnd"/>
      <w:r w:rsidRPr="00830AA3">
        <w:rPr>
          <w:rFonts w:asciiTheme="majorHAnsi" w:hAnsiTheme="majorHAnsi" w:cs="TimesNewRomanPSMT"/>
          <w:sz w:val="20"/>
          <w:szCs w:val="20"/>
        </w:rPr>
        <w:t xml:space="preserve"> be the (statistical) mean number of chips earned by the student in a to</w:t>
      </w:r>
      <w:r w:rsidR="000C3FA7" w:rsidRPr="00830AA3">
        <w:rPr>
          <w:rFonts w:asciiTheme="majorHAnsi" w:hAnsiTheme="majorHAnsi" w:cs="TimesNewRomanPSMT"/>
          <w:sz w:val="20"/>
          <w:szCs w:val="20"/>
        </w:rPr>
        <w:t xml:space="preserve">urnament, and let n be the mean </w:t>
      </w:r>
      <w:r w:rsidRPr="00830AA3">
        <w:rPr>
          <w:rFonts w:asciiTheme="majorHAnsi" w:hAnsiTheme="majorHAnsi" w:cs="TimesNewRomanPSMT"/>
          <w:sz w:val="20"/>
          <w:szCs w:val="20"/>
        </w:rPr>
        <w:t>number of rounds played per tournament. Use cycle analysis to find:</w:t>
      </w:r>
    </w:p>
    <w:p w:rsidR="00806FE7" w:rsidRDefault="003E06AC" w:rsidP="00D82AC0">
      <w:pPr>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Let F denote Failure, and W denote Win</w:t>
      </w:r>
    </w:p>
    <w:p w:rsidR="00806FE7" w:rsidRDefault="00806FE7" w:rsidP="00D82AC0">
      <w:pPr>
        <w:autoSpaceDE w:val="0"/>
        <w:autoSpaceDN w:val="0"/>
        <w:adjustRightInd w:val="0"/>
        <w:spacing w:after="0" w:line="240" w:lineRule="auto"/>
        <w:rPr>
          <w:rFonts w:asciiTheme="majorHAnsi" w:hAnsiTheme="majorHAnsi" w:cs="TimesNewRomanPSMT"/>
          <w:sz w:val="20"/>
          <w:szCs w:val="20"/>
        </w:rPr>
      </w:pPr>
    </w:p>
    <w:tbl>
      <w:tblPr>
        <w:tblStyle w:val="LightShading-Accent1"/>
        <w:tblW w:w="0" w:type="auto"/>
        <w:jc w:val="center"/>
        <w:tblLook w:val="04A0" w:firstRow="1" w:lastRow="0" w:firstColumn="1" w:lastColumn="0" w:noHBand="0" w:noVBand="1"/>
      </w:tblPr>
      <w:tblGrid>
        <w:gridCol w:w="779"/>
        <w:gridCol w:w="1393"/>
        <w:gridCol w:w="801"/>
      </w:tblGrid>
      <w:tr w:rsidR="008B1040" w:rsidTr="00917A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 w:type="dxa"/>
            <w:tcBorders>
              <w:right w:val="single" w:sz="4" w:space="0" w:color="auto"/>
            </w:tcBorders>
          </w:tcPr>
          <w:p w:rsidR="008B1040" w:rsidRDefault="008B1040" w:rsidP="00D82AC0">
            <w:pPr>
              <w:autoSpaceDE w:val="0"/>
              <w:autoSpaceDN w:val="0"/>
              <w:adjustRightInd w:val="0"/>
              <w:rPr>
                <w:rFonts w:asciiTheme="majorHAnsi" w:hAnsiTheme="majorHAnsi" w:cs="TimesNewRomanPSMT"/>
                <w:sz w:val="20"/>
                <w:szCs w:val="20"/>
              </w:rPr>
            </w:pPr>
            <w:r>
              <w:rPr>
                <w:rFonts w:asciiTheme="majorHAnsi" w:hAnsiTheme="majorHAnsi" w:cs="TimesNewRomanPSMT"/>
                <w:sz w:val="20"/>
                <w:szCs w:val="20"/>
              </w:rPr>
              <w:t>Cycle</w:t>
            </w:r>
          </w:p>
        </w:tc>
        <w:tc>
          <w:tcPr>
            <w:tcW w:w="1393" w:type="dxa"/>
            <w:tcBorders>
              <w:left w:val="single" w:sz="4" w:space="0" w:color="auto"/>
              <w:right w:val="single" w:sz="4" w:space="0" w:color="auto"/>
            </w:tcBorders>
          </w:tcPr>
          <w:p w:rsidR="008B1040" w:rsidRDefault="008B1040" w:rsidP="008E42F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TimesNewRomanPSMT"/>
                <w:sz w:val="20"/>
                <w:szCs w:val="20"/>
              </w:rPr>
            </w:pPr>
            <w:r>
              <w:rPr>
                <w:rFonts w:asciiTheme="majorHAnsi" w:hAnsiTheme="majorHAnsi" w:cs="TimesNewRomanPSMT"/>
                <w:sz w:val="20"/>
                <w:szCs w:val="20"/>
              </w:rPr>
              <w:t>Probability</w:t>
            </w:r>
          </w:p>
        </w:tc>
        <w:tc>
          <w:tcPr>
            <w:tcW w:w="801" w:type="dxa"/>
            <w:tcBorders>
              <w:left w:val="single" w:sz="4" w:space="0" w:color="auto"/>
            </w:tcBorders>
          </w:tcPr>
          <w:p w:rsidR="008B1040" w:rsidRDefault="008B1040" w:rsidP="00D82AC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TimesNewRomanPSMT"/>
                <w:sz w:val="20"/>
                <w:szCs w:val="20"/>
              </w:rPr>
            </w:pPr>
            <w:r>
              <w:rPr>
                <w:rFonts w:asciiTheme="majorHAnsi" w:hAnsiTheme="majorHAnsi" w:cs="TimesNewRomanPSMT"/>
                <w:sz w:val="20"/>
                <w:szCs w:val="20"/>
              </w:rPr>
              <w:t>Chips</w:t>
            </w:r>
          </w:p>
        </w:tc>
      </w:tr>
      <w:tr w:rsidR="008B1040" w:rsidTr="00917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 w:type="dxa"/>
            <w:tcBorders>
              <w:right w:val="single" w:sz="4" w:space="0" w:color="auto"/>
            </w:tcBorders>
          </w:tcPr>
          <w:p w:rsidR="008B1040" w:rsidRPr="00931EFD" w:rsidRDefault="003E06AC" w:rsidP="00931EFD">
            <w:pPr>
              <w:autoSpaceDE w:val="0"/>
              <w:autoSpaceDN w:val="0"/>
              <w:adjustRightInd w:val="0"/>
              <w:jc w:val="center"/>
              <w:rPr>
                <w:rFonts w:asciiTheme="majorHAnsi" w:hAnsiTheme="majorHAnsi" w:cs="TimesNewRomanPSMT"/>
                <w:b w:val="0"/>
                <w:sz w:val="20"/>
                <w:szCs w:val="20"/>
              </w:rPr>
            </w:pPr>
            <w:r w:rsidRPr="00931EFD">
              <w:rPr>
                <w:rFonts w:asciiTheme="majorHAnsi" w:hAnsiTheme="majorHAnsi" w:cs="TimesNewRomanPSMT"/>
                <w:b w:val="0"/>
                <w:sz w:val="20"/>
                <w:szCs w:val="20"/>
              </w:rPr>
              <w:t>F</w:t>
            </w:r>
          </w:p>
        </w:tc>
        <w:tc>
          <w:tcPr>
            <w:tcW w:w="1393" w:type="dxa"/>
            <w:tcBorders>
              <w:left w:val="single" w:sz="4" w:space="0" w:color="auto"/>
              <w:right w:val="single" w:sz="4" w:space="0" w:color="auto"/>
            </w:tcBorders>
          </w:tcPr>
          <w:p w:rsidR="008B1040" w:rsidRDefault="008E42F3" w:rsidP="00931EF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NewRomanPSMT"/>
                <w:sz w:val="20"/>
                <w:szCs w:val="20"/>
              </w:rPr>
            </w:pPr>
            <w:r>
              <w:rPr>
                <w:rFonts w:asciiTheme="majorHAnsi" w:hAnsiTheme="majorHAnsi" w:cs="TimesNewRomanPSMT"/>
                <w:sz w:val="20"/>
                <w:szCs w:val="20"/>
              </w:rPr>
              <w:t>0.35</w:t>
            </w:r>
          </w:p>
        </w:tc>
        <w:tc>
          <w:tcPr>
            <w:tcW w:w="801" w:type="dxa"/>
            <w:tcBorders>
              <w:left w:val="single" w:sz="4" w:space="0" w:color="auto"/>
            </w:tcBorders>
          </w:tcPr>
          <w:p w:rsidR="008B1040" w:rsidRDefault="00931EFD" w:rsidP="00931EF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NewRomanPSMT"/>
                <w:sz w:val="20"/>
                <w:szCs w:val="20"/>
              </w:rPr>
            </w:pPr>
            <w:r>
              <w:rPr>
                <w:rFonts w:asciiTheme="majorHAnsi" w:hAnsiTheme="majorHAnsi" w:cs="TimesNewRomanPSMT"/>
                <w:sz w:val="20"/>
                <w:szCs w:val="20"/>
              </w:rPr>
              <w:t>0</w:t>
            </w:r>
          </w:p>
        </w:tc>
      </w:tr>
      <w:tr w:rsidR="008B1040" w:rsidTr="00917AD5">
        <w:trPr>
          <w:jc w:val="center"/>
        </w:trPr>
        <w:tc>
          <w:tcPr>
            <w:cnfStyle w:val="001000000000" w:firstRow="0" w:lastRow="0" w:firstColumn="1" w:lastColumn="0" w:oddVBand="0" w:evenVBand="0" w:oddHBand="0" w:evenHBand="0" w:firstRowFirstColumn="0" w:firstRowLastColumn="0" w:lastRowFirstColumn="0" w:lastRowLastColumn="0"/>
            <w:tcW w:w="779" w:type="dxa"/>
            <w:tcBorders>
              <w:right w:val="single" w:sz="4" w:space="0" w:color="auto"/>
            </w:tcBorders>
          </w:tcPr>
          <w:p w:rsidR="008B1040" w:rsidRPr="00931EFD" w:rsidRDefault="008E42F3" w:rsidP="00931EFD">
            <w:pPr>
              <w:autoSpaceDE w:val="0"/>
              <w:autoSpaceDN w:val="0"/>
              <w:adjustRightInd w:val="0"/>
              <w:jc w:val="center"/>
              <w:rPr>
                <w:rFonts w:asciiTheme="majorHAnsi" w:hAnsiTheme="majorHAnsi" w:cs="TimesNewRomanPSMT"/>
                <w:b w:val="0"/>
                <w:sz w:val="20"/>
                <w:szCs w:val="20"/>
              </w:rPr>
            </w:pPr>
            <w:r w:rsidRPr="00931EFD">
              <w:rPr>
                <w:rFonts w:asciiTheme="majorHAnsi" w:hAnsiTheme="majorHAnsi" w:cs="TimesNewRomanPSMT"/>
                <w:b w:val="0"/>
                <w:sz w:val="20"/>
                <w:szCs w:val="20"/>
              </w:rPr>
              <w:t>WF</w:t>
            </w:r>
          </w:p>
        </w:tc>
        <w:tc>
          <w:tcPr>
            <w:tcW w:w="1393" w:type="dxa"/>
            <w:tcBorders>
              <w:left w:val="single" w:sz="4" w:space="0" w:color="auto"/>
              <w:right w:val="single" w:sz="4" w:space="0" w:color="auto"/>
            </w:tcBorders>
          </w:tcPr>
          <w:p w:rsidR="008B1040" w:rsidRDefault="008E42F3" w:rsidP="00931EF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NewRomanPSMT"/>
                <w:sz w:val="20"/>
                <w:szCs w:val="20"/>
              </w:rPr>
            </w:pPr>
            <m:oMathPara>
              <m:oMath>
                <m:r>
                  <w:rPr>
                    <w:rFonts w:ascii="Cambria Math" w:hAnsi="Cambria Math" w:cs="TimesNewRomanPSMT"/>
                    <w:sz w:val="20"/>
                    <w:szCs w:val="20"/>
                  </w:rPr>
                  <m:t>0.65×0.35</m:t>
                </m:r>
              </m:oMath>
            </m:oMathPara>
          </w:p>
        </w:tc>
        <w:tc>
          <w:tcPr>
            <w:tcW w:w="801" w:type="dxa"/>
            <w:tcBorders>
              <w:left w:val="single" w:sz="4" w:space="0" w:color="auto"/>
            </w:tcBorders>
          </w:tcPr>
          <w:p w:rsidR="008B1040" w:rsidRDefault="008439E1" w:rsidP="00931EF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NewRomanPSMT"/>
                <w:sz w:val="20"/>
                <w:szCs w:val="20"/>
              </w:rPr>
            </w:pPr>
            <w:r>
              <w:rPr>
                <w:rFonts w:asciiTheme="majorHAnsi" w:hAnsiTheme="majorHAnsi" w:cs="TimesNewRomanPSMT"/>
                <w:sz w:val="20"/>
                <w:szCs w:val="20"/>
              </w:rPr>
              <w:t>50</w:t>
            </w:r>
          </w:p>
        </w:tc>
      </w:tr>
      <w:tr w:rsidR="008B1040" w:rsidTr="00917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 w:type="dxa"/>
            <w:tcBorders>
              <w:right w:val="single" w:sz="4" w:space="0" w:color="auto"/>
            </w:tcBorders>
          </w:tcPr>
          <w:p w:rsidR="008B1040" w:rsidRDefault="00E873DF" w:rsidP="00931EFD">
            <w:pPr>
              <w:autoSpaceDE w:val="0"/>
              <w:autoSpaceDN w:val="0"/>
              <w:adjustRightInd w:val="0"/>
              <w:jc w:val="center"/>
              <w:rPr>
                <w:rFonts w:asciiTheme="majorHAnsi" w:hAnsiTheme="majorHAnsi" w:cs="TimesNewRomanPSMT"/>
                <w:sz w:val="20"/>
                <w:szCs w:val="20"/>
              </w:rPr>
            </w:pPr>
            <m:oMathPara>
              <m:oMath>
                <m:sSup>
                  <m:sSupPr>
                    <m:ctrlPr>
                      <w:rPr>
                        <w:rFonts w:ascii="Cambria Math" w:hAnsi="Cambria Math" w:cs="TimesNewRomanPSMT"/>
                        <w:b w:val="0"/>
                        <w:bCs w:val="0"/>
                        <w:i/>
                        <w:color w:val="auto"/>
                        <w:sz w:val="20"/>
                        <w:szCs w:val="20"/>
                      </w:rPr>
                    </m:ctrlPr>
                  </m:sSupPr>
                  <m:e>
                    <m:r>
                      <m:rPr>
                        <m:sty m:val="bi"/>
                      </m:rPr>
                      <w:rPr>
                        <w:rFonts w:ascii="Cambria Math" w:hAnsi="Cambria Math" w:cs="TimesNewRomanPSMT"/>
                        <w:sz w:val="20"/>
                        <w:szCs w:val="20"/>
                      </w:rPr>
                      <m:t>W</m:t>
                    </m:r>
                  </m:e>
                  <m:sup>
                    <m:r>
                      <m:rPr>
                        <m:sty m:val="bi"/>
                      </m:rPr>
                      <w:rPr>
                        <w:rFonts w:ascii="Cambria Math" w:hAnsi="Cambria Math" w:cs="TimesNewRomanPSMT"/>
                        <w:sz w:val="20"/>
                        <w:szCs w:val="20"/>
                      </w:rPr>
                      <m:t>2</m:t>
                    </m:r>
                  </m:sup>
                </m:sSup>
                <m:r>
                  <m:rPr>
                    <m:sty m:val="bi"/>
                  </m:rPr>
                  <w:rPr>
                    <w:rFonts w:ascii="Cambria Math" w:hAnsi="Cambria Math" w:cs="TimesNewRomanPSMT"/>
                    <w:sz w:val="20"/>
                    <w:szCs w:val="20"/>
                  </w:rPr>
                  <m:t>F</m:t>
                </m:r>
              </m:oMath>
            </m:oMathPara>
          </w:p>
        </w:tc>
        <w:tc>
          <w:tcPr>
            <w:tcW w:w="1393" w:type="dxa"/>
            <w:tcBorders>
              <w:left w:val="single" w:sz="4" w:space="0" w:color="auto"/>
              <w:right w:val="single" w:sz="4" w:space="0" w:color="auto"/>
            </w:tcBorders>
          </w:tcPr>
          <w:p w:rsidR="008B1040" w:rsidRDefault="00E873DF" w:rsidP="00931EF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NewRomanPSMT"/>
                <w:sz w:val="20"/>
                <w:szCs w:val="20"/>
              </w:rPr>
            </w:pPr>
            <m:oMathPara>
              <m:oMath>
                <m:sSup>
                  <m:sSupPr>
                    <m:ctrlPr>
                      <w:rPr>
                        <w:rFonts w:ascii="Cambria Math" w:hAnsi="Cambria Math" w:cs="TimesNewRomanPSMT"/>
                        <w:i/>
                        <w:color w:val="auto"/>
                        <w:sz w:val="20"/>
                        <w:szCs w:val="20"/>
                      </w:rPr>
                    </m:ctrlPr>
                  </m:sSupPr>
                  <m:e>
                    <m:r>
                      <w:rPr>
                        <w:rFonts w:ascii="Cambria Math" w:hAnsi="Cambria Math" w:cs="TimesNewRomanPSMT"/>
                        <w:sz w:val="20"/>
                        <w:szCs w:val="20"/>
                      </w:rPr>
                      <m:t>0.65</m:t>
                    </m:r>
                  </m:e>
                  <m:sup>
                    <m:r>
                      <w:rPr>
                        <w:rFonts w:ascii="Cambria Math" w:hAnsi="Cambria Math" w:cs="TimesNewRomanPSMT"/>
                        <w:sz w:val="20"/>
                        <w:szCs w:val="20"/>
                      </w:rPr>
                      <m:t>2</m:t>
                    </m:r>
                  </m:sup>
                </m:sSup>
                <m:r>
                  <w:rPr>
                    <w:rFonts w:ascii="Cambria Math" w:hAnsi="Cambria Math" w:cs="TimesNewRomanPSMT"/>
                    <w:sz w:val="20"/>
                    <w:szCs w:val="20"/>
                  </w:rPr>
                  <m:t>×0.35</m:t>
                </m:r>
              </m:oMath>
            </m:oMathPara>
          </w:p>
        </w:tc>
        <w:tc>
          <w:tcPr>
            <w:tcW w:w="801" w:type="dxa"/>
            <w:tcBorders>
              <w:left w:val="single" w:sz="4" w:space="0" w:color="auto"/>
            </w:tcBorders>
          </w:tcPr>
          <w:p w:rsidR="008B1040" w:rsidRDefault="008439E1" w:rsidP="00931EF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NewRomanPSMT"/>
                <w:sz w:val="20"/>
                <w:szCs w:val="20"/>
              </w:rPr>
            </w:pPr>
            <w:r>
              <w:rPr>
                <w:rFonts w:asciiTheme="majorHAnsi" w:hAnsiTheme="majorHAnsi" w:cs="TimesNewRomanPSMT"/>
                <w:sz w:val="20"/>
                <w:szCs w:val="20"/>
              </w:rPr>
              <w:t>100</w:t>
            </w:r>
          </w:p>
        </w:tc>
      </w:tr>
      <w:tr w:rsidR="008B1040" w:rsidTr="00917AD5">
        <w:trPr>
          <w:jc w:val="center"/>
        </w:trPr>
        <w:tc>
          <w:tcPr>
            <w:cnfStyle w:val="001000000000" w:firstRow="0" w:lastRow="0" w:firstColumn="1" w:lastColumn="0" w:oddVBand="0" w:evenVBand="0" w:oddHBand="0" w:evenHBand="0" w:firstRowFirstColumn="0" w:firstRowLastColumn="0" w:lastRowFirstColumn="0" w:lastRowLastColumn="0"/>
            <w:tcW w:w="779" w:type="dxa"/>
            <w:tcBorders>
              <w:right w:val="single" w:sz="4" w:space="0" w:color="auto"/>
            </w:tcBorders>
          </w:tcPr>
          <w:p w:rsidR="008B1040" w:rsidRDefault="00E873DF" w:rsidP="00931EFD">
            <w:pPr>
              <w:autoSpaceDE w:val="0"/>
              <w:autoSpaceDN w:val="0"/>
              <w:adjustRightInd w:val="0"/>
              <w:jc w:val="center"/>
              <w:rPr>
                <w:rFonts w:asciiTheme="majorHAnsi" w:hAnsiTheme="majorHAnsi" w:cs="TimesNewRomanPSMT"/>
                <w:sz w:val="20"/>
                <w:szCs w:val="20"/>
              </w:rPr>
            </w:pPr>
            <m:oMathPara>
              <m:oMath>
                <m:sSup>
                  <m:sSupPr>
                    <m:ctrlPr>
                      <w:rPr>
                        <w:rFonts w:ascii="Cambria Math" w:hAnsi="Cambria Math" w:cs="TimesNewRomanPSMT"/>
                        <w:b w:val="0"/>
                        <w:bCs w:val="0"/>
                        <w:i/>
                        <w:color w:val="auto"/>
                        <w:sz w:val="20"/>
                        <w:szCs w:val="20"/>
                      </w:rPr>
                    </m:ctrlPr>
                  </m:sSupPr>
                  <m:e>
                    <m:r>
                      <m:rPr>
                        <m:sty m:val="bi"/>
                      </m:rPr>
                      <w:rPr>
                        <w:rFonts w:ascii="Cambria Math" w:hAnsi="Cambria Math" w:cs="TimesNewRomanPSMT"/>
                        <w:sz w:val="20"/>
                        <w:szCs w:val="20"/>
                      </w:rPr>
                      <m:t>W</m:t>
                    </m:r>
                  </m:e>
                  <m:sup>
                    <m:r>
                      <m:rPr>
                        <m:sty m:val="bi"/>
                      </m:rPr>
                      <w:rPr>
                        <w:rFonts w:ascii="Cambria Math" w:hAnsi="Cambria Math" w:cs="TimesNewRomanPSMT"/>
                        <w:sz w:val="20"/>
                        <w:szCs w:val="20"/>
                      </w:rPr>
                      <m:t>3</m:t>
                    </m:r>
                  </m:sup>
                </m:sSup>
                <m:r>
                  <m:rPr>
                    <m:sty m:val="bi"/>
                  </m:rPr>
                  <w:rPr>
                    <w:rFonts w:ascii="Cambria Math" w:hAnsi="Cambria Math" w:cs="TimesNewRomanPSMT"/>
                    <w:sz w:val="20"/>
                    <w:szCs w:val="20"/>
                  </w:rPr>
                  <m:t>F</m:t>
                </m:r>
              </m:oMath>
            </m:oMathPara>
          </w:p>
        </w:tc>
        <w:tc>
          <w:tcPr>
            <w:tcW w:w="1393" w:type="dxa"/>
            <w:tcBorders>
              <w:left w:val="single" w:sz="4" w:space="0" w:color="auto"/>
              <w:right w:val="single" w:sz="4" w:space="0" w:color="auto"/>
            </w:tcBorders>
          </w:tcPr>
          <w:p w:rsidR="008B1040" w:rsidRDefault="00E873DF" w:rsidP="00931EF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NewRomanPSMT"/>
                <w:sz w:val="20"/>
                <w:szCs w:val="20"/>
              </w:rPr>
            </w:pPr>
            <m:oMathPara>
              <m:oMath>
                <m:sSup>
                  <m:sSupPr>
                    <m:ctrlPr>
                      <w:rPr>
                        <w:rFonts w:ascii="Cambria Math" w:hAnsi="Cambria Math" w:cs="TimesNewRomanPSMT"/>
                        <w:i/>
                        <w:color w:val="auto"/>
                        <w:sz w:val="20"/>
                        <w:szCs w:val="20"/>
                      </w:rPr>
                    </m:ctrlPr>
                  </m:sSupPr>
                  <m:e>
                    <m:r>
                      <w:rPr>
                        <w:rFonts w:ascii="Cambria Math" w:hAnsi="Cambria Math" w:cs="TimesNewRomanPSMT"/>
                        <w:sz w:val="20"/>
                        <w:szCs w:val="20"/>
                      </w:rPr>
                      <m:t>0.65</m:t>
                    </m:r>
                  </m:e>
                  <m:sup>
                    <m:r>
                      <w:rPr>
                        <w:rFonts w:ascii="Cambria Math" w:hAnsi="Cambria Math" w:cs="TimesNewRomanPSMT"/>
                        <w:sz w:val="20"/>
                        <w:szCs w:val="20"/>
                      </w:rPr>
                      <m:t>3</m:t>
                    </m:r>
                  </m:sup>
                </m:sSup>
                <m:r>
                  <w:rPr>
                    <w:rFonts w:ascii="Cambria Math" w:hAnsi="Cambria Math" w:cs="TimesNewRomanPSMT"/>
                    <w:sz w:val="20"/>
                    <w:szCs w:val="20"/>
                  </w:rPr>
                  <m:t>×0.35</m:t>
                </m:r>
              </m:oMath>
            </m:oMathPara>
          </w:p>
        </w:tc>
        <w:tc>
          <w:tcPr>
            <w:tcW w:w="801" w:type="dxa"/>
            <w:tcBorders>
              <w:left w:val="single" w:sz="4" w:space="0" w:color="auto"/>
            </w:tcBorders>
          </w:tcPr>
          <w:p w:rsidR="008B1040" w:rsidRDefault="008439E1" w:rsidP="00931EF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NewRomanPSMT"/>
                <w:sz w:val="20"/>
                <w:szCs w:val="20"/>
              </w:rPr>
            </w:pPr>
            <w:r>
              <w:rPr>
                <w:rFonts w:asciiTheme="majorHAnsi" w:hAnsiTheme="majorHAnsi" w:cs="TimesNewRomanPSMT"/>
                <w:sz w:val="20"/>
                <w:szCs w:val="20"/>
              </w:rPr>
              <w:t>150</w:t>
            </w:r>
          </w:p>
        </w:tc>
      </w:tr>
      <w:tr w:rsidR="008B1040" w:rsidTr="00917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 w:type="dxa"/>
            <w:tcBorders>
              <w:right w:val="single" w:sz="4" w:space="0" w:color="auto"/>
            </w:tcBorders>
          </w:tcPr>
          <w:p w:rsidR="008B1040" w:rsidRDefault="00E873DF" w:rsidP="00931EFD">
            <w:pPr>
              <w:autoSpaceDE w:val="0"/>
              <w:autoSpaceDN w:val="0"/>
              <w:adjustRightInd w:val="0"/>
              <w:jc w:val="center"/>
              <w:rPr>
                <w:rFonts w:asciiTheme="majorHAnsi" w:hAnsiTheme="majorHAnsi" w:cs="TimesNewRomanPSMT"/>
                <w:sz w:val="20"/>
                <w:szCs w:val="20"/>
              </w:rPr>
            </w:pPr>
            <m:oMathPara>
              <m:oMath>
                <m:sSup>
                  <m:sSupPr>
                    <m:ctrlPr>
                      <w:rPr>
                        <w:rFonts w:ascii="Cambria Math" w:hAnsi="Cambria Math" w:cs="TimesNewRomanPSMT"/>
                        <w:b w:val="0"/>
                        <w:bCs w:val="0"/>
                        <w:i/>
                        <w:color w:val="auto"/>
                        <w:sz w:val="20"/>
                        <w:szCs w:val="20"/>
                      </w:rPr>
                    </m:ctrlPr>
                  </m:sSupPr>
                  <m:e>
                    <m:r>
                      <m:rPr>
                        <m:sty m:val="bi"/>
                      </m:rPr>
                      <w:rPr>
                        <w:rFonts w:ascii="Cambria Math" w:hAnsi="Cambria Math" w:cs="TimesNewRomanPSMT"/>
                        <w:sz w:val="20"/>
                        <w:szCs w:val="20"/>
                      </w:rPr>
                      <m:t>W</m:t>
                    </m:r>
                  </m:e>
                  <m:sup>
                    <m:r>
                      <m:rPr>
                        <m:sty m:val="bi"/>
                      </m:rPr>
                      <w:rPr>
                        <w:rFonts w:ascii="Cambria Math" w:hAnsi="Cambria Math" w:cs="TimesNewRomanPSMT"/>
                        <w:sz w:val="20"/>
                        <w:szCs w:val="20"/>
                      </w:rPr>
                      <m:t>4</m:t>
                    </m:r>
                  </m:sup>
                </m:sSup>
                <m:r>
                  <m:rPr>
                    <m:sty m:val="bi"/>
                  </m:rPr>
                  <w:rPr>
                    <w:rFonts w:ascii="Cambria Math" w:hAnsi="Cambria Math" w:cs="TimesNewRomanPSMT"/>
                    <w:sz w:val="20"/>
                    <w:szCs w:val="20"/>
                  </w:rPr>
                  <m:t>F</m:t>
                </m:r>
              </m:oMath>
            </m:oMathPara>
          </w:p>
        </w:tc>
        <w:tc>
          <w:tcPr>
            <w:tcW w:w="1393" w:type="dxa"/>
            <w:tcBorders>
              <w:left w:val="single" w:sz="4" w:space="0" w:color="auto"/>
              <w:right w:val="single" w:sz="4" w:space="0" w:color="auto"/>
            </w:tcBorders>
          </w:tcPr>
          <w:p w:rsidR="008B1040" w:rsidRDefault="00E873DF" w:rsidP="00931EF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NewRomanPSMT"/>
                <w:sz w:val="20"/>
                <w:szCs w:val="20"/>
              </w:rPr>
            </w:pPr>
            <m:oMathPara>
              <m:oMath>
                <m:sSup>
                  <m:sSupPr>
                    <m:ctrlPr>
                      <w:rPr>
                        <w:rFonts w:ascii="Cambria Math" w:hAnsi="Cambria Math" w:cs="TimesNewRomanPSMT"/>
                        <w:i/>
                        <w:color w:val="auto"/>
                        <w:sz w:val="20"/>
                        <w:szCs w:val="20"/>
                      </w:rPr>
                    </m:ctrlPr>
                  </m:sSupPr>
                  <m:e>
                    <m:r>
                      <w:rPr>
                        <w:rFonts w:ascii="Cambria Math" w:hAnsi="Cambria Math" w:cs="TimesNewRomanPSMT"/>
                        <w:sz w:val="20"/>
                        <w:szCs w:val="20"/>
                      </w:rPr>
                      <m:t>0.65</m:t>
                    </m:r>
                  </m:e>
                  <m:sup>
                    <m:r>
                      <w:rPr>
                        <w:rFonts w:ascii="Cambria Math" w:hAnsi="Cambria Math" w:cs="TimesNewRomanPSMT"/>
                        <w:sz w:val="20"/>
                        <w:szCs w:val="20"/>
                      </w:rPr>
                      <m:t>4</m:t>
                    </m:r>
                  </m:sup>
                </m:sSup>
                <m:r>
                  <w:rPr>
                    <w:rFonts w:ascii="Cambria Math" w:hAnsi="Cambria Math" w:cs="TimesNewRomanPSMT"/>
                    <w:sz w:val="20"/>
                    <w:szCs w:val="20"/>
                  </w:rPr>
                  <m:t>×0.35</m:t>
                </m:r>
              </m:oMath>
            </m:oMathPara>
          </w:p>
        </w:tc>
        <w:tc>
          <w:tcPr>
            <w:tcW w:w="801" w:type="dxa"/>
            <w:tcBorders>
              <w:left w:val="single" w:sz="4" w:space="0" w:color="auto"/>
            </w:tcBorders>
          </w:tcPr>
          <w:p w:rsidR="008B1040" w:rsidRDefault="008439E1" w:rsidP="00931EF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NewRomanPSMT"/>
                <w:sz w:val="20"/>
                <w:szCs w:val="20"/>
              </w:rPr>
            </w:pPr>
            <w:r>
              <w:rPr>
                <w:rFonts w:asciiTheme="majorHAnsi" w:hAnsiTheme="majorHAnsi" w:cs="TimesNewRomanPSMT"/>
                <w:sz w:val="20"/>
                <w:szCs w:val="20"/>
              </w:rPr>
              <w:t>200</w:t>
            </w:r>
          </w:p>
        </w:tc>
      </w:tr>
      <w:tr w:rsidR="008B1040" w:rsidTr="00917AD5">
        <w:trPr>
          <w:jc w:val="center"/>
        </w:trPr>
        <w:tc>
          <w:tcPr>
            <w:cnfStyle w:val="001000000000" w:firstRow="0" w:lastRow="0" w:firstColumn="1" w:lastColumn="0" w:oddVBand="0" w:evenVBand="0" w:oddHBand="0" w:evenHBand="0" w:firstRowFirstColumn="0" w:firstRowLastColumn="0" w:lastRowFirstColumn="0" w:lastRowLastColumn="0"/>
            <w:tcW w:w="779" w:type="dxa"/>
            <w:tcBorders>
              <w:right w:val="single" w:sz="4" w:space="0" w:color="auto"/>
            </w:tcBorders>
          </w:tcPr>
          <w:p w:rsidR="008B1040" w:rsidRDefault="00E873DF" w:rsidP="00931EFD">
            <w:pPr>
              <w:autoSpaceDE w:val="0"/>
              <w:autoSpaceDN w:val="0"/>
              <w:adjustRightInd w:val="0"/>
              <w:jc w:val="center"/>
              <w:rPr>
                <w:rFonts w:asciiTheme="majorHAnsi" w:hAnsiTheme="majorHAnsi" w:cs="TimesNewRomanPSMT"/>
                <w:sz w:val="20"/>
                <w:szCs w:val="20"/>
              </w:rPr>
            </w:pPr>
            <m:oMathPara>
              <m:oMath>
                <m:sSup>
                  <m:sSupPr>
                    <m:ctrlPr>
                      <w:rPr>
                        <w:rFonts w:ascii="Cambria Math" w:hAnsi="Cambria Math" w:cs="TimesNewRomanPSMT"/>
                        <w:b w:val="0"/>
                        <w:bCs w:val="0"/>
                        <w:i/>
                        <w:color w:val="auto"/>
                        <w:sz w:val="20"/>
                        <w:szCs w:val="20"/>
                      </w:rPr>
                    </m:ctrlPr>
                  </m:sSupPr>
                  <m:e>
                    <m:r>
                      <m:rPr>
                        <m:sty m:val="bi"/>
                      </m:rPr>
                      <w:rPr>
                        <w:rFonts w:ascii="Cambria Math" w:hAnsi="Cambria Math" w:cs="TimesNewRomanPSMT"/>
                        <w:sz w:val="20"/>
                        <w:szCs w:val="20"/>
                      </w:rPr>
                      <m:t>W</m:t>
                    </m:r>
                  </m:e>
                  <m:sup>
                    <m:r>
                      <m:rPr>
                        <m:sty m:val="bi"/>
                      </m:rPr>
                      <w:rPr>
                        <w:rFonts w:ascii="Cambria Math" w:hAnsi="Cambria Math" w:cs="TimesNewRomanPSMT"/>
                        <w:sz w:val="20"/>
                        <w:szCs w:val="20"/>
                      </w:rPr>
                      <m:t>5</m:t>
                    </m:r>
                  </m:sup>
                </m:sSup>
                <m:r>
                  <m:rPr>
                    <m:sty m:val="bi"/>
                  </m:rPr>
                  <w:rPr>
                    <w:rFonts w:ascii="Cambria Math" w:hAnsi="Cambria Math" w:cs="TimesNewRomanPSMT"/>
                    <w:sz w:val="20"/>
                    <w:szCs w:val="20"/>
                  </w:rPr>
                  <m:t>F</m:t>
                </m:r>
              </m:oMath>
            </m:oMathPara>
          </w:p>
        </w:tc>
        <w:tc>
          <w:tcPr>
            <w:tcW w:w="1393" w:type="dxa"/>
            <w:tcBorders>
              <w:left w:val="single" w:sz="4" w:space="0" w:color="auto"/>
              <w:right w:val="single" w:sz="4" w:space="0" w:color="auto"/>
            </w:tcBorders>
          </w:tcPr>
          <w:p w:rsidR="008B1040" w:rsidRDefault="00E873DF" w:rsidP="00931EF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NewRomanPSMT"/>
                <w:sz w:val="20"/>
                <w:szCs w:val="20"/>
              </w:rPr>
            </w:pPr>
            <m:oMathPara>
              <m:oMath>
                <m:sSup>
                  <m:sSupPr>
                    <m:ctrlPr>
                      <w:rPr>
                        <w:rFonts w:ascii="Cambria Math" w:hAnsi="Cambria Math" w:cs="TimesNewRomanPSMT"/>
                        <w:i/>
                        <w:color w:val="auto"/>
                        <w:sz w:val="20"/>
                        <w:szCs w:val="20"/>
                      </w:rPr>
                    </m:ctrlPr>
                  </m:sSupPr>
                  <m:e>
                    <m:r>
                      <w:rPr>
                        <w:rFonts w:ascii="Cambria Math" w:hAnsi="Cambria Math" w:cs="TimesNewRomanPSMT"/>
                        <w:sz w:val="20"/>
                        <w:szCs w:val="20"/>
                      </w:rPr>
                      <m:t>0.65</m:t>
                    </m:r>
                  </m:e>
                  <m:sup>
                    <m:r>
                      <w:rPr>
                        <w:rFonts w:ascii="Cambria Math" w:hAnsi="Cambria Math" w:cs="TimesNewRomanPSMT"/>
                        <w:sz w:val="20"/>
                        <w:szCs w:val="20"/>
                      </w:rPr>
                      <m:t>5</m:t>
                    </m:r>
                  </m:sup>
                </m:sSup>
                <m:r>
                  <w:rPr>
                    <w:rFonts w:ascii="Cambria Math" w:hAnsi="Cambria Math" w:cs="TimesNewRomanPSMT"/>
                    <w:sz w:val="20"/>
                    <w:szCs w:val="20"/>
                  </w:rPr>
                  <m:t>×0.35</m:t>
                </m:r>
              </m:oMath>
            </m:oMathPara>
          </w:p>
        </w:tc>
        <w:tc>
          <w:tcPr>
            <w:tcW w:w="801" w:type="dxa"/>
            <w:tcBorders>
              <w:left w:val="single" w:sz="4" w:space="0" w:color="auto"/>
            </w:tcBorders>
          </w:tcPr>
          <w:p w:rsidR="008B1040" w:rsidRDefault="008439E1" w:rsidP="00931EF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NewRomanPSMT"/>
                <w:sz w:val="20"/>
                <w:szCs w:val="20"/>
              </w:rPr>
            </w:pPr>
            <w:r>
              <w:rPr>
                <w:rFonts w:asciiTheme="majorHAnsi" w:hAnsiTheme="majorHAnsi" w:cs="TimesNewRomanPSMT"/>
                <w:sz w:val="20"/>
                <w:szCs w:val="20"/>
              </w:rPr>
              <w:t>250</w:t>
            </w:r>
          </w:p>
        </w:tc>
      </w:tr>
      <w:tr w:rsidR="008B1040" w:rsidTr="00917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 w:type="dxa"/>
            <w:tcBorders>
              <w:right w:val="single" w:sz="4" w:space="0" w:color="auto"/>
            </w:tcBorders>
          </w:tcPr>
          <w:p w:rsidR="008B1040" w:rsidRDefault="00E873DF" w:rsidP="00931EFD">
            <w:pPr>
              <w:autoSpaceDE w:val="0"/>
              <w:autoSpaceDN w:val="0"/>
              <w:adjustRightInd w:val="0"/>
              <w:jc w:val="center"/>
              <w:rPr>
                <w:rFonts w:asciiTheme="majorHAnsi" w:hAnsiTheme="majorHAnsi" w:cs="TimesNewRomanPSMT"/>
                <w:sz w:val="20"/>
                <w:szCs w:val="20"/>
              </w:rPr>
            </w:pPr>
            <m:oMathPara>
              <m:oMath>
                <m:sSup>
                  <m:sSupPr>
                    <m:ctrlPr>
                      <w:rPr>
                        <w:rFonts w:ascii="Cambria Math" w:hAnsi="Cambria Math" w:cs="TimesNewRomanPSMT"/>
                        <w:b w:val="0"/>
                        <w:bCs w:val="0"/>
                        <w:i/>
                        <w:color w:val="auto"/>
                        <w:sz w:val="20"/>
                        <w:szCs w:val="20"/>
                      </w:rPr>
                    </m:ctrlPr>
                  </m:sSupPr>
                  <m:e>
                    <m:r>
                      <m:rPr>
                        <m:sty m:val="bi"/>
                      </m:rPr>
                      <w:rPr>
                        <w:rFonts w:ascii="Cambria Math" w:hAnsi="Cambria Math" w:cs="TimesNewRomanPSMT"/>
                        <w:sz w:val="20"/>
                        <w:szCs w:val="20"/>
                      </w:rPr>
                      <m:t>W</m:t>
                    </m:r>
                  </m:e>
                  <m:sup>
                    <m:r>
                      <m:rPr>
                        <m:sty m:val="bi"/>
                      </m:rPr>
                      <w:rPr>
                        <w:rFonts w:ascii="Cambria Math" w:hAnsi="Cambria Math" w:cs="TimesNewRomanPSMT"/>
                        <w:sz w:val="20"/>
                        <w:szCs w:val="20"/>
                      </w:rPr>
                      <m:t>6</m:t>
                    </m:r>
                  </m:sup>
                </m:sSup>
                <m:r>
                  <m:rPr>
                    <m:sty m:val="bi"/>
                  </m:rPr>
                  <w:rPr>
                    <w:rFonts w:ascii="Cambria Math" w:hAnsi="Cambria Math" w:cs="TimesNewRomanPSMT"/>
                    <w:sz w:val="20"/>
                    <w:szCs w:val="20"/>
                  </w:rPr>
                  <m:t>F</m:t>
                </m:r>
              </m:oMath>
            </m:oMathPara>
          </w:p>
        </w:tc>
        <w:tc>
          <w:tcPr>
            <w:tcW w:w="1393" w:type="dxa"/>
            <w:tcBorders>
              <w:left w:val="single" w:sz="4" w:space="0" w:color="auto"/>
              <w:right w:val="single" w:sz="4" w:space="0" w:color="auto"/>
            </w:tcBorders>
          </w:tcPr>
          <w:p w:rsidR="008B1040" w:rsidRDefault="00E873DF" w:rsidP="00931EF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NewRomanPSMT"/>
                <w:sz w:val="20"/>
                <w:szCs w:val="20"/>
              </w:rPr>
            </w:pPr>
            <m:oMathPara>
              <m:oMath>
                <m:sSup>
                  <m:sSupPr>
                    <m:ctrlPr>
                      <w:rPr>
                        <w:rFonts w:ascii="Cambria Math" w:hAnsi="Cambria Math" w:cs="TimesNewRomanPSMT"/>
                        <w:i/>
                        <w:color w:val="auto"/>
                        <w:sz w:val="20"/>
                        <w:szCs w:val="20"/>
                      </w:rPr>
                    </m:ctrlPr>
                  </m:sSupPr>
                  <m:e>
                    <m:r>
                      <w:rPr>
                        <w:rFonts w:ascii="Cambria Math" w:hAnsi="Cambria Math" w:cs="TimesNewRomanPSMT"/>
                        <w:sz w:val="20"/>
                        <w:szCs w:val="20"/>
                      </w:rPr>
                      <m:t>0.65</m:t>
                    </m:r>
                  </m:e>
                  <m:sup>
                    <m:r>
                      <w:rPr>
                        <w:rFonts w:ascii="Cambria Math" w:hAnsi="Cambria Math" w:cs="TimesNewRomanPSMT"/>
                        <w:sz w:val="20"/>
                        <w:szCs w:val="20"/>
                      </w:rPr>
                      <m:t>6</m:t>
                    </m:r>
                  </m:sup>
                </m:sSup>
                <m:r>
                  <w:rPr>
                    <w:rFonts w:ascii="Cambria Math" w:hAnsi="Cambria Math" w:cs="TimesNewRomanPSMT"/>
                    <w:sz w:val="20"/>
                    <w:szCs w:val="20"/>
                  </w:rPr>
                  <m:t>×0.35</m:t>
                </m:r>
              </m:oMath>
            </m:oMathPara>
          </w:p>
        </w:tc>
        <w:tc>
          <w:tcPr>
            <w:tcW w:w="801" w:type="dxa"/>
            <w:tcBorders>
              <w:left w:val="single" w:sz="4" w:space="0" w:color="auto"/>
            </w:tcBorders>
          </w:tcPr>
          <w:p w:rsidR="008B1040" w:rsidRDefault="008439E1" w:rsidP="00931EF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NewRomanPSMT"/>
                <w:sz w:val="20"/>
                <w:szCs w:val="20"/>
              </w:rPr>
            </w:pPr>
            <w:r>
              <w:rPr>
                <w:rFonts w:asciiTheme="majorHAnsi" w:hAnsiTheme="majorHAnsi" w:cs="TimesNewRomanPSMT"/>
                <w:sz w:val="20"/>
                <w:szCs w:val="20"/>
              </w:rPr>
              <w:t>300</w:t>
            </w:r>
          </w:p>
        </w:tc>
      </w:tr>
      <w:tr w:rsidR="008E42F3" w:rsidTr="00917AD5">
        <w:trPr>
          <w:jc w:val="center"/>
        </w:trPr>
        <w:tc>
          <w:tcPr>
            <w:cnfStyle w:val="001000000000" w:firstRow="0" w:lastRow="0" w:firstColumn="1" w:lastColumn="0" w:oddVBand="0" w:evenVBand="0" w:oddHBand="0" w:evenHBand="0" w:firstRowFirstColumn="0" w:firstRowLastColumn="0" w:lastRowFirstColumn="0" w:lastRowLastColumn="0"/>
            <w:tcW w:w="779" w:type="dxa"/>
            <w:tcBorders>
              <w:bottom w:val="single" w:sz="8" w:space="0" w:color="4F81BD" w:themeColor="accent1"/>
              <w:right w:val="single" w:sz="4" w:space="0" w:color="auto"/>
            </w:tcBorders>
          </w:tcPr>
          <w:p w:rsidR="008E42F3" w:rsidRPr="009D217E" w:rsidRDefault="00E873DF" w:rsidP="00931EFD">
            <w:pPr>
              <w:autoSpaceDE w:val="0"/>
              <w:autoSpaceDN w:val="0"/>
              <w:adjustRightInd w:val="0"/>
              <w:jc w:val="center"/>
              <w:rPr>
                <w:rFonts w:ascii="Cambria" w:eastAsia="SimSun" w:hAnsi="Cambria" w:cs="TimesNewRomanPSMT"/>
                <w:sz w:val="20"/>
                <w:szCs w:val="20"/>
              </w:rPr>
            </w:pPr>
            <m:oMathPara>
              <m:oMath>
                <m:sSup>
                  <m:sSupPr>
                    <m:ctrlPr>
                      <w:rPr>
                        <w:rFonts w:ascii="Cambria Math" w:hAnsi="Cambria Math" w:cs="TimesNewRomanPSMT"/>
                        <w:b w:val="0"/>
                        <w:bCs w:val="0"/>
                        <w:i/>
                        <w:color w:val="auto"/>
                        <w:sz w:val="20"/>
                        <w:szCs w:val="20"/>
                      </w:rPr>
                    </m:ctrlPr>
                  </m:sSupPr>
                  <m:e>
                    <m:r>
                      <m:rPr>
                        <m:sty m:val="bi"/>
                      </m:rPr>
                      <w:rPr>
                        <w:rFonts w:ascii="Cambria Math" w:hAnsi="Cambria Math" w:cs="TimesNewRomanPSMT"/>
                        <w:sz w:val="20"/>
                        <w:szCs w:val="20"/>
                      </w:rPr>
                      <m:t>W</m:t>
                    </m:r>
                  </m:e>
                  <m:sup>
                    <m:r>
                      <m:rPr>
                        <m:sty m:val="bi"/>
                      </m:rPr>
                      <w:rPr>
                        <w:rFonts w:ascii="Cambria Math" w:hAnsi="Cambria Math" w:cs="TimesNewRomanPSMT"/>
                        <w:sz w:val="20"/>
                        <w:szCs w:val="20"/>
                      </w:rPr>
                      <m:t>7</m:t>
                    </m:r>
                  </m:sup>
                </m:sSup>
              </m:oMath>
            </m:oMathPara>
          </w:p>
        </w:tc>
        <w:tc>
          <w:tcPr>
            <w:tcW w:w="1393" w:type="dxa"/>
            <w:tcBorders>
              <w:left w:val="single" w:sz="4" w:space="0" w:color="auto"/>
              <w:bottom w:val="single" w:sz="8" w:space="0" w:color="4F81BD" w:themeColor="accent1"/>
              <w:right w:val="single" w:sz="4" w:space="0" w:color="auto"/>
            </w:tcBorders>
          </w:tcPr>
          <w:p w:rsidR="008E42F3" w:rsidRDefault="00E873DF" w:rsidP="00931EF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NewRomanPSMT"/>
                <w:sz w:val="20"/>
                <w:szCs w:val="20"/>
              </w:rPr>
            </w:pPr>
            <m:oMathPara>
              <m:oMath>
                <m:sSup>
                  <m:sSupPr>
                    <m:ctrlPr>
                      <w:rPr>
                        <w:rFonts w:ascii="Cambria Math" w:hAnsi="Cambria Math" w:cs="TimesNewRomanPSMT"/>
                        <w:i/>
                        <w:color w:val="auto"/>
                        <w:sz w:val="20"/>
                        <w:szCs w:val="20"/>
                      </w:rPr>
                    </m:ctrlPr>
                  </m:sSupPr>
                  <m:e>
                    <m:r>
                      <w:rPr>
                        <w:rFonts w:ascii="Cambria Math" w:hAnsi="Cambria Math" w:cs="TimesNewRomanPSMT"/>
                        <w:sz w:val="20"/>
                        <w:szCs w:val="20"/>
                      </w:rPr>
                      <m:t>0.65</m:t>
                    </m:r>
                  </m:e>
                  <m:sup>
                    <m:r>
                      <w:rPr>
                        <w:rFonts w:ascii="Cambria Math" w:hAnsi="Cambria Math" w:cs="TimesNewRomanPSMT"/>
                        <w:sz w:val="20"/>
                        <w:szCs w:val="20"/>
                      </w:rPr>
                      <m:t>7</m:t>
                    </m:r>
                  </m:sup>
                </m:sSup>
              </m:oMath>
            </m:oMathPara>
          </w:p>
        </w:tc>
        <w:tc>
          <w:tcPr>
            <w:tcW w:w="801" w:type="dxa"/>
            <w:tcBorders>
              <w:left w:val="single" w:sz="4" w:space="0" w:color="auto"/>
            </w:tcBorders>
          </w:tcPr>
          <w:p w:rsidR="008E42F3" w:rsidRDefault="008439E1" w:rsidP="00931EF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NewRomanPSMT"/>
                <w:sz w:val="20"/>
                <w:szCs w:val="20"/>
              </w:rPr>
            </w:pPr>
            <w:r>
              <w:rPr>
                <w:rFonts w:asciiTheme="majorHAnsi" w:hAnsiTheme="majorHAnsi" w:cs="TimesNewRomanPSMT"/>
                <w:sz w:val="20"/>
                <w:szCs w:val="20"/>
              </w:rPr>
              <w:t>350</w:t>
            </w:r>
          </w:p>
        </w:tc>
      </w:tr>
    </w:tbl>
    <w:p w:rsidR="008B1040" w:rsidRPr="00830AA3" w:rsidRDefault="008B1040" w:rsidP="00D82AC0">
      <w:pPr>
        <w:autoSpaceDE w:val="0"/>
        <w:autoSpaceDN w:val="0"/>
        <w:adjustRightInd w:val="0"/>
        <w:spacing w:after="0" w:line="240" w:lineRule="auto"/>
        <w:rPr>
          <w:rFonts w:asciiTheme="majorHAnsi" w:hAnsiTheme="majorHAnsi" w:cs="TimesNewRomanPSMT"/>
          <w:sz w:val="20"/>
          <w:szCs w:val="20"/>
        </w:rPr>
      </w:pPr>
    </w:p>
    <w:p w:rsidR="00D82AC0" w:rsidRDefault="00D82AC0" w:rsidP="000C3FA7">
      <w:pPr>
        <w:pStyle w:val="ListParagraph"/>
        <w:numPr>
          <w:ilvl w:val="0"/>
          <w:numId w:val="5"/>
        </w:num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What fraction of years does the student make it to the final round?</w:t>
      </w:r>
    </w:p>
    <w:p w:rsidR="002D5850" w:rsidRDefault="00A23D47" w:rsidP="002D5850">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The fraction of year the student makes it to the final round is:</w:t>
      </w:r>
    </w:p>
    <w:p w:rsidR="00A23D47" w:rsidRPr="00116473" w:rsidRDefault="00E873DF" w:rsidP="002D5850">
      <w:pPr>
        <w:pStyle w:val="ListParagraph"/>
        <w:autoSpaceDE w:val="0"/>
        <w:autoSpaceDN w:val="0"/>
        <w:adjustRightInd w:val="0"/>
        <w:spacing w:after="0" w:line="240" w:lineRule="auto"/>
        <w:rPr>
          <w:rFonts w:asciiTheme="majorHAnsi" w:hAnsiTheme="majorHAnsi" w:cs="TimesNewRomanPSMT"/>
          <w:b/>
          <w:sz w:val="20"/>
          <w:szCs w:val="20"/>
        </w:rPr>
      </w:pPr>
      <m:oMathPara>
        <m:oMath>
          <m:sSup>
            <m:sSupPr>
              <m:ctrlPr>
                <w:rPr>
                  <w:rFonts w:ascii="Cambria Math" w:hAnsi="Cambria Math" w:cs="TimesNewRomanPSMT"/>
                  <w:b/>
                  <w:i/>
                  <w:sz w:val="20"/>
                  <w:szCs w:val="20"/>
                </w:rPr>
              </m:ctrlPr>
            </m:sSupPr>
            <m:e>
              <m:r>
                <m:rPr>
                  <m:sty m:val="bi"/>
                </m:rPr>
                <w:rPr>
                  <w:rFonts w:ascii="Cambria Math" w:hAnsi="Cambria Math" w:cs="TimesNewRomanPSMT"/>
                  <w:sz w:val="20"/>
                  <w:szCs w:val="20"/>
                </w:rPr>
                <m:t>0.65</m:t>
              </m:r>
            </m:e>
            <m:sup>
              <m:r>
                <m:rPr>
                  <m:sty m:val="bi"/>
                </m:rPr>
                <w:rPr>
                  <w:rFonts w:ascii="Cambria Math" w:hAnsi="Cambria Math" w:cs="TimesNewRomanPSMT"/>
                  <w:sz w:val="20"/>
                  <w:szCs w:val="20"/>
                </w:rPr>
                <m:t>7</m:t>
              </m:r>
            </m:sup>
          </m:sSup>
          <m:r>
            <m:rPr>
              <m:sty m:val="bi"/>
            </m:rPr>
            <w:rPr>
              <w:rFonts w:ascii="Cambria Math" w:hAnsi="Cambria Math" w:cs="TimesNewRomanPSMT"/>
              <w:sz w:val="20"/>
              <w:szCs w:val="20"/>
            </w:rPr>
            <m:t>=0.05</m:t>
          </m:r>
        </m:oMath>
      </m:oMathPara>
    </w:p>
    <w:p w:rsidR="00D82AC0" w:rsidRDefault="00476879" w:rsidP="000C3FA7">
      <w:pPr>
        <w:pStyle w:val="ListParagraph"/>
        <w:numPr>
          <w:ilvl w:val="0"/>
          <w:numId w:val="5"/>
        </w:numPr>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m</w:t>
      </w:r>
    </w:p>
    <w:p w:rsidR="00125FE4" w:rsidRDefault="001B5757" w:rsidP="00125FE4">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In a tournament, the mean number of chips earned is:</w:t>
      </w:r>
    </w:p>
    <w:p w:rsidR="001B5757" w:rsidRPr="00830AA3" w:rsidRDefault="001B5757" w:rsidP="00125FE4">
      <w:pPr>
        <w:pStyle w:val="ListParagraph"/>
        <w:autoSpaceDE w:val="0"/>
        <w:autoSpaceDN w:val="0"/>
        <w:adjustRightInd w:val="0"/>
        <w:spacing w:after="0" w:line="240" w:lineRule="auto"/>
        <w:rPr>
          <w:rFonts w:asciiTheme="majorHAnsi" w:hAnsiTheme="majorHAnsi" w:cs="TimesNewRomanPSMT"/>
          <w:sz w:val="20"/>
          <w:szCs w:val="20"/>
        </w:rPr>
      </w:pPr>
      <m:oMathPara>
        <m:oMath>
          <m:r>
            <m:rPr>
              <m:sty m:val="bi"/>
            </m:rPr>
            <w:rPr>
              <w:rFonts w:ascii="Cambria Math" w:hAnsi="Cambria Math" w:cs="TimesNewRomanPSMT"/>
              <w:sz w:val="20"/>
              <w:szCs w:val="20"/>
            </w:rPr>
            <m:t>50×0.65+100×</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0.65</m:t>
              </m:r>
            </m:e>
            <m:sup>
              <m:r>
                <m:rPr>
                  <m:sty m:val="bi"/>
                </m:rPr>
                <w:rPr>
                  <w:rFonts w:ascii="Cambria Math" w:hAnsi="Cambria Math" w:cs="TimesNewRomanPSMT"/>
                  <w:sz w:val="20"/>
                  <w:szCs w:val="20"/>
                </w:rPr>
                <m:t>2</m:t>
              </m:r>
            </m:sup>
          </m:sSup>
          <m:r>
            <m:rPr>
              <m:sty m:val="bi"/>
            </m:rPr>
            <w:rPr>
              <w:rFonts w:ascii="Cambria Math" w:hAnsi="Cambria Math" w:cs="TimesNewRomanPSMT"/>
              <w:sz w:val="20"/>
              <w:szCs w:val="20"/>
            </w:rPr>
            <m:t>+150×</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0.65</m:t>
              </m:r>
            </m:e>
            <m:sup>
              <m:r>
                <m:rPr>
                  <m:sty m:val="bi"/>
                </m:rPr>
                <w:rPr>
                  <w:rFonts w:ascii="Cambria Math" w:hAnsi="Cambria Math" w:cs="TimesNewRomanPSMT"/>
                  <w:sz w:val="20"/>
                  <w:szCs w:val="20"/>
                </w:rPr>
                <m:t>3</m:t>
              </m:r>
            </m:sup>
          </m:sSup>
          <m:r>
            <m:rPr>
              <m:sty m:val="bi"/>
            </m:rPr>
            <w:rPr>
              <w:rFonts w:ascii="Cambria Math" w:hAnsi="Cambria Math" w:cs="TimesNewRomanPSMT"/>
              <w:sz w:val="20"/>
              <w:szCs w:val="20"/>
            </w:rPr>
            <m:t>+200×</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0.65</m:t>
              </m:r>
            </m:e>
            <m:sup>
              <m:r>
                <m:rPr>
                  <m:sty m:val="bi"/>
                </m:rPr>
                <w:rPr>
                  <w:rFonts w:ascii="Cambria Math" w:hAnsi="Cambria Math" w:cs="TimesNewRomanPSMT"/>
                  <w:sz w:val="20"/>
                  <w:szCs w:val="20"/>
                </w:rPr>
                <m:t>4</m:t>
              </m:r>
            </m:sup>
          </m:sSup>
          <m:r>
            <m:rPr>
              <m:sty m:val="bi"/>
            </m:rPr>
            <w:rPr>
              <w:rFonts w:ascii="Cambria Math" w:hAnsi="Cambria Math" w:cs="TimesNewRomanPSMT"/>
              <w:sz w:val="20"/>
              <w:szCs w:val="20"/>
            </w:rPr>
            <m:t>+250×</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0.65</m:t>
              </m:r>
            </m:e>
            <m:sup>
              <m:r>
                <m:rPr>
                  <m:sty m:val="bi"/>
                </m:rPr>
                <w:rPr>
                  <w:rFonts w:ascii="Cambria Math" w:hAnsi="Cambria Math" w:cs="TimesNewRomanPSMT"/>
                  <w:sz w:val="20"/>
                  <w:szCs w:val="20"/>
                </w:rPr>
                <m:t>5</m:t>
              </m:r>
            </m:sup>
          </m:sSup>
          <m:r>
            <m:rPr>
              <m:sty m:val="bi"/>
            </m:rPr>
            <w:rPr>
              <w:rFonts w:ascii="Cambria Math" w:hAnsi="Cambria Math" w:cs="TimesNewRomanPSMT"/>
              <w:sz w:val="20"/>
              <w:szCs w:val="20"/>
            </w:rPr>
            <m:t>+300×</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0.65</m:t>
              </m:r>
            </m:e>
            <m:sup>
              <m:r>
                <m:rPr>
                  <m:sty m:val="bi"/>
                </m:rPr>
                <w:rPr>
                  <w:rFonts w:ascii="Cambria Math" w:hAnsi="Cambria Math" w:cs="TimesNewRomanPSMT"/>
                  <w:sz w:val="20"/>
                  <w:szCs w:val="20"/>
                </w:rPr>
                <m:t>6</m:t>
              </m:r>
            </m:sup>
          </m:sSup>
          <m:r>
            <m:rPr>
              <m:sty m:val="bi"/>
            </m:rPr>
            <w:rPr>
              <w:rFonts w:ascii="Cambria Math" w:hAnsi="Cambria Math" w:cs="TimesNewRomanPSMT"/>
              <w:sz w:val="20"/>
              <w:szCs w:val="20"/>
            </w:rPr>
            <m:t>+350×</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0.65</m:t>
              </m:r>
            </m:e>
            <m:sup>
              <m:r>
                <m:rPr>
                  <m:sty m:val="bi"/>
                </m:rPr>
                <w:rPr>
                  <w:rFonts w:ascii="Cambria Math" w:hAnsi="Cambria Math" w:cs="TimesNewRomanPSMT"/>
                  <w:sz w:val="20"/>
                  <w:szCs w:val="20"/>
                </w:rPr>
                <m:t>7</m:t>
              </m:r>
            </m:sup>
          </m:sSup>
          <m:r>
            <m:rPr>
              <m:sty m:val="bi"/>
            </m:rPr>
            <w:rPr>
              <w:rFonts w:ascii="Cambria Math" w:hAnsi="Cambria Math" w:cs="TimesNewRomanPSMT"/>
              <w:sz w:val="20"/>
              <w:szCs w:val="20"/>
            </w:rPr>
            <m:t>=220.4357304</m:t>
          </m:r>
        </m:oMath>
      </m:oMathPara>
    </w:p>
    <w:p w:rsidR="00D82AC0" w:rsidRDefault="00D82AC0" w:rsidP="000C3FA7">
      <w:pPr>
        <w:pStyle w:val="ListParagraph"/>
        <w:numPr>
          <w:ilvl w:val="0"/>
          <w:numId w:val="5"/>
        </w:num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n</w:t>
      </w:r>
    </w:p>
    <w:p w:rsidR="001538AB" w:rsidRDefault="001538AB" w:rsidP="001538AB">
      <w:pPr>
        <w:pStyle w:val="ListParagraph"/>
        <w:autoSpaceDE w:val="0"/>
        <w:autoSpaceDN w:val="0"/>
        <w:adjustRightInd w:val="0"/>
        <w:spacing w:after="0" w:line="240" w:lineRule="auto"/>
        <w:rPr>
          <w:rFonts w:asciiTheme="majorHAnsi" w:hAnsiTheme="majorHAnsi" w:cs="TimesNewRomanPSMT"/>
          <w:sz w:val="20"/>
          <w:szCs w:val="20"/>
        </w:rPr>
      </w:pPr>
      <w:r>
        <w:rPr>
          <w:rFonts w:asciiTheme="majorHAnsi" w:hAnsiTheme="majorHAnsi" w:cs="TimesNewRomanPSMT"/>
          <w:sz w:val="20"/>
          <w:szCs w:val="20"/>
        </w:rPr>
        <w:t>The mean number of rounds per tournament is:</w:t>
      </w:r>
    </w:p>
    <w:p w:rsidR="001538AB" w:rsidRPr="00E646AF" w:rsidRDefault="00E646AF" w:rsidP="001538AB">
      <w:pPr>
        <w:pStyle w:val="ListParagraph"/>
        <w:autoSpaceDE w:val="0"/>
        <w:autoSpaceDN w:val="0"/>
        <w:adjustRightInd w:val="0"/>
        <w:spacing w:after="0" w:line="240" w:lineRule="auto"/>
        <w:rPr>
          <w:rFonts w:asciiTheme="majorHAnsi" w:hAnsiTheme="majorHAnsi" w:cs="TimesNewRomanPSMT"/>
          <w:b/>
          <w:sz w:val="20"/>
          <w:szCs w:val="20"/>
        </w:rPr>
      </w:pPr>
      <m:oMathPara>
        <m:oMath>
          <m:r>
            <m:rPr>
              <m:sty m:val="bi"/>
            </m:rPr>
            <w:rPr>
              <w:rFonts w:ascii="Cambria Math" w:hAnsi="Cambria Math" w:cs="TimesNewRomanPSMT"/>
              <w:sz w:val="20"/>
              <w:szCs w:val="20"/>
            </w:rPr>
            <m:t>0.35+2×0.65×0.35+3×</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0.65</m:t>
              </m:r>
            </m:e>
            <m:sup>
              <m:r>
                <m:rPr>
                  <m:sty m:val="bi"/>
                </m:rPr>
                <w:rPr>
                  <w:rFonts w:ascii="Cambria Math" w:hAnsi="Cambria Math" w:cs="TimesNewRomanPSMT"/>
                  <w:sz w:val="20"/>
                  <w:szCs w:val="20"/>
                </w:rPr>
                <m:t>2</m:t>
              </m:r>
            </m:sup>
          </m:sSup>
          <m:r>
            <m:rPr>
              <m:sty m:val="bi"/>
            </m:rPr>
            <w:rPr>
              <w:rFonts w:ascii="Cambria Math" w:hAnsi="Cambria Math" w:cs="TimesNewRomanPSMT"/>
              <w:sz w:val="20"/>
              <w:szCs w:val="20"/>
            </w:rPr>
            <m:t>×0.35+4×</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0.65</m:t>
              </m:r>
            </m:e>
            <m:sup>
              <m:r>
                <m:rPr>
                  <m:sty m:val="bi"/>
                </m:rPr>
                <w:rPr>
                  <w:rFonts w:ascii="Cambria Math" w:hAnsi="Cambria Math" w:cs="TimesNewRomanPSMT"/>
                  <w:sz w:val="20"/>
                  <w:szCs w:val="20"/>
                </w:rPr>
                <m:t>3</m:t>
              </m:r>
            </m:sup>
          </m:sSup>
          <m:r>
            <m:rPr>
              <m:sty m:val="bi"/>
            </m:rPr>
            <w:rPr>
              <w:rFonts w:ascii="Cambria Math" w:hAnsi="Cambria Math" w:cs="TimesNewRomanPSMT"/>
              <w:sz w:val="20"/>
              <w:szCs w:val="20"/>
            </w:rPr>
            <m:t>×0.35+5×</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0.65</m:t>
              </m:r>
            </m:e>
            <m:sup>
              <m:r>
                <m:rPr>
                  <m:sty m:val="bi"/>
                </m:rPr>
                <w:rPr>
                  <w:rFonts w:ascii="Cambria Math" w:hAnsi="Cambria Math" w:cs="TimesNewRomanPSMT"/>
                  <w:sz w:val="20"/>
                  <w:szCs w:val="20"/>
                </w:rPr>
                <m:t>4</m:t>
              </m:r>
            </m:sup>
          </m:sSup>
          <m:r>
            <m:rPr>
              <m:sty m:val="bi"/>
            </m:rPr>
            <w:rPr>
              <w:rFonts w:ascii="Cambria Math" w:hAnsi="Cambria Math" w:cs="TimesNewRomanPSMT"/>
              <w:sz w:val="20"/>
              <w:szCs w:val="20"/>
            </w:rPr>
            <m:t>×0.35+6×</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0.65</m:t>
              </m:r>
            </m:e>
            <m:sup>
              <m:r>
                <m:rPr>
                  <m:sty m:val="bi"/>
                </m:rPr>
                <w:rPr>
                  <w:rFonts w:ascii="Cambria Math" w:hAnsi="Cambria Math" w:cs="TimesNewRomanPSMT"/>
                  <w:sz w:val="20"/>
                  <w:szCs w:val="20"/>
                </w:rPr>
                <m:t>5</m:t>
              </m:r>
            </m:sup>
          </m:sSup>
          <m:r>
            <m:rPr>
              <m:sty m:val="bi"/>
            </m:rPr>
            <w:rPr>
              <w:rFonts w:ascii="Cambria Math" w:hAnsi="Cambria Math" w:cs="TimesNewRomanPSMT"/>
              <w:sz w:val="20"/>
              <w:szCs w:val="20"/>
            </w:rPr>
            <m:t>×0.35+7×</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0.65</m:t>
              </m:r>
            </m:e>
            <m:sup>
              <m:r>
                <m:rPr>
                  <m:sty m:val="bi"/>
                </m:rPr>
                <w:rPr>
                  <w:rFonts w:ascii="Cambria Math" w:hAnsi="Cambria Math" w:cs="TimesNewRomanPSMT"/>
                  <w:sz w:val="20"/>
                  <w:szCs w:val="20"/>
                </w:rPr>
                <m:t>6</m:t>
              </m:r>
            </m:sup>
          </m:sSup>
          <m:r>
            <m:rPr>
              <m:sty m:val="bi"/>
            </m:rPr>
            <w:rPr>
              <w:rFonts w:ascii="Cambria Math" w:hAnsi="Cambria Math" w:cs="TimesNewRomanPSMT"/>
              <w:sz w:val="20"/>
              <w:szCs w:val="20"/>
            </w:rPr>
            <m:t>×0.35+7×</m:t>
          </m:r>
          <m:sSup>
            <m:sSupPr>
              <m:ctrlPr>
                <w:rPr>
                  <w:rFonts w:ascii="Cambria Math" w:hAnsi="Cambria Math" w:cs="TimesNewRomanPSMT"/>
                  <w:b/>
                  <w:i/>
                  <w:sz w:val="20"/>
                  <w:szCs w:val="20"/>
                </w:rPr>
              </m:ctrlPr>
            </m:sSupPr>
            <m:e>
              <m:r>
                <m:rPr>
                  <m:sty m:val="bi"/>
                </m:rPr>
                <w:rPr>
                  <w:rFonts w:ascii="Cambria Math" w:hAnsi="Cambria Math" w:cs="TimesNewRomanPSMT"/>
                  <w:sz w:val="20"/>
                  <w:szCs w:val="20"/>
                </w:rPr>
                <m:t>0.65</m:t>
              </m:r>
            </m:e>
            <m:sup>
              <m:r>
                <m:rPr>
                  <m:sty m:val="bi"/>
                </m:rPr>
                <w:rPr>
                  <w:rFonts w:ascii="Cambria Math" w:hAnsi="Cambria Math" w:cs="TimesNewRomanPSMT"/>
                  <w:sz w:val="20"/>
                  <w:szCs w:val="20"/>
                </w:rPr>
                <m:t>7</m:t>
              </m:r>
            </m:sup>
          </m:sSup>
          <m:r>
            <m:rPr>
              <m:sty m:val="bi"/>
            </m:rPr>
            <w:rPr>
              <w:rFonts w:ascii="Cambria Math" w:hAnsi="Cambria Math" w:cs="TimesNewRomanPSMT"/>
              <w:sz w:val="20"/>
              <w:szCs w:val="20"/>
            </w:rPr>
            <m:t>=2.717</m:t>
          </m:r>
        </m:oMath>
      </m:oMathPara>
    </w:p>
    <w:p w:rsidR="00D82AC0" w:rsidRDefault="00D82AC0" w:rsidP="000C3FA7">
      <w:pPr>
        <w:pStyle w:val="ListParagraph"/>
        <w:numPr>
          <w:ilvl w:val="0"/>
          <w:numId w:val="5"/>
        </w:numPr>
        <w:autoSpaceDE w:val="0"/>
        <w:autoSpaceDN w:val="0"/>
        <w:adjustRightInd w:val="0"/>
        <w:spacing w:after="0" w:line="240" w:lineRule="auto"/>
        <w:rPr>
          <w:rFonts w:asciiTheme="majorHAnsi" w:hAnsiTheme="majorHAnsi" w:cs="TimesNewRomanPSMT"/>
          <w:sz w:val="20"/>
          <w:szCs w:val="20"/>
        </w:rPr>
      </w:pPr>
      <w:proofErr w:type="gramStart"/>
      <w:r w:rsidRPr="00830AA3">
        <w:rPr>
          <w:rFonts w:asciiTheme="majorHAnsi" w:hAnsiTheme="majorHAnsi" w:cs="TimesNewRomanPSMT"/>
          <w:sz w:val="20"/>
          <w:szCs w:val="20"/>
        </w:rPr>
        <w:t>m/n</w:t>
      </w:r>
      <w:proofErr w:type="gramEnd"/>
      <w:r w:rsidRPr="00830AA3">
        <w:rPr>
          <w:rFonts w:asciiTheme="majorHAnsi" w:hAnsiTheme="majorHAnsi" w:cs="TimesNewRomanPSMT"/>
          <w:sz w:val="20"/>
          <w:szCs w:val="20"/>
        </w:rPr>
        <w:t>. Note that this ratio is the student’s long-term rate of chips per round.</w:t>
      </w:r>
    </w:p>
    <w:p w:rsidR="001B5757" w:rsidRPr="00EB6546" w:rsidRDefault="00E873DF" w:rsidP="001B5757">
      <w:pPr>
        <w:pStyle w:val="ListParagraph"/>
        <w:autoSpaceDE w:val="0"/>
        <w:autoSpaceDN w:val="0"/>
        <w:adjustRightInd w:val="0"/>
        <w:spacing w:after="0" w:line="240" w:lineRule="auto"/>
        <w:rPr>
          <w:rFonts w:asciiTheme="majorHAnsi" w:hAnsiTheme="majorHAnsi" w:cs="TimesNewRomanPSMT"/>
          <w:b/>
          <w:sz w:val="20"/>
          <w:szCs w:val="20"/>
        </w:rPr>
      </w:pPr>
      <m:oMathPara>
        <m:oMath>
          <m:f>
            <m:fPr>
              <m:ctrlPr>
                <w:rPr>
                  <w:rFonts w:ascii="Cambria Math" w:hAnsi="Cambria Math" w:cs="TimesNewRomanPSMT"/>
                  <w:b/>
                  <w:i/>
                  <w:sz w:val="20"/>
                  <w:szCs w:val="20"/>
                </w:rPr>
              </m:ctrlPr>
            </m:fPr>
            <m:num>
              <m:r>
                <m:rPr>
                  <m:sty m:val="bi"/>
                </m:rPr>
                <w:rPr>
                  <w:rFonts w:ascii="Cambria Math" w:hAnsi="Cambria Math" w:cs="TimesNewRomanPSMT"/>
                  <w:sz w:val="20"/>
                  <w:szCs w:val="20"/>
                </w:rPr>
                <m:t>m</m:t>
              </m:r>
            </m:num>
            <m:den>
              <m:r>
                <m:rPr>
                  <m:sty m:val="bi"/>
                </m:rPr>
                <w:rPr>
                  <w:rFonts w:ascii="Cambria Math" w:hAnsi="Cambria Math" w:cs="TimesNewRomanPSMT"/>
                  <w:sz w:val="20"/>
                  <w:szCs w:val="20"/>
                </w:rPr>
                <m:t>n</m:t>
              </m:r>
            </m:den>
          </m:f>
          <m:r>
            <m:rPr>
              <m:sty m:val="bi"/>
            </m:rPr>
            <w:rPr>
              <w:rFonts w:ascii="Cambria Math" w:hAnsi="Cambria Math" w:cs="TimesNewRomanPSMT"/>
              <w:sz w:val="20"/>
              <w:szCs w:val="20"/>
            </w:rPr>
            <m:t>=</m:t>
          </m:r>
          <m:f>
            <m:fPr>
              <m:ctrlPr>
                <w:rPr>
                  <w:rFonts w:ascii="Cambria Math" w:hAnsi="Cambria Math" w:cs="TimesNewRomanPSMT"/>
                  <w:b/>
                  <w:i/>
                  <w:sz w:val="20"/>
                  <w:szCs w:val="20"/>
                </w:rPr>
              </m:ctrlPr>
            </m:fPr>
            <m:num>
              <m:r>
                <m:rPr>
                  <m:sty m:val="bi"/>
                </m:rPr>
                <w:rPr>
                  <w:rFonts w:ascii="Cambria Math" w:hAnsi="Cambria Math" w:cs="TimesNewRomanPSMT"/>
                  <w:sz w:val="20"/>
                  <w:szCs w:val="20"/>
                </w:rPr>
                <m:t>220.4357304</m:t>
              </m:r>
            </m:num>
            <m:den>
              <m:r>
                <m:rPr>
                  <m:sty m:val="bi"/>
                </m:rPr>
                <w:rPr>
                  <w:rFonts w:ascii="Cambria Math" w:hAnsi="Cambria Math" w:cs="TimesNewRomanPSMT"/>
                  <w:sz w:val="20"/>
                  <w:szCs w:val="20"/>
                </w:rPr>
                <m:t>2.717</m:t>
              </m:r>
            </m:den>
          </m:f>
          <m:r>
            <m:rPr>
              <m:sty m:val="bi"/>
            </m:rPr>
            <w:rPr>
              <w:rFonts w:ascii="Cambria Math" w:hAnsi="Cambria Math" w:cs="TimesNewRomanPSMT"/>
              <w:sz w:val="20"/>
              <w:szCs w:val="20"/>
            </w:rPr>
            <m:t>=81.1296668</m:t>
          </m:r>
        </m:oMath>
      </m:oMathPara>
    </w:p>
    <w:p w:rsidR="00EB6546" w:rsidRPr="00EB09FB" w:rsidRDefault="00EB6546" w:rsidP="001B5757">
      <w:pPr>
        <w:pStyle w:val="ListParagraph"/>
        <w:autoSpaceDE w:val="0"/>
        <w:autoSpaceDN w:val="0"/>
        <w:adjustRightInd w:val="0"/>
        <w:spacing w:after="0" w:line="240" w:lineRule="auto"/>
        <w:rPr>
          <w:rFonts w:asciiTheme="majorHAnsi" w:hAnsiTheme="majorHAnsi" w:cs="TimesNewRomanPSMT"/>
          <w:b/>
          <w:sz w:val="20"/>
          <w:szCs w:val="20"/>
        </w:rPr>
      </w:pPr>
    </w:p>
    <w:p w:rsidR="00D82AC0" w:rsidRPr="00830AA3" w:rsidRDefault="00D82AC0" w:rsidP="00D82AC0">
      <w:p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 xml:space="preserve">6. The </w:t>
      </w:r>
      <w:proofErr w:type="gramStart"/>
      <w:r w:rsidRPr="00830AA3">
        <w:rPr>
          <w:rFonts w:asciiTheme="majorHAnsi" w:hAnsiTheme="majorHAnsi" w:cs="TimesNewRomanPSMT"/>
          <w:sz w:val="20"/>
          <w:szCs w:val="20"/>
        </w:rPr>
        <w:t>Unix</w:t>
      </w:r>
      <w:proofErr w:type="gramEnd"/>
      <w:r w:rsidRPr="00830AA3">
        <w:rPr>
          <w:rFonts w:asciiTheme="majorHAnsi" w:hAnsiTheme="majorHAnsi" w:cs="TimesNewRomanPSMT"/>
          <w:sz w:val="20"/>
          <w:szCs w:val="20"/>
        </w:rPr>
        <w:t xml:space="preserve"> utility </w:t>
      </w:r>
      <w:proofErr w:type="spellStart"/>
      <w:r w:rsidRPr="00830AA3">
        <w:rPr>
          <w:rFonts w:asciiTheme="majorHAnsi" w:hAnsiTheme="majorHAnsi" w:cs="Courier"/>
          <w:sz w:val="20"/>
          <w:szCs w:val="20"/>
        </w:rPr>
        <w:t>whois</w:t>
      </w:r>
      <w:proofErr w:type="spellEnd"/>
      <w:r w:rsidRPr="00830AA3">
        <w:rPr>
          <w:rFonts w:asciiTheme="majorHAnsi" w:hAnsiTheme="majorHAnsi" w:cs="Courier"/>
          <w:sz w:val="20"/>
          <w:szCs w:val="20"/>
        </w:rPr>
        <w:t xml:space="preserve"> </w:t>
      </w:r>
      <w:r w:rsidRPr="00830AA3">
        <w:rPr>
          <w:rFonts w:asciiTheme="majorHAnsi" w:hAnsiTheme="majorHAnsi" w:cs="TimesNewRomanPSMT"/>
          <w:sz w:val="20"/>
          <w:szCs w:val="20"/>
        </w:rPr>
        <w:t xml:space="preserve">can be used to find the domain name corresponding to </w:t>
      </w:r>
      <w:r w:rsidR="00AF352E" w:rsidRPr="00830AA3">
        <w:rPr>
          <w:rFonts w:asciiTheme="majorHAnsi" w:hAnsiTheme="majorHAnsi" w:cs="TimesNewRomanPSMT"/>
          <w:sz w:val="20"/>
          <w:szCs w:val="20"/>
        </w:rPr>
        <w:t xml:space="preserve">an organization, or vice versa. </w:t>
      </w:r>
      <w:r w:rsidRPr="00830AA3">
        <w:rPr>
          <w:rFonts w:asciiTheme="majorHAnsi" w:hAnsiTheme="majorHAnsi" w:cs="TimesNewRomanPSMT"/>
          <w:sz w:val="20"/>
          <w:szCs w:val="20"/>
        </w:rPr>
        <w:t xml:space="preserve">The information is provided by a </w:t>
      </w:r>
      <w:r w:rsidRPr="00830AA3">
        <w:rPr>
          <w:rFonts w:asciiTheme="majorHAnsi" w:hAnsiTheme="majorHAnsi" w:cs="TimesNewRomanPS-ItalicMT"/>
          <w:i/>
          <w:iCs/>
          <w:sz w:val="20"/>
          <w:szCs w:val="20"/>
        </w:rPr>
        <w:t xml:space="preserve">domain name registration </w:t>
      </w:r>
      <w:r w:rsidRPr="00830AA3">
        <w:rPr>
          <w:rFonts w:asciiTheme="majorHAnsi" w:hAnsiTheme="majorHAnsi" w:cs="TimesNewRomanPSMT"/>
          <w:sz w:val="20"/>
          <w:szCs w:val="20"/>
        </w:rPr>
        <w:t>service provider. T</w:t>
      </w:r>
      <w:r w:rsidR="00AF352E" w:rsidRPr="00830AA3">
        <w:rPr>
          <w:rFonts w:asciiTheme="majorHAnsi" w:hAnsiTheme="majorHAnsi" w:cs="TimesNewRomanPSMT"/>
          <w:sz w:val="20"/>
          <w:szCs w:val="20"/>
        </w:rPr>
        <w:t xml:space="preserve">his utility is commonly shipped </w:t>
      </w:r>
      <w:r w:rsidRPr="00830AA3">
        <w:rPr>
          <w:rFonts w:asciiTheme="majorHAnsi" w:hAnsiTheme="majorHAnsi" w:cs="TimesNewRomanPSMT"/>
          <w:sz w:val="20"/>
          <w:szCs w:val="20"/>
        </w:rPr>
        <w:t xml:space="preserve">with </w:t>
      </w:r>
      <w:proofErr w:type="spellStart"/>
      <w:r w:rsidRPr="00830AA3">
        <w:rPr>
          <w:rFonts w:asciiTheme="majorHAnsi" w:hAnsiTheme="majorHAnsi" w:cs="TimesNewRomanPSMT"/>
          <w:sz w:val="20"/>
          <w:szCs w:val="20"/>
        </w:rPr>
        <w:t>linux</w:t>
      </w:r>
      <w:proofErr w:type="spellEnd"/>
      <w:r w:rsidRPr="00830AA3">
        <w:rPr>
          <w:rFonts w:asciiTheme="majorHAnsi" w:hAnsiTheme="majorHAnsi" w:cs="TimesNewRomanPSMT"/>
          <w:sz w:val="20"/>
          <w:szCs w:val="20"/>
        </w:rPr>
        <w:t xml:space="preserve">, but it is not available on the </w:t>
      </w:r>
      <w:proofErr w:type="spellStart"/>
      <w:r w:rsidRPr="00830AA3">
        <w:rPr>
          <w:rFonts w:asciiTheme="majorHAnsi" w:hAnsiTheme="majorHAnsi" w:cs="TimesNewRomanPSMT"/>
          <w:sz w:val="20"/>
          <w:szCs w:val="20"/>
        </w:rPr>
        <w:t>ews</w:t>
      </w:r>
      <w:proofErr w:type="spellEnd"/>
      <w:r w:rsidRPr="00830AA3">
        <w:rPr>
          <w:rFonts w:asciiTheme="majorHAnsi" w:hAnsiTheme="majorHAnsi" w:cs="TimesNewRomanPSMT"/>
          <w:sz w:val="20"/>
          <w:szCs w:val="20"/>
        </w:rPr>
        <w:t xml:space="preserve"> machines. If you try it on y</w:t>
      </w:r>
      <w:r w:rsidR="00AF352E" w:rsidRPr="00830AA3">
        <w:rPr>
          <w:rFonts w:asciiTheme="majorHAnsi" w:hAnsiTheme="majorHAnsi" w:cs="TimesNewRomanPSMT"/>
          <w:sz w:val="20"/>
          <w:szCs w:val="20"/>
        </w:rPr>
        <w:t xml:space="preserve">our own </w:t>
      </w:r>
      <w:proofErr w:type="spellStart"/>
      <w:r w:rsidR="00AF352E" w:rsidRPr="00830AA3">
        <w:rPr>
          <w:rFonts w:asciiTheme="majorHAnsi" w:hAnsiTheme="majorHAnsi" w:cs="TimesNewRomanPSMT"/>
          <w:sz w:val="20"/>
          <w:szCs w:val="20"/>
        </w:rPr>
        <w:t>linux</w:t>
      </w:r>
      <w:proofErr w:type="spellEnd"/>
      <w:r w:rsidR="00AF352E" w:rsidRPr="00830AA3">
        <w:rPr>
          <w:rFonts w:asciiTheme="majorHAnsi" w:hAnsiTheme="majorHAnsi" w:cs="TimesNewRomanPSMT"/>
          <w:sz w:val="20"/>
          <w:szCs w:val="20"/>
        </w:rPr>
        <w:t xml:space="preserve"> machine with high </w:t>
      </w:r>
      <w:r w:rsidRPr="00830AA3">
        <w:rPr>
          <w:rFonts w:asciiTheme="majorHAnsi" w:hAnsiTheme="majorHAnsi" w:cs="TimesNewRomanPSMT"/>
          <w:sz w:val="20"/>
          <w:szCs w:val="20"/>
        </w:rPr>
        <w:t xml:space="preserve">probability you will find it available. Read the online man page for </w:t>
      </w:r>
      <w:proofErr w:type="spellStart"/>
      <w:r w:rsidRPr="00830AA3">
        <w:rPr>
          <w:rFonts w:asciiTheme="majorHAnsi" w:hAnsiTheme="majorHAnsi" w:cs="Courier"/>
          <w:sz w:val="20"/>
          <w:szCs w:val="20"/>
        </w:rPr>
        <w:t>whois</w:t>
      </w:r>
      <w:proofErr w:type="spellEnd"/>
      <w:r w:rsidRPr="00830AA3">
        <w:rPr>
          <w:rFonts w:asciiTheme="majorHAnsi" w:hAnsiTheme="majorHAnsi" w:cs="Courier"/>
          <w:sz w:val="20"/>
          <w:szCs w:val="20"/>
        </w:rPr>
        <w:t xml:space="preserve"> </w:t>
      </w:r>
      <w:r w:rsidRPr="00830AA3">
        <w:rPr>
          <w:rFonts w:asciiTheme="majorHAnsi" w:hAnsiTheme="majorHAnsi" w:cs="TimesNewRomanPSMT"/>
          <w:sz w:val="20"/>
          <w:szCs w:val="20"/>
        </w:rPr>
        <w:t>and exper</w:t>
      </w:r>
      <w:r w:rsidR="00AF352E" w:rsidRPr="00830AA3">
        <w:rPr>
          <w:rFonts w:asciiTheme="majorHAnsi" w:hAnsiTheme="majorHAnsi" w:cs="TimesNewRomanPSMT"/>
          <w:sz w:val="20"/>
          <w:szCs w:val="20"/>
        </w:rPr>
        <w:t xml:space="preserve">iment with it. For example, </w:t>
      </w:r>
      <w:r w:rsidRPr="00830AA3">
        <w:rPr>
          <w:rFonts w:asciiTheme="majorHAnsi" w:hAnsiTheme="majorHAnsi" w:cs="TimesNewRomanPSMT"/>
          <w:sz w:val="20"/>
          <w:szCs w:val="20"/>
        </w:rPr>
        <w:t xml:space="preserve">try </w:t>
      </w:r>
      <w:proofErr w:type="spellStart"/>
      <w:r w:rsidRPr="00830AA3">
        <w:rPr>
          <w:rFonts w:asciiTheme="majorHAnsi" w:hAnsiTheme="majorHAnsi" w:cs="Courier"/>
          <w:sz w:val="20"/>
          <w:szCs w:val="20"/>
        </w:rPr>
        <w:t>whois</w:t>
      </w:r>
      <w:proofErr w:type="spellEnd"/>
      <w:r w:rsidRPr="00830AA3">
        <w:rPr>
          <w:rFonts w:asciiTheme="majorHAnsi" w:hAnsiTheme="majorHAnsi" w:cs="Courier"/>
          <w:sz w:val="20"/>
          <w:szCs w:val="20"/>
        </w:rPr>
        <w:t xml:space="preserve"> twitter.com</w:t>
      </w:r>
      <w:r w:rsidRPr="00830AA3">
        <w:rPr>
          <w:rFonts w:asciiTheme="majorHAnsi" w:hAnsiTheme="majorHAnsi" w:cs="TimesNewRomanPSMT"/>
          <w:sz w:val="20"/>
          <w:szCs w:val="20"/>
        </w:rPr>
        <w:t>.</w:t>
      </w:r>
    </w:p>
    <w:p w:rsidR="00D82AC0" w:rsidRPr="00830AA3" w:rsidRDefault="00D82AC0" w:rsidP="00D82AC0">
      <w:p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 xml:space="preserve">Now, do a </w:t>
      </w:r>
      <w:proofErr w:type="spellStart"/>
      <w:r w:rsidRPr="00830AA3">
        <w:rPr>
          <w:rFonts w:asciiTheme="majorHAnsi" w:hAnsiTheme="majorHAnsi" w:cs="TimesNewRomanPSMT"/>
          <w:sz w:val="20"/>
          <w:szCs w:val="20"/>
        </w:rPr>
        <w:t>whois</w:t>
      </w:r>
      <w:proofErr w:type="spellEnd"/>
      <w:r w:rsidRPr="00830AA3">
        <w:rPr>
          <w:rFonts w:asciiTheme="majorHAnsi" w:hAnsiTheme="majorHAnsi" w:cs="TimesNewRomanPSMT"/>
          <w:sz w:val="20"/>
          <w:szCs w:val="20"/>
        </w:rPr>
        <w:t xml:space="preserve"> query for the following domains:</w:t>
      </w:r>
    </w:p>
    <w:p w:rsidR="00D82AC0" w:rsidRPr="00830AA3" w:rsidRDefault="00D82AC0" w:rsidP="00D27CFF">
      <w:pPr>
        <w:autoSpaceDE w:val="0"/>
        <w:autoSpaceDN w:val="0"/>
        <w:adjustRightInd w:val="0"/>
        <w:spacing w:after="0" w:line="240" w:lineRule="auto"/>
        <w:ind w:left="720"/>
        <w:rPr>
          <w:rFonts w:asciiTheme="majorHAnsi" w:hAnsiTheme="majorHAnsi" w:cs="Courier-Bold"/>
          <w:b/>
          <w:bCs/>
          <w:sz w:val="20"/>
          <w:szCs w:val="20"/>
        </w:rPr>
      </w:pPr>
      <w:r w:rsidRPr="00830AA3">
        <w:rPr>
          <w:rFonts w:asciiTheme="majorHAnsi" w:hAnsiTheme="majorHAnsi" w:cs="Courier-Bold"/>
          <w:b/>
          <w:bCs/>
          <w:sz w:val="20"/>
          <w:szCs w:val="20"/>
        </w:rPr>
        <w:t>microsoft.com</w:t>
      </w:r>
    </w:p>
    <w:p w:rsidR="00D82AC0" w:rsidRPr="00830AA3" w:rsidRDefault="00D82AC0" w:rsidP="00D27CFF">
      <w:pPr>
        <w:autoSpaceDE w:val="0"/>
        <w:autoSpaceDN w:val="0"/>
        <w:adjustRightInd w:val="0"/>
        <w:spacing w:after="0" w:line="240" w:lineRule="auto"/>
        <w:ind w:left="720"/>
        <w:rPr>
          <w:rFonts w:asciiTheme="majorHAnsi" w:hAnsiTheme="majorHAnsi" w:cs="Courier-Bold"/>
          <w:b/>
          <w:bCs/>
          <w:sz w:val="20"/>
          <w:szCs w:val="20"/>
        </w:rPr>
      </w:pPr>
      <w:r w:rsidRPr="00830AA3">
        <w:rPr>
          <w:rFonts w:asciiTheme="majorHAnsi" w:hAnsiTheme="majorHAnsi" w:cs="Courier-Bold"/>
          <w:b/>
          <w:bCs/>
          <w:sz w:val="20"/>
          <w:szCs w:val="20"/>
        </w:rPr>
        <w:t>microsoot.com</w:t>
      </w:r>
    </w:p>
    <w:p w:rsidR="00D82AC0" w:rsidRPr="00830AA3" w:rsidRDefault="00D82AC0" w:rsidP="00D27CFF">
      <w:pPr>
        <w:autoSpaceDE w:val="0"/>
        <w:autoSpaceDN w:val="0"/>
        <w:adjustRightInd w:val="0"/>
        <w:spacing w:after="0" w:line="240" w:lineRule="auto"/>
        <w:ind w:left="720"/>
        <w:rPr>
          <w:rFonts w:asciiTheme="majorHAnsi" w:hAnsiTheme="majorHAnsi" w:cs="Courier-Bold"/>
          <w:b/>
          <w:bCs/>
          <w:sz w:val="20"/>
          <w:szCs w:val="20"/>
        </w:rPr>
      </w:pPr>
      <w:r w:rsidRPr="00830AA3">
        <w:rPr>
          <w:rFonts w:asciiTheme="majorHAnsi" w:hAnsiTheme="majorHAnsi" w:cs="Courier-Bold"/>
          <w:b/>
          <w:bCs/>
          <w:sz w:val="20"/>
          <w:szCs w:val="20"/>
        </w:rPr>
        <w:t>illinois.edu</w:t>
      </w:r>
    </w:p>
    <w:p w:rsidR="00D82AC0" w:rsidRPr="00830AA3" w:rsidRDefault="00D82AC0" w:rsidP="00D27CFF">
      <w:pPr>
        <w:autoSpaceDE w:val="0"/>
        <w:autoSpaceDN w:val="0"/>
        <w:adjustRightInd w:val="0"/>
        <w:spacing w:after="0" w:line="240" w:lineRule="auto"/>
        <w:ind w:left="720"/>
        <w:rPr>
          <w:rFonts w:asciiTheme="majorHAnsi" w:hAnsiTheme="majorHAnsi" w:cs="Courier-Bold"/>
          <w:b/>
          <w:bCs/>
          <w:sz w:val="20"/>
          <w:szCs w:val="20"/>
        </w:rPr>
      </w:pPr>
      <w:r w:rsidRPr="00830AA3">
        <w:rPr>
          <w:rFonts w:asciiTheme="majorHAnsi" w:hAnsiTheme="majorHAnsi" w:cs="Courier-Bold"/>
          <w:b/>
          <w:bCs/>
          <w:sz w:val="20"/>
          <w:szCs w:val="20"/>
        </w:rPr>
        <w:t>npr.org</w:t>
      </w:r>
    </w:p>
    <w:p w:rsidR="00D82AC0" w:rsidRPr="00830AA3" w:rsidRDefault="00D82AC0" w:rsidP="00D27CFF">
      <w:pPr>
        <w:autoSpaceDE w:val="0"/>
        <w:autoSpaceDN w:val="0"/>
        <w:adjustRightInd w:val="0"/>
        <w:spacing w:after="0" w:line="240" w:lineRule="auto"/>
        <w:ind w:left="720"/>
        <w:rPr>
          <w:rFonts w:asciiTheme="majorHAnsi" w:hAnsiTheme="majorHAnsi" w:cs="Courier-Bold"/>
          <w:b/>
          <w:bCs/>
          <w:sz w:val="20"/>
          <w:szCs w:val="20"/>
        </w:rPr>
      </w:pPr>
      <w:r w:rsidRPr="00830AA3">
        <w:rPr>
          <w:rFonts w:asciiTheme="majorHAnsi" w:hAnsiTheme="majorHAnsi" w:cs="Courier-Bold"/>
          <w:b/>
          <w:bCs/>
          <w:sz w:val="20"/>
          <w:szCs w:val="20"/>
        </w:rPr>
        <w:t>chelseafc.com</w:t>
      </w:r>
    </w:p>
    <w:p w:rsidR="00D82AC0" w:rsidRDefault="00D82AC0" w:rsidP="00D82AC0">
      <w:pPr>
        <w:autoSpaceDE w:val="0"/>
        <w:autoSpaceDN w:val="0"/>
        <w:adjustRightInd w:val="0"/>
        <w:spacing w:after="0" w:line="240" w:lineRule="auto"/>
        <w:rPr>
          <w:rFonts w:asciiTheme="majorHAnsi" w:hAnsiTheme="majorHAnsi" w:cs="TimesNewRomanPSMT"/>
          <w:sz w:val="20"/>
          <w:szCs w:val="20"/>
        </w:rPr>
      </w:pPr>
      <w:r w:rsidRPr="00830AA3">
        <w:rPr>
          <w:rFonts w:asciiTheme="majorHAnsi" w:hAnsiTheme="majorHAnsi" w:cs="TimesNewRomanPSMT"/>
          <w:sz w:val="20"/>
          <w:szCs w:val="20"/>
        </w:rPr>
        <w:t xml:space="preserve">For each, turn in the </w:t>
      </w:r>
      <w:proofErr w:type="spellStart"/>
      <w:r w:rsidRPr="00830AA3">
        <w:rPr>
          <w:rFonts w:asciiTheme="majorHAnsi" w:hAnsiTheme="majorHAnsi" w:cs="TimesNewRomanPSMT"/>
          <w:sz w:val="20"/>
          <w:szCs w:val="20"/>
        </w:rPr>
        <w:t>registar</w:t>
      </w:r>
      <w:proofErr w:type="spellEnd"/>
      <w:r w:rsidRPr="00830AA3">
        <w:rPr>
          <w:rFonts w:asciiTheme="majorHAnsi" w:hAnsiTheme="majorHAnsi" w:cs="TimesNewRomanPSMT"/>
          <w:sz w:val="20"/>
          <w:szCs w:val="20"/>
        </w:rPr>
        <w:t xml:space="preserve"> and the date in which this record was created and/</w:t>
      </w:r>
      <w:r w:rsidR="00AF352E" w:rsidRPr="00830AA3">
        <w:rPr>
          <w:rFonts w:asciiTheme="majorHAnsi" w:hAnsiTheme="majorHAnsi" w:cs="TimesNewRomanPSMT"/>
          <w:sz w:val="20"/>
          <w:szCs w:val="20"/>
        </w:rPr>
        <w:t xml:space="preserve">or activated and the expiration </w:t>
      </w:r>
      <w:r w:rsidRPr="00830AA3">
        <w:rPr>
          <w:rFonts w:asciiTheme="majorHAnsi" w:hAnsiTheme="majorHAnsi" w:cs="TimesNewRomanPSMT"/>
          <w:sz w:val="20"/>
          <w:szCs w:val="20"/>
        </w:rPr>
        <w:t>date, if present.</w:t>
      </w:r>
    </w:p>
    <w:p w:rsidR="00116473" w:rsidRDefault="00116473" w:rsidP="00D82AC0">
      <w:pPr>
        <w:autoSpaceDE w:val="0"/>
        <w:autoSpaceDN w:val="0"/>
        <w:adjustRightInd w:val="0"/>
        <w:spacing w:after="0" w:line="240" w:lineRule="auto"/>
        <w:rPr>
          <w:rFonts w:asciiTheme="majorHAnsi" w:hAnsiTheme="majorHAnsi" w:cs="TimesNewRomanPSMT"/>
          <w:sz w:val="20"/>
          <w:szCs w:val="20"/>
        </w:rPr>
      </w:pPr>
    </w:p>
    <w:p w:rsidR="00D528CA" w:rsidRPr="00116473" w:rsidRDefault="00116473" w:rsidP="00116473">
      <w:pPr>
        <w:autoSpaceDE w:val="0"/>
        <w:autoSpaceDN w:val="0"/>
        <w:adjustRightInd w:val="0"/>
        <w:spacing w:after="0" w:line="240" w:lineRule="auto"/>
        <w:rPr>
          <w:rFonts w:asciiTheme="majorHAnsi" w:hAnsiTheme="majorHAnsi" w:cs="Courier-Bold"/>
          <w:b/>
          <w:bCs/>
          <w:sz w:val="20"/>
          <w:szCs w:val="20"/>
        </w:rPr>
      </w:pPr>
      <w:r w:rsidRPr="00116473">
        <w:rPr>
          <w:rFonts w:asciiTheme="majorHAnsi" w:hAnsiTheme="majorHAnsi" w:cs="Courier-Bold"/>
          <w:b/>
          <w:bCs/>
          <w:sz w:val="20"/>
          <w:szCs w:val="20"/>
        </w:rPr>
        <w:t>twitter.com</w:t>
      </w:r>
    </w:p>
    <w:p w:rsidR="00116473" w:rsidRPr="00116473" w:rsidRDefault="00116473" w:rsidP="00116473">
      <w:pPr>
        <w:autoSpaceDE w:val="0"/>
        <w:autoSpaceDN w:val="0"/>
        <w:adjustRightInd w:val="0"/>
        <w:spacing w:after="0" w:line="240" w:lineRule="auto"/>
        <w:rPr>
          <w:rFonts w:asciiTheme="majorHAnsi" w:hAnsiTheme="majorHAnsi" w:cs="TimesNewRomanPSMT"/>
          <w:sz w:val="20"/>
          <w:szCs w:val="20"/>
        </w:rPr>
      </w:pPr>
      <w:r w:rsidRPr="00116473">
        <w:rPr>
          <w:rFonts w:asciiTheme="majorHAnsi" w:hAnsiTheme="majorHAnsi" w:cs="TimesNewRomanPSMT"/>
          <w:sz w:val="20"/>
          <w:szCs w:val="20"/>
        </w:rPr>
        <w:t xml:space="preserve">   Registrar WHOIS Server: whois.corporatedomains.com</w:t>
      </w:r>
    </w:p>
    <w:p w:rsidR="00116473" w:rsidRPr="00116473" w:rsidRDefault="00116473" w:rsidP="00116473">
      <w:pPr>
        <w:autoSpaceDE w:val="0"/>
        <w:autoSpaceDN w:val="0"/>
        <w:adjustRightInd w:val="0"/>
        <w:spacing w:after="0" w:line="240" w:lineRule="auto"/>
        <w:rPr>
          <w:rFonts w:asciiTheme="majorHAnsi" w:hAnsiTheme="majorHAnsi" w:cs="TimesNewRomanPSMT"/>
          <w:sz w:val="20"/>
          <w:szCs w:val="20"/>
        </w:rPr>
      </w:pPr>
      <w:r w:rsidRPr="00116473">
        <w:rPr>
          <w:rFonts w:asciiTheme="majorHAnsi" w:hAnsiTheme="majorHAnsi" w:cs="TimesNewRomanPSMT"/>
          <w:sz w:val="20"/>
          <w:szCs w:val="20"/>
        </w:rPr>
        <w:t xml:space="preserve">   Registrar URL: http://www.cscglobal.com/global/web/csc/digital-brand-services.html</w:t>
      </w:r>
    </w:p>
    <w:p w:rsidR="00116473" w:rsidRPr="00116473" w:rsidRDefault="00116473" w:rsidP="00116473">
      <w:pPr>
        <w:autoSpaceDE w:val="0"/>
        <w:autoSpaceDN w:val="0"/>
        <w:adjustRightInd w:val="0"/>
        <w:spacing w:after="0" w:line="240" w:lineRule="auto"/>
        <w:rPr>
          <w:rFonts w:asciiTheme="majorHAnsi" w:hAnsiTheme="majorHAnsi" w:cs="TimesNewRomanPSMT"/>
          <w:sz w:val="20"/>
          <w:szCs w:val="20"/>
        </w:rPr>
      </w:pPr>
      <w:r w:rsidRPr="00116473">
        <w:rPr>
          <w:rFonts w:asciiTheme="majorHAnsi" w:hAnsiTheme="majorHAnsi" w:cs="TimesNewRomanPSMT"/>
          <w:sz w:val="20"/>
          <w:szCs w:val="20"/>
        </w:rPr>
        <w:t xml:space="preserve">   Registrar: CSC Corporate Domains, Inc.</w:t>
      </w:r>
    </w:p>
    <w:p w:rsidR="00116473" w:rsidRPr="00116473" w:rsidRDefault="00116473" w:rsidP="00116473">
      <w:pPr>
        <w:autoSpaceDE w:val="0"/>
        <w:autoSpaceDN w:val="0"/>
        <w:adjustRightInd w:val="0"/>
        <w:spacing w:after="0" w:line="240" w:lineRule="auto"/>
        <w:rPr>
          <w:rFonts w:asciiTheme="majorHAnsi" w:hAnsiTheme="majorHAnsi" w:cs="TimesNewRomanPSMT"/>
          <w:sz w:val="20"/>
          <w:szCs w:val="20"/>
        </w:rPr>
      </w:pPr>
      <w:r w:rsidRPr="00116473">
        <w:rPr>
          <w:rFonts w:asciiTheme="majorHAnsi" w:hAnsiTheme="majorHAnsi" w:cs="TimesNewRomanPSMT"/>
          <w:sz w:val="20"/>
          <w:szCs w:val="20"/>
        </w:rPr>
        <w:t xml:space="preserve">   Registrar IANA ID: 299</w:t>
      </w:r>
    </w:p>
    <w:p w:rsidR="00116473" w:rsidRPr="00116473" w:rsidRDefault="00116473" w:rsidP="00116473">
      <w:pPr>
        <w:autoSpaceDE w:val="0"/>
        <w:autoSpaceDN w:val="0"/>
        <w:adjustRightInd w:val="0"/>
        <w:spacing w:after="0" w:line="240" w:lineRule="auto"/>
        <w:rPr>
          <w:rFonts w:asciiTheme="majorHAnsi" w:hAnsiTheme="majorHAnsi" w:cs="TimesNewRomanPSMT"/>
          <w:sz w:val="20"/>
          <w:szCs w:val="20"/>
        </w:rPr>
      </w:pPr>
      <w:r w:rsidRPr="00116473">
        <w:rPr>
          <w:rFonts w:asciiTheme="majorHAnsi" w:hAnsiTheme="majorHAnsi" w:cs="TimesNewRomanPSMT"/>
          <w:sz w:val="20"/>
          <w:szCs w:val="20"/>
        </w:rPr>
        <w:t xml:space="preserve">   Registrar Abuse Contact Email: domainabuse@cscglobal.com</w:t>
      </w:r>
    </w:p>
    <w:p w:rsidR="00116473" w:rsidRDefault="00116473" w:rsidP="00116473">
      <w:pPr>
        <w:autoSpaceDE w:val="0"/>
        <w:autoSpaceDN w:val="0"/>
        <w:adjustRightInd w:val="0"/>
        <w:spacing w:after="0" w:line="240" w:lineRule="auto"/>
        <w:rPr>
          <w:rFonts w:asciiTheme="majorHAnsi" w:hAnsiTheme="majorHAnsi" w:cs="TimesNewRomanPSMT"/>
          <w:sz w:val="20"/>
          <w:szCs w:val="20"/>
        </w:rPr>
      </w:pPr>
      <w:r w:rsidRPr="00116473">
        <w:rPr>
          <w:rFonts w:asciiTheme="majorHAnsi" w:hAnsiTheme="majorHAnsi" w:cs="TimesNewRomanPSMT"/>
          <w:sz w:val="20"/>
          <w:szCs w:val="20"/>
        </w:rPr>
        <w:t xml:space="preserve">   Registrar Abuse Contact Phone: 8887802723</w:t>
      </w:r>
    </w:p>
    <w:p w:rsidR="00453FC3" w:rsidRDefault="00453FC3" w:rsidP="00116473">
      <w:pPr>
        <w:autoSpaceDE w:val="0"/>
        <w:autoSpaceDN w:val="0"/>
        <w:adjustRightInd w:val="0"/>
        <w:spacing w:after="0" w:line="240" w:lineRule="auto"/>
        <w:rPr>
          <w:rFonts w:asciiTheme="majorHAnsi" w:hAnsiTheme="majorHAnsi" w:cs="TimesNewRomanPSMT"/>
          <w:sz w:val="20"/>
          <w:szCs w:val="20"/>
        </w:rPr>
      </w:pPr>
    </w:p>
    <w:p w:rsidR="00453FC3" w:rsidRPr="00116473" w:rsidRDefault="00453FC3" w:rsidP="00453FC3">
      <w:pPr>
        <w:autoSpaceDE w:val="0"/>
        <w:autoSpaceDN w:val="0"/>
        <w:adjustRightInd w:val="0"/>
        <w:spacing w:after="0" w:line="240" w:lineRule="auto"/>
        <w:rPr>
          <w:rFonts w:asciiTheme="majorHAnsi" w:hAnsiTheme="majorHAnsi" w:cs="TimesNewRomanPSMT"/>
          <w:sz w:val="20"/>
          <w:szCs w:val="20"/>
        </w:rPr>
      </w:pPr>
      <w:r w:rsidRPr="00116473">
        <w:rPr>
          <w:rFonts w:asciiTheme="majorHAnsi" w:hAnsiTheme="majorHAnsi" w:cs="TimesNewRomanPSMT"/>
          <w:sz w:val="20"/>
          <w:szCs w:val="20"/>
        </w:rPr>
        <w:t xml:space="preserve">   Updated Date: 2016-11-08T05:20:23Z</w:t>
      </w:r>
    </w:p>
    <w:p w:rsidR="00453FC3" w:rsidRPr="00116473" w:rsidRDefault="00453FC3" w:rsidP="00453FC3">
      <w:pPr>
        <w:autoSpaceDE w:val="0"/>
        <w:autoSpaceDN w:val="0"/>
        <w:adjustRightInd w:val="0"/>
        <w:spacing w:after="0" w:line="240" w:lineRule="auto"/>
        <w:rPr>
          <w:rFonts w:asciiTheme="majorHAnsi" w:hAnsiTheme="majorHAnsi" w:cs="TimesNewRomanPSMT"/>
          <w:sz w:val="20"/>
          <w:szCs w:val="20"/>
        </w:rPr>
      </w:pPr>
      <w:r w:rsidRPr="00116473">
        <w:rPr>
          <w:rFonts w:asciiTheme="majorHAnsi" w:hAnsiTheme="majorHAnsi" w:cs="TimesNewRomanPSMT"/>
          <w:sz w:val="20"/>
          <w:szCs w:val="20"/>
        </w:rPr>
        <w:t xml:space="preserve">   Creation Date: 2000-01-21T16:28:17Z</w:t>
      </w:r>
    </w:p>
    <w:p w:rsidR="00453FC3" w:rsidRPr="00116473" w:rsidRDefault="00453FC3" w:rsidP="00453FC3">
      <w:pPr>
        <w:autoSpaceDE w:val="0"/>
        <w:autoSpaceDN w:val="0"/>
        <w:adjustRightInd w:val="0"/>
        <w:spacing w:after="0" w:line="240" w:lineRule="auto"/>
        <w:rPr>
          <w:rFonts w:asciiTheme="majorHAnsi" w:hAnsiTheme="majorHAnsi" w:cs="TimesNewRomanPSMT"/>
          <w:sz w:val="20"/>
          <w:szCs w:val="20"/>
        </w:rPr>
      </w:pPr>
      <w:r w:rsidRPr="00116473">
        <w:rPr>
          <w:rFonts w:asciiTheme="majorHAnsi" w:hAnsiTheme="majorHAnsi" w:cs="TimesNewRomanPSMT"/>
          <w:sz w:val="20"/>
          <w:szCs w:val="20"/>
        </w:rPr>
        <w:t xml:space="preserve">   Registry Expiry Date: 2020-01-21T16:28:17Z</w:t>
      </w:r>
    </w:p>
    <w:p w:rsidR="00453FC3" w:rsidRPr="00116473" w:rsidRDefault="00453FC3" w:rsidP="00116473">
      <w:pPr>
        <w:autoSpaceDE w:val="0"/>
        <w:autoSpaceDN w:val="0"/>
        <w:adjustRightInd w:val="0"/>
        <w:spacing w:after="0" w:line="240" w:lineRule="auto"/>
        <w:rPr>
          <w:rFonts w:asciiTheme="majorHAnsi" w:hAnsiTheme="majorHAnsi" w:cs="TimesNewRomanPSMT"/>
          <w:sz w:val="20"/>
          <w:szCs w:val="20"/>
        </w:rPr>
      </w:pPr>
    </w:p>
    <w:p w:rsidR="004410D4" w:rsidRPr="00830AA3" w:rsidRDefault="004410D4" w:rsidP="004410D4">
      <w:pPr>
        <w:autoSpaceDE w:val="0"/>
        <w:autoSpaceDN w:val="0"/>
        <w:adjustRightInd w:val="0"/>
        <w:spacing w:after="0" w:line="240" w:lineRule="auto"/>
        <w:rPr>
          <w:rFonts w:asciiTheme="majorHAnsi" w:hAnsiTheme="majorHAnsi" w:cs="Courier-Bold"/>
          <w:b/>
          <w:bCs/>
          <w:sz w:val="20"/>
          <w:szCs w:val="20"/>
        </w:rPr>
      </w:pPr>
      <w:r w:rsidRPr="00830AA3">
        <w:rPr>
          <w:rFonts w:asciiTheme="majorHAnsi" w:hAnsiTheme="majorHAnsi" w:cs="Courier-Bold"/>
          <w:b/>
          <w:bCs/>
          <w:sz w:val="20"/>
          <w:szCs w:val="20"/>
        </w:rPr>
        <w:t>microsoft.com</w:t>
      </w:r>
    </w:p>
    <w:p w:rsidR="00333ACE" w:rsidRPr="00333ACE" w:rsidRDefault="00333ACE" w:rsidP="00333ACE">
      <w:pPr>
        <w:autoSpaceDE w:val="0"/>
        <w:autoSpaceDN w:val="0"/>
        <w:adjustRightInd w:val="0"/>
        <w:spacing w:after="0" w:line="240" w:lineRule="auto"/>
        <w:rPr>
          <w:rFonts w:asciiTheme="majorHAnsi" w:hAnsiTheme="majorHAnsi" w:cs="TimesNewRomanPSMT"/>
          <w:sz w:val="20"/>
          <w:szCs w:val="20"/>
        </w:rPr>
      </w:pPr>
      <w:r w:rsidRPr="00333ACE">
        <w:rPr>
          <w:rFonts w:asciiTheme="majorHAnsi" w:hAnsiTheme="majorHAnsi" w:cs="TimesNewRomanPSMT"/>
          <w:sz w:val="20"/>
          <w:szCs w:val="20"/>
        </w:rPr>
        <w:t xml:space="preserve">   Registrar WHOIS Server: whois.markmonitor.com</w:t>
      </w:r>
    </w:p>
    <w:p w:rsidR="00333ACE" w:rsidRPr="00333ACE" w:rsidRDefault="00333ACE" w:rsidP="00333ACE">
      <w:pPr>
        <w:autoSpaceDE w:val="0"/>
        <w:autoSpaceDN w:val="0"/>
        <w:adjustRightInd w:val="0"/>
        <w:spacing w:after="0" w:line="240" w:lineRule="auto"/>
        <w:rPr>
          <w:rFonts w:asciiTheme="majorHAnsi" w:hAnsiTheme="majorHAnsi" w:cs="TimesNewRomanPSMT"/>
          <w:sz w:val="20"/>
          <w:szCs w:val="20"/>
        </w:rPr>
      </w:pPr>
      <w:r w:rsidRPr="00333ACE">
        <w:rPr>
          <w:rFonts w:asciiTheme="majorHAnsi" w:hAnsiTheme="majorHAnsi" w:cs="TimesNewRomanPSMT"/>
          <w:sz w:val="20"/>
          <w:szCs w:val="20"/>
        </w:rPr>
        <w:t xml:space="preserve">   Registrar URL: http://www.markmonitor.com</w:t>
      </w:r>
    </w:p>
    <w:p w:rsidR="00333ACE" w:rsidRPr="00333ACE" w:rsidRDefault="00333ACE" w:rsidP="00333ACE">
      <w:pPr>
        <w:autoSpaceDE w:val="0"/>
        <w:autoSpaceDN w:val="0"/>
        <w:adjustRightInd w:val="0"/>
        <w:spacing w:after="0" w:line="240" w:lineRule="auto"/>
        <w:rPr>
          <w:rFonts w:asciiTheme="majorHAnsi" w:hAnsiTheme="majorHAnsi" w:cs="TimesNewRomanPSMT"/>
          <w:sz w:val="20"/>
          <w:szCs w:val="20"/>
        </w:rPr>
      </w:pPr>
      <w:r w:rsidRPr="00333ACE">
        <w:rPr>
          <w:rFonts w:asciiTheme="majorHAnsi" w:hAnsiTheme="majorHAnsi" w:cs="TimesNewRomanPSMT"/>
          <w:sz w:val="20"/>
          <w:szCs w:val="20"/>
        </w:rPr>
        <w:t xml:space="preserve">   Registrar: </w:t>
      </w:r>
      <w:proofErr w:type="spellStart"/>
      <w:r w:rsidRPr="00333ACE">
        <w:rPr>
          <w:rFonts w:asciiTheme="majorHAnsi" w:hAnsiTheme="majorHAnsi" w:cs="TimesNewRomanPSMT"/>
          <w:sz w:val="20"/>
          <w:szCs w:val="20"/>
        </w:rPr>
        <w:t>MarkMonitor</w:t>
      </w:r>
      <w:proofErr w:type="spellEnd"/>
      <w:r w:rsidRPr="00333ACE">
        <w:rPr>
          <w:rFonts w:asciiTheme="majorHAnsi" w:hAnsiTheme="majorHAnsi" w:cs="TimesNewRomanPSMT"/>
          <w:sz w:val="20"/>
          <w:szCs w:val="20"/>
        </w:rPr>
        <w:t xml:space="preserve"> Inc.</w:t>
      </w:r>
    </w:p>
    <w:p w:rsidR="00333ACE" w:rsidRPr="00333ACE" w:rsidRDefault="00333ACE" w:rsidP="00333ACE">
      <w:pPr>
        <w:autoSpaceDE w:val="0"/>
        <w:autoSpaceDN w:val="0"/>
        <w:adjustRightInd w:val="0"/>
        <w:spacing w:after="0" w:line="240" w:lineRule="auto"/>
        <w:rPr>
          <w:rFonts w:asciiTheme="majorHAnsi" w:hAnsiTheme="majorHAnsi" w:cs="TimesNewRomanPSMT"/>
          <w:sz w:val="20"/>
          <w:szCs w:val="20"/>
        </w:rPr>
      </w:pPr>
      <w:r w:rsidRPr="00333ACE">
        <w:rPr>
          <w:rFonts w:asciiTheme="majorHAnsi" w:hAnsiTheme="majorHAnsi" w:cs="TimesNewRomanPSMT"/>
          <w:sz w:val="20"/>
          <w:szCs w:val="20"/>
        </w:rPr>
        <w:t xml:space="preserve">   Registrar IANA ID: 292</w:t>
      </w:r>
    </w:p>
    <w:p w:rsidR="00333ACE" w:rsidRPr="00333ACE" w:rsidRDefault="00333ACE" w:rsidP="00333ACE">
      <w:pPr>
        <w:autoSpaceDE w:val="0"/>
        <w:autoSpaceDN w:val="0"/>
        <w:adjustRightInd w:val="0"/>
        <w:spacing w:after="0" w:line="240" w:lineRule="auto"/>
        <w:rPr>
          <w:rFonts w:asciiTheme="majorHAnsi" w:hAnsiTheme="majorHAnsi" w:cs="TimesNewRomanPSMT"/>
          <w:sz w:val="20"/>
          <w:szCs w:val="20"/>
        </w:rPr>
      </w:pPr>
      <w:r w:rsidRPr="00333ACE">
        <w:rPr>
          <w:rFonts w:asciiTheme="majorHAnsi" w:hAnsiTheme="majorHAnsi" w:cs="TimesNewRomanPSMT"/>
          <w:sz w:val="20"/>
          <w:szCs w:val="20"/>
        </w:rPr>
        <w:t xml:space="preserve">   Registrar Abuse Contact Email: abusecomplaints@markmonitor.com</w:t>
      </w:r>
    </w:p>
    <w:p w:rsidR="007F3E4B" w:rsidRDefault="00333ACE" w:rsidP="00333ACE">
      <w:pPr>
        <w:autoSpaceDE w:val="0"/>
        <w:autoSpaceDN w:val="0"/>
        <w:adjustRightInd w:val="0"/>
        <w:spacing w:after="0" w:line="240" w:lineRule="auto"/>
        <w:rPr>
          <w:rFonts w:asciiTheme="majorHAnsi" w:hAnsiTheme="majorHAnsi" w:cs="TimesNewRomanPSMT"/>
          <w:sz w:val="20"/>
          <w:szCs w:val="20"/>
        </w:rPr>
      </w:pPr>
      <w:r w:rsidRPr="00333ACE">
        <w:rPr>
          <w:rFonts w:asciiTheme="majorHAnsi" w:hAnsiTheme="majorHAnsi" w:cs="TimesNewRomanPSMT"/>
          <w:sz w:val="20"/>
          <w:szCs w:val="20"/>
        </w:rPr>
        <w:t xml:space="preserve">   Registrar Abuse Contact Phone: +1.2083895740</w:t>
      </w:r>
    </w:p>
    <w:p w:rsidR="00333ACE" w:rsidRDefault="00333ACE" w:rsidP="00333ACE">
      <w:pPr>
        <w:autoSpaceDE w:val="0"/>
        <w:autoSpaceDN w:val="0"/>
        <w:adjustRightInd w:val="0"/>
        <w:spacing w:after="0" w:line="240" w:lineRule="auto"/>
        <w:rPr>
          <w:rFonts w:asciiTheme="majorHAnsi" w:hAnsiTheme="majorHAnsi" w:cs="TimesNewRomanPSMT"/>
          <w:sz w:val="20"/>
          <w:szCs w:val="20"/>
        </w:rPr>
      </w:pPr>
    </w:p>
    <w:p w:rsidR="00333ACE" w:rsidRPr="00333ACE" w:rsidRDefault="00333ACE" w:rsidP="00333ACE">
      <w:pPr>
        <w:autoSpaceDE w:val="0"/>
        <w:autoSpaceDN w:val="0"/>
        <w:adjustRightInd w:val="0"/>
        <w:spacing w:after="0" w:line="240" w:lineRule="auto"/>
        <w:rPr>
          <w:rFonts w:asciiTheme="majorHAnsi" w:hAnsiTheme="majorHAnsi" w:cs="TimesNewRomanPSMT"/>
          <w:sz w:val="20"/>
          <w:szCs w:val="20"/>
        </w:rPr>
      </w:pPr>
      <w:r w:rsidRPr="00333ACE">
        <w:rPr>
          <w:rFonts w:asciiTheme="majorHAnsi" w:hAnsiTheme="majorHAnsi" w:cs="TimesNewRomanPSMT"/>
          <w:sz w:val="20"/>
          <w:szCs w:val="20"/>
        </w:rPr>
        <w:t xml:space="preserve">   Updated Date: 2014-10-09T16:28:25Z</w:t>
      </w:r>
    </w:p>
    <w:p w:rsidR="00333ACE" w:rsidRPr="00333ACE" w:rsidRDefault="00333ACE" w:rsidP="00333ACE">
      <w:pPr>
        <w:autoSpaceDE w:val="0"/>
        <w:autoSpaceDN w:val="0"/>
        <w:adjustRightInd w:val="0"/>
        <w:spacing w:after="0" w:line="240" w:lineRule="auto"/>
        <w:rPr>
          <w:rFonts w:asciiTheme="majorHAnsi" w:hAnsiTheme="majorHAnsi" w:cs="TimesNewRomanPSMT"/>
          <w:sz w:val="20"/>
          <w:szCs w:val="20"/>
        </w:rPr>
      </w:pPr>
      <w:r w:rsidRPr="00333ACE">
        <w:rPr>
          <w:rFonts w:asciiTheme="majorHAnsi" w:hAnsiTheme="majorHAnsi" w:cs="TimesNewRomanPSMT"/>
          <w:sz w:val="20"/>
          <w:szCs w:val="20"/>
        </w:rPr>
        <w:t xml:space="preserve">   Creation Date: 1991-05-02T04:00:00Z</w:t>
      </w:r>
    </w:p>
    <w:p w:rsidR="00333ACE" w:rsidRDefault="00333ACE" w:rsidP="00333ACE">
      <w:pPr>
        <w:autoSpaceDE w:val="0"/>
        <w:autoSpaceDN w:val="0"/>
        <w:adjustRightInd w:val="0"/>
        <w:spacing w:after="0" w:line="240" w:lineRule="auto"/>
        <w:rPr>
          <w:rFonts w:asciiTheme="majorHAnsi" w:hAnsiTheme="majorHAnsi" w:cs="TimesNewRomanPSMT"/>
          <w:sz w:val="20"/>
          <w:szCs w:val="20"/>
        </w:rPr>
      </w:pPr>
      <w:r w:rsidRPr="00333ACE">
        <w:rPr>
          <w:rFonts w:asciiTheme="majorHAnsi" w:hAnsiTheme="majorHAnsi" w:cs="TimesNewRomanPSMT"/>
          <w:sz w:val="20"/>
          <w:szCs w:val="20"/>
        </w:rPr>
        <w:t xml:space="preserve">   Registry Expiry Date: 2021-05-03T04:00:00Z</w:t>
      </w:r>
    </w:p>
    <w:p w:rsidR="007A6AB2" w:rsidRPr="00333ACE" w:rsidRDefault="007A6AB2" w:rsidP="00333ACE">
      <w:pPr>
        <w:autoSpaceDE w:val="0"/>
        <w:autoSpaceDN w:val="0"/>
        <w:adjustRightInd w:val="0"/>
        <w:spacing w:after="0" w:line="240" w:lineRule="auto"/>
        <w:rPr>
          <w:rFonts w:asciiTheme="majorHAnsi" w:hAnsiTheme="majorHAnsi" w:cs="TimesNewRomanPSMT"/>
          <w:sz w:val="20"/>
          <w:szCs w:val="20"/>
        </w:rPr>
      </w:pPr>
    </w:p>
    <w:p w:rsidR="00333ACE" w:rsidRDefault="007A6AB2" w:rsidP="00333ACE">
      <w:pPr>
        <w:autoSpaceDE w:val="0"/>
        <w:autoSpaceDN w:val="0"/>
        <w:adjustRightInd w:val="0"/>
        <w:spacing w:after="0" w:line="240" w:lineRule="auto"/>
        <w:rPr>
          <w:rFonts w:asciiTheme="majorHAnsi" w:hAnsiTheme="majorHAnsi" w:cs="Courier-Bold"/>
          <w:b/>
          <w:bCs/>
          <w:sz w:val="20"/>
          <w:szCs w:val="20"/>
        </w:rPr>
      </w:pPr>
      <w:r w:rsidRPr="007A6AB2">
        <w:rPr>
          <w:rFonts w:asciiTheme="majorHAnsi" w:hAnsiTheme="majorHAnsi" w:cs="Courier-Bold"/>
          <w:b/>
          <w:bCs/>
          <w:sz w:val="20"/>
          <w:szCs w:val="20"/>
        </w:rPr>
        <w:t>microsoot.com</w:t>
      </w:r>
    </w:p>
    <w:p w:rsidR="007A1E10" w:rsidRPr="007A1E10" w:rsidRDefault="007A1E10" w:rsidP="007A1E10">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Registrar WHOIS Server: whois.markmonitor.com</w:t>
      </w:r>
    </w:p>
    <w:p w:rsidR="007A1E10" w:rsidRPr="007A1E10" w:rsidRDefault="007A1E10" w:rsidP="007A1E10">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Registrar URL: http://www.markmonitor.com</w:t>
      </w:r>
    </w:p>
    <w:p w:rsidR="007A1E10" w:rsidRPr="007A1E10" w:rsidRDefault="007A1E10" w:rsidP="007A1E10">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Registrar: </w:t>
      </w:r>
      <w:proofErr w:type="spellStart"/>
      <w:r w:rsidRPr="007A1E10">
        <w:rPr>
          <w:rFonts w:asciiTheme="majorHAnsi" w:hAnsiTheme="majorHAnsi" w:cs="TimesNewRomanPSMT"/>
          <w:sz w:val="20"/>
          <w:szCs w:val="20"/>
        </w:rPr>
        <w:t>MarkMonitor</w:t>
      </w:r>
      <w:proofErr w:type="spellEnd"/>
      <w:r w:rsidRPr="007A1E10">
        <w:rPr>
          <w:rFonts w:asciiTheme="majorHAnsi" w:hAnsiTheme="majorHAnsi" w:cs="TimesNewRomanPSMT"/>
          <w:sz w:val="20"/>
          <w:szCs w:val="20"/>
        </w:rPr>
        <w:t xml:space="preserve"> Inc.</w:t>
      </w:r>
    </w:p>
    <w:p w:rsidR="007A1E10" w:rsidRPr="007A1E10" w:rsidRDefault="007A1E10" w:rsidP="007A1E10">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Registrar IANA ID: 292</w:t>
      </w:r>
    </w:p>
    <w:p w:rsidR="007A1E10" w:rsidRPr="007A1E10" w:rsidRDefault="007A1E10" w:rsidP="007A1E10">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Registrar Abuse Contact Email: abusecomplaints@markmonitor.com</w:t>
      </w:r>
    </w:p>
    <w:p w:rsidR="007A6AB2" w:rsidRDefault="007A1E10" w:rsidP="007A1E10">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Registrar Abuse Contact Phone: +1.2083895740</w:t>
      </w:r>
    </w:p>
    <w:p w:rsidR="007A1E10" w:rsidRDefault="007A1E10" w:rsidP="007A1E10">
      <w:pPr>
        <w:autoSpaceDE w:val="0"/>
        <w:autoSpaceDN w:val="0"/>
        <w:adjustRightInd w:val="0"/>
        <w:spacing w:after="0" w:line="240" w:lineRule="auto"/>
        <w:rPr>
          <w:rFonts w:asciiTheme="majorHAnsi" w:hAnsiTheme="majorHAnsi" w:cs="TimesNewRomanPSMT"/>
          <w:sz w:val="20"/>
          <w:szCs w:val="20"/>
        </w:rPr>
      </w:pPr>
    </w:p>
    <w:p w:rsidR="007A1E10" w:rsidRPr="007A1E10" w:rsidRDefault="007A1E10" w:rsidP="007A1E10">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Updated Date: 2017-04-20T09:24:49Z</w:t>
      </w:r>
    </w:p>
    <w:p w:rsidR="007A1E10" w:rsidRPr="007A1E10" w:rsidRDefault="007A1E10" w:rsidP="007A1E10">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Creation Date: 1999-05-22T10:29:58Z</w:t>
      </w:r>
    </w:p>
    <w:p w:rsidR="007A1E10" w:rsidRDefault="007A1E10" w:rsidP="007A1E10">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Registry Expiry Date: 2018-05-22T10:29:26Z</w:t>
      </w:r>
    </w:p>
    <w:p w:rsidR="009E1FBA" w:rsidRDefault="009E1FBA" w:rsidP="007A1E10">
      <w:pPr>
        <w:autoSpaceDE w:val="0"/>
        <w:autoSpaceDN w:val="0"/>
        <w:adjustRightInd w:val="0"/>
        <w:spacing w:after="0" w:line="240" w:lineRule="auto"/>
        <w:rPr>
          <w:rFonts w:asciiTheme="majorHAnsi" w:hAnsiTheme="majorHAnsi" w:cs="TimesNewRomanPSMT"/>
          <w:sz w:val="20"/>
          <w:szCs w:val="20"/>
        </w:rPr>
      </w:pPr>
    </w:p>
    <w:p w:rsidR="009E1FBA" w:rsidRPr="00830AA3" w:rsidRDefault="009E1FBA" w:rsidP="009E1FBA">
      <w:pPr>
        <w:autoSpaceDE w:val="0"/>
        <w:autoSpaceDN w:val="0"/>
        <w:adjustRightInd w:val="0"/>
        <w:spacing w:after="0" w:line="240" w:lineRule="auto"/>
        <w:rPr>
          <w:rFonts w:asciiTheme="majorHAnsi" w:hAnsiTheme="majorHAnsi" w:cs="Courier-Bold"/>
          <w:b/>
          <w:bCs/>
          <w:sz w:val="20"/>
          <w:szCs w:val="20"/>
        </w:rPr>
      </w:pPr>
      <w:r w:rsidRPr="00830AA3">
        <w:rPr>
          <w:rFonts w:asciiTheme="majorHAnsi" w:hAnsiTheme="majorHAnsi" w:cs="Courier-Bold"/>
          <w:b/>
          <w:bCs/>
          <w:sz w:val="20"/>
          <w:szCs w:val="20"/>
        </w:rPr>
        <w:t>illinois.edu</w:t>
      </w:r>
    </w:p>
    <w:p w:rsidR="009E1FBA" w:rsidRPr="007A1E10" w:rsidRDefault="009E1FBA" w:rsidP="007A1E10">
      <w:pPr>
        <w:autoSpaceDE w:val="0"/>
        <w:autoSpaceDN w:val="0"/>
        <w:adjustRightInd w:val="0"/>
        <w:spacing w:after="0" w:line="240" w:lineRule="auto"/>
        <w:rPr>
          <w:rFonts w:asciiTheme="majorHAnsi" w:hAnsiTheme="majorHAnsi" w:cs="TimesNewRomanPSMT"/>
          <w:sz w:val="20"/>
          <w:szCs w:val="20"/>
        </w:rPr>
      </w:pPr>
    </w:p>
    <w:p w:rsidR="00B046A0" w:rsidRPr="00B046A0" w:rsidRDefault="00B046A0" w:rsidP="00E171DC">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w:t>
      </w:r>
      <w:r w:rsidRPr="00B046A0">
        <w:rPr>
          <w:rFonts w:asciiTheme="majorHAnsi" w:hAnsiTheme="majorHAnsi" w:cs="TimesNewRomanPSMT"/>
          <w:sz w:val="20"/>
          <w:szCs w:val="20"/>
        </w:rPr>
        <w:t>Domain record activated:    13-Jan-1997</w:t>
      </w:r>
    </w:p>
    <w:p w:rsidR="00B046A0" w:rsidRPr="00B046A0" w:rsidRDefault="00B046A0" w:rsidP="00E171DC">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w:t>
      </w:r>
      <w:r w:rsidRPr="00B046A0">
        <w:rPr>
          <w:rFonts w:asciiTheme="majorHAnsi" w:hAnsiTheme="majorHAnsi" w:cs="TimesNewRomanPSMT"/>
          <w:sz w:val="20"/>
          <w:szCs w:val="20"/>
        </w:rPr>
        <w:t>Domain record last updated: 10-Apr-2017</w:t>
      </w:r>
    </w:p>
    <w:p w:rsidR="007A1E10" w:rsidRDefault="00B046A0" w:rsidP="00E171DC">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w:t>
      </w:r>
      <w:r w:rsidRPr="00B046A0">
        <w:rPr>
          <w:rFonts w:asciiTheme="majorHAnsi" w:hAnsiTheme="majorHAnsi" w:cs="TimesNewRomanPSMT"/>
          <w:sz w:val="20"/>
          <w:szCs w:val="20"/>
        </w:rPr>
        <w:t>Domain expires:             31-Jul-2018</w:t>
      </w:r>
    </w:p>
    <w:p w:rsidR="00B046A0" w:rsidRDefault="00B046A0" w:rsidP="00B046A0">
      <w:pPr>
        <w:autoSpaceDE w:val="0"/>
        <w:autoSpaceDN w:val="0"/>
        <w:adjustRightInd w:val="0"/>
        <w:spacing w:after="0" w:line="240" w:lineRule="auto"/>
        <w:rPr>
          <w:rFonts w:asciiTheme="majorHAnsi" w:hAnsiTheme="majorHAnsi" w:cs="TimesNewRomanPSMT"/>
          <w:sz w:val="20"/>
          <w:szCs w:val="20"/>
        </w:rPr>
      </w:pPr>
    </w:p>
    <w:p w:rsidR="00B046A0" w:rsidRPr="00830AA3" w:rsidRDefault="00B046A0" w:rsidP="00B046A0">
      <w:pPr>
        <w:autoSpaceDE w:val="0"/>
        <w:autoSpaceDN w:val="0"/>
        <w:adjustRightInd w:val="0"/>
        <w:spacing w:after="0" w:line="240" w:lineRule="auto"/>
        <w:rPr>
          <w:rFonts w:asciiTheme="majorHAnsi" w:hAnsiTheme="majorHAnsi" w:cs="Courier-Bold"/>
          <w:b/>
          <w:bCs/>
          <w:sz w:val="20"/>
          <w:szCs w:val="20"/>
        </w:rPr>
      </w:pPr>
      <w:r w:rsidRPr="00830AA3">
        <w:rPr>
          <w:rFonts w:asciiTheme="majorHAnsi" w:hAnsiTheme="majorHAnsi" w:cs="Courier-Bold"/>
          <w:b/>
          <w:bCs/>
          <w:sz w:val="20"/>
          <w:szCs w:val="20"/>
        </w:rPr>
        <w:t>npr.org</w:t>
      </w:r>
    </w:p>
    <w:p w:rsidR="00E171DC" w:rsidRPr="00E171DC" w:rsidRDefault="00E171DC" w:rsidP="00E171DC">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w:t>
      </w:r>
      <w:r w:rsidRPr="00E171DC">
        <w:rPr>
          <w:rFonts w:asciiTheme="majorHAnsi" w:hAnsiTheme="majorHAnsi" w:cs="TimesNewRomanPSMT"/>
          <w:sz w:val="20"/>
          <w:szCs w:val="20"/>
        </w:rPr>
        <w:t>Registrar WHOIS Server: whois.networksolutions.com</w:t>
      </w:r>
    </w:p>
    <w:p w:rsidR="00E171DC" w:rsidRPr="00E171DC" w:rsidRDefault="00E171DC" w:rsidP="00E171DC">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w:t>
      </w:r>
      <w:r w:rsidRPr="00E171DC">
        <w:rPr>
          <w:rFonts w:asciiTheme="majorHAnsi" w:hAnsiTheme="majorHAnsi" w:cs="TimesNewRomanPSMT"/>
          <w:sz w:val="20"/>
          <w:szCs w:val="20"/>
        </w:rPr>
        <w:t>Registrar URL: http://www.networksolutions.com</w:t>
      </w:r>
    </w:p>
    <w:p w:rsidR="00E171DC" w:rsidRPr="00E171DC" w:rsidRDefault="00E171DC" w:rsidP="00E171DC">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w:t>
      </w:r>
      <w:r w:rsidRPr="00E171DC">
        <w:rPr>
          <w:rFonts w:asciiTheme="majorHAnsi" w:hAnsiTheme="majorHAnsi" w:cs="TimesNewRomanPSMT"/>
          <w:sz w:val="20"/>
          <w:szCs w:val="20"/>
        </w:rPr>
        <w:t>Registrar Registration Expiration Date:</w:t>
      </w:r>
    </w:p>
    <w:p w:rsidR="00E171DC" w:rsidRPr="00E171DC" w:rsidRDefault="00E171DC" w:rsidP="00E171DC">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w:t>
      </w:r>
      <w:r w:rsidRPr="00E171DC">
        <w:rPr>
          <w:rFonts w:asciiTheme="majorHAnsi" w:hAnsiTheme="majorHAnsi" w:cs="TimesNewRomanPSMT"/>
          <w:sz w:val="20"/>
          <w:szCs w:val="20"/>
        </w:rPr>
        <w:t>Registrar: Network Solutions, LLC</w:t>
      </w:r>
    </w:p>
    <w:p w:rsidR="00E171DC" w:rsidRPr="00E171DC" w:rsidRDefault="00E171DC" w:rsidP="00E171DC">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w:t>
      </w:r>
      <w:r w:rsidRPr="00E171DC">
        <w:rPr>
          <w:rFonts w:asciiTheme="majorHAnsi" w:hAnsiTheme="majorHAnsi" w:cs="TimesNewRomanPSMT"/>
          <w:sz w:val="20"/>
          <w:szCs w:val="20"/>
        </w:rPr>
        <w:t>Registrar IANA ID: 2</w:t>
      </w:r>
    </w:p>
    <w:p w:rsidR="00E171DC" w:rsidRPr="00E171DC" w:rsidRDefault="00E171DC" w:rsidP="00E171DC">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w:t>
      </w:r>
      <w:r w:rsidRPr="00E171DC">
        <w:rPr>
          <w:rFonts w:asciiTheme="majorHAnsi" w:hAnsiTheme="majorHAnsi" w:cs="TimesNewRomanPSMT"/>
          <w:sz w:val="20"/>
          <w:szCs w:val="20"/>
        </w:rPr>
        <w:t>Registrar Abuse Contact Email: abuse@web.com</w:t>
      </w:r>
    </w:p>
    <w:p w:rsidR="00B046A0" w:rsidRDefault="00E171DC" w:rsidP="00E171DC">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w:t>
      </w:r>
      <w:r w:rsidRPr="00E171DC">
        <w:rPr>
          <w:rFonts w:asciiTheme="majorHAnsi" w:hAnsiTheme="majorHAnsi" w:cs="TimesNewRomanPSMT"/>
          <w:sz w:val="20"/>
          <w:szCs w:val="20"/>
        </w:rPr>
        <w:t>Registrar Abuse Contact Phone: +1.8003337680</w:t>
      </w:r>
    </w:p>
    <w:p w:rsidR="00E171DC" w:rsidRDefault="00E171DC" w:rsidP="00E171DC">
      <w:pPr>
        <w:autoSpaceDE w:val="0"/>
        <w:autoSpaceDN w:val="0"/>
        <w:adjustRightInd w:val="0"/>
        <w:spacing w:after="0" w:line="240" w:lineRule="auto"/>
        <w:rPr>
          <w:rFonts w:asciiTheme="majorHAnsi" w:hAnsiTheme="majorHAnsi" w:cs="TimesNewRomanPSMT"/>
          <w:sz w:val="20"/>
          <w:szCs w:val="20"/>
        </w:rPr>
      </w:pPr>
    </w:p>
    <w:p w:rsidR="00E171DC" w:rsidRPr="00E171DC" w:rsidRDefault="00E171DC" w:rsidP="00E171DC">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w:t>
      </w:r>
      <w:r w:rsidRPr="00E171DC">
        <w:rPr>
          <w:rFonts w:asciiTheme="majorHAnsi" w:hAnsiTheme="majorHAnsi" w:cs="TimesNewRomanPSMT"/>
          <w:sz w:val="20"/>
          <w:szCs w:val="20"/>
        </w:rPr>
        <w:t>Updated Date: 2018-01-13T20:23:41Z</w:t>
      </w:r>
    </w:p>
    <w:p w:rsidR="00E171DC" w:rsidRPr="00E171DC" w:rsidRDefault="00E171DC" w:rsidP="00E171DC">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w:t>
      </w:r>
      <w:r w:rsidRPr="00E171DC">
        <w:rPr>
          <w:rFonts w:asciiTheme="majorHAnsi" w:hAnsiTheme="majorHAnsi" w:cs="TimesNewRomanPSMT"/>
          <w:sz w:val="20"/>
          <w:szCs w:val="20"/>
        </w:rPr>
        <w:t>Creation Date: 1993-12-13T05:00:00Z</w:t>
      </w:r>
    </w:p>
    <w:p w:rsidR="00E171DC" w:rsidRDefault="00E171DC" w:rsidP="00E171DC">
      <w:pPr>
        <w:autoSpaceDE w:val="0"/>
        <w:autoSpaceDN w:val="0"/>
        <w:adjustRightInd w:val="0"/>
        <w:spacing w:after="0" w:line="240" w:lineRule="auto"/>
        <w:rPr>
          <w:rFonts w:asciiTheme="majorHAnsi" w:hAnsiTheme="majorHAnsi" w:cs="TimesNewRomanPSMT"/>
          <w:sz w:val="20"/>
          <w:szCs w:val="20"/>
        </w:rPr>
      </w:pPr>
      <w:r w:rsidRPr="007A1E10">
        <w:rPr>
          <w:rFonts w:asciiTheme="majorHAnsi" w:hAnsiTheme="majorHAnsi" w:cs="TimesNewRomanPSMT"/>
          <w:sz w:val="20"/>
          <w:szCs w:val="20"/>
        </w:rPr>
        <w:t xml:space="preserve">   </w:t>
      </w:r>
      <w:r w:rsidRPr="00E171DC">
        <w:rPr>
          <w:rFonts w:asciiTheme="majorHAnsi" w:hAnsiTheme="majorHAnsi" w:cs="TimesNewRomanPSMT"/>
          <w:sz w:val="20"/>
          <w:szCs w:val="20"/>
        </w:rPr>
        <w:t>Registry Expiry Date: 2018-12-12T05:00:00Z</w:t>
      </w:r>
    </w:p>
    <w:p w:rsidR="008B4EB0" w:rsidRPr="00E171DC" w:rsidRDefault="008B4EB0" w:rsidP="00E171DC">
      <w:pPr>
        <w:autoSpaceDE w:val="0"/>
        <w:autoSpaceDN w:val="0"/>
        <w:adjustRightInd w:val="0"/>
        <w:spacing w:after="0" w:line="240" w:lineRule="auto"/>
        <w:rPr>
          <w:rFonts w:asciiTheme="majorHAnsi" w:hAnsiTheme="majorHAnsi" w:cs="TimesNewRomanPSMT"/>
          <w:sz w:val="20"/>
          <w:szCs w:val="20"/>
        </w:rPr>
      </w:pPr>
    </w:p>
    <w:p w:rsidR="00E171DC" w:rsidRPr="00380E1B" w:rsidRDefault="008B4EB0" w:rsidP="00E171DC">
      <w:pPr>
        <w:autoSpaceDE w:val="0"/>
        <w:autoSpaceDN w:val="0"/>
        <w:adjustRightInd w:val="0"/>
        <w:spacing w:after="0" w:line="240" w:lineRule="auto"/>
        <w:rPr>
          <w:rFonts w:asciiTheme="majorHAnsi" w:hAnsiTheme="majorHAnsi" w:cs="Courier-Bold"/>
          <w:b/>
          <w:bCs/>
          <w:sz w:val="20"/>
          <w:szCs w:val="20"/>
        </w:rPr>
      </w:pPr>
      <w:r w:rsidRPr="00380E1B">
        <w:rPr>
          <w:rFonts w:asciiTheme="majorHAnsi" w:hAnsiTheme="majorHAnsi" w:cs="Courier-Bold"/>
          <w:b/>
          <w:bCs/>
          <w:sz w:val="20"/>
          <w:szCs w:val="20"/>
        </w:rPr>
        <w:t>chelseafc.com</w:t>
      </w:r>
    </w:p>
    <w:p w:rsidR="00380E1B" w:rsidRPr="00380E1B" w:rsidRDefault="00380E1B" w:rsidP="00380E1B">
      <w:pPr>
        <w:autoSpaceDE w:val="0"/>
        <w:autoSpaceDN w:val="0"/>
        <w:adjustRightInd w:val="0"/>
        <w:spacing w:after="0" w:line="240" w:lineRule="auto"/>
        <w:rPr>
          <w:rFonts w:asciiTheme="majorHAnsi" w:hAnsiTheme="majorHAnsi" w:cs="TimesNewRomanPSMT"/>
          <w:sz w:val="20"/>
          <w:szCs w:val="20"/>
        </w:rPr>
      </w:pPr>
      <w:r w:rsidRPr="00380E1B">
        <w:rPr>
          <w:rFonts w:asciiTheme="majorHAnsi" w:hAnsiTheme="majorHAnsi" w:cs="TimesNewRomanPSMT"/>
          <w:sz w:val="20"/>
          <w:szCs w:val="20"/>
        </w:rPr>
        <w:t xml:space="preserve">   Registrar WHOIS Server: whois.godaddy.com</w:t>
      </w:r>
    </w:p>
    <w:p w:rsidR="00380E1B" w:rsidRPr="00380E1B" w:rsidRDefault="00380E1B" w:rsidP="00380E1B">
      <w:pPr>
        <w:autoSpaceDE w:val="0"/>
        <w:autoSpaceDN w:val="0"/>
        <w:adjustRightInd w:val="0"/>
        <w:spacing w:after="0" w:line="240" w:lineRule="auto"/>
        <w:rPr>
          <w:rFonts w:asciiTheme="majorHAnsi" w:hAnsiTheme="majorHAnsi" w:cs="TimesNewRomanPSMT"/>
          <w:sz w:val="20"/>
          <w:szCs w:val="20"/>
        </w:rPr>
      </w:pPr>
      <w:r w:rsidRPr="00380E1B">
        <w:rPr>
          <w:rFonts w:asciiTheme="majorHAnsi" w:hAnsiTheme="majorHAnsi" w:cs="TimesNewRomanPSMT"/>
          <w:sz w:val="20"/>
          <w:szCs w:val="20"/>
        </w:rPr>
        <w:t xml:space="preserve">   Registrar URL: http://www.godaddy.com</w:t>
      </w:r>
    </w:p>
    <w:p w:rsidR="00380E1B" w:rsidRPr="00380E1B" w:rsidRDefault="00380E1B" w:rsidP="00380E1B">
      <w:pPr>
        <w:autoSpaceDE w:val="0"/>
        <w:autoSpaceDN w:val="0"/>
        <w:adjustRightInd w:val="0"/>
        <w:spacing w:after="0" w:line="240" w:lineRule="auto"/>
        <w:rPr>
          <w:rFonts w:asciiTheme="majorHAnsi" w:hAnsiTheme="majorHAnsi" w:cs="TimesNewRomanPSMT"/>
          <w:sz w:val="20"/>
          <w:szCs w:val="20"/>
        </w:rPr>
      </w:pPr>
      <w:r w:rsidRPr="00380E1B">
        <w:rPr>
          <w:rFonts w:asciiTheme="majorHAnsi" w:hAnsiTheme="majorHAnsi" w:cs="TimesNewRomanPSMT"/>
          <w:sz w:val="20"/>
          <w:szCs w:val="20"/>
        </w:rPr>
        <w:t xml:space="preserve">   Registrar: GoDaddy.com, LLC</w:t>
      </w:r>
    </w:p>
    <w:p w:rsidR="00380E1B" w:rsidRPr="00380E1B" w:rsidRDefault="00380E1B" w:rsidP="00380E1B">
      <w:pPr>
        <w:autoSpaceDE w:val="0"/>
        <w:autoSpaceDN w:val="0"/>
        <w:adjustRightInd w:val="0"/>
        <w:spacing w:after="0" w:line="240" w:lineRule="auto"/>
        <w:rPr>
          <w:rFonts w:asciiTheme="majorHAnsi" w:hAnsiTheme="majorHAnsi" w:cs="TimesNewRomanPSMT"/>
          <w:sz w:val="20"/>
          <w:szCs w:val="20"/>
        </w:rPr>
      </w:pPr>
      <w:r w:rsidRPr="00380E1B">
        <w:rPr>
          <w:rFonts w:asciiTheme="majorHAnsi" w:hAnsiTheme="majorHAnsi" w:cs="TimesNewRomanPSMT"/>
          <w:sz w:val="20"/>
          <w:szCs w:val="20"/>
        </w:rPr>
        <w:t xml:space="preserve">   Registrar IANA ID: 146</w:t>
      </w:r>
    </w:p>
    <w:p w:rsidR="00380E1B" w:rsidRPr="00380E1B" w:rsidRDefault="00380E1B" w:rsidP="00380E1B">
      <w:pPr>
        <w:autoSpaceDE w:val="0"/>
        <w:autoSpaceDN w:val="0"/>
        <w:adjustRightInd w:val="0"/>
        <w:spacing w:after="0" w:line="240" w:lineRule="auto"/>
        <w:rPr>
          <w:rFonts w:asciiTheme="majorHAnsi" w:hAnsiTheme="majorHAnsi" w:cs="TimesNewRomanPSMT"/>
          <w:sz w:val="20"/>
          <w:szCs w:val="20"/>
        </w:rPr>
      </w:pPr>
      <w:r w:rsidRPr="00380E1B">
        <w:rPr>
          <w:rFonts w:asciiTheme="majorHAnsi" w:hAnsiTheme="majorHAnsi" w:cs="TimesNewRomanPSMT"/>
          <w:sz w:val="20"/>
          <w:szCs w:val="20"/>
        </w:rPr>
        <w:lastRenderedPageBreak/>
        <w:t xml:space="preserve">   Registrar Abuse Contact Email: abuse@godaddy.com</w:t>
      </w:r>
    </w:p>
    <w:p w:rsidR="008B4EB0" w:rsidRDefault="00380E1B" w:rsidP="00380E1B">
      <w:pPr>
        <w:autoSpaceDE w:val="0"/>
        <w:autoSpaceDN w:val="0"/>
        <w:adjustRightInd w:val="0"/>
        <w:spacing w:after="0" w:line="240" w:lineRule="auto"/>
        <w:rPr>
          <w:rFonts w:asciiTheme="majorHAnsi" w:hAnsiTheme="majorHAnsi" w:cs="TimesNewRomanPSMT"/>
          <w:sz w:val="20"/>
          <w:szCs w:val="20"/>
        </w:rPr>
      </w:pPr>
      <w:r w:rsidRPr="00380E1B">
        <w:rPr>
          <w:rFonts w:asciiTheme="majorHAnsi" w:hAnsiTheme="majorHAnsi" w:cs="TimesNewRomanPSMT"/>
          <w:sz w:val="20"/>
          <w:szCs w:val="20"/>
        </w:rPr>
        <w:t xml:space="preserve">   Registrar Abuse Contact Phone: 480-624-2505</w:t>
      </w:r>
    </w:p>
    <w:p w:rsidR="00380E1B" w:rsidRDefault="00380E1B" w:rsidP="00380E1B">
      <w:pPr>
        <w:autoSpaceDE w:val="0"/>
        <w:autoSpaceDN w:val="0"/>
        <w:adjustRightInd w:val="0"/>
        <w:spacing w:after="0" w:line="240" w:lineRule="auto"/>
        <w:rPr>
          <w:rFonts w:asciiTheme="majorHAnsi" w:hAnsiTheme="majorHAnsi" w:cs="TimesNewRomanPSMT"/>
          <w:sz w:val="20"/>
          <w:szCs w:val="20"/>
        </w:rPr>
      </w:pPr>
    </w:p>
    <w:p w:rsidR="00380E1B" w:rsidRPr="00380E1B" w:rsidRDefault="00380E1B" w:rsidP="00380E1B">
      <w:pPr>
        <w:autoSpaceDE w:val="0"/>
        <w:autoSpaceDN w:val="0"/>
        <w:adjustRightInd w:val="0"/>
        <w:spacing w:after="0" w:line="240" w:lineRule="auto"/>
        <w:rPr>
          <w:rFonts w:asciiTheme="majorHAnsi" w:hAnsiTheme="majorHAnsi" w:cs="TimesNewRomanPSMT"/>
          <w:sz w:val="20"/>
          <w:szCs w:val="20"/>
        </w:rPr>
      </w:pPr>
      <w:r w:rsidRPr="00380E1B">
        <w:rPr>
          <w:rFonts w:asciiTheme="majorHAnsi" w:hAnsiTheme="majorHAnsi" w:cs="TimesNewRomanPSMT"/>
          <w:sz w:val="20"/>
          <w:szCs w:val="20"/>
        </w:rPr>
        <w:t xml:space="preserve">   Updated Date: 2016-07-11T14:43:21Z</w:t>
      </w:r>
    </w:p>
    <w:p w:rsidR="00380E1B" w:rsidRPr="00380E1B" w:rsidRDefault="00380E1B" w:rsidP="00380E1B">
      <w:pPr>
        <w:autoSpaceDE w:val="0"/>
        <w:autoSpaceDN w:val="0"/>
        <w:adjustRightInd w:val="0"/>
        <w:spacing w:after="0" w:line="240" w:lineRule="auto"/>
        <w:rPr>
          <w:rFonts w:asciiTheme="majorHAnsi" w:hAnsiTheme="majorHAnsi" w:cs="TimesNewRomanPSMT"/>
          <w:sz w:val="20"/>
          <w:szCs w:val="20"/>
        </w:rPr>
      </w:pPr>
      <w:r w:rsidRPr="00380E1B">
        <w:rPr>
          <w:rFonts w:asciiTheme="majorHAnsi" w:hAnsiTheme="majorHAnsi" w:cs="TimesNewRomanPSMT"/>
          <w:sz w:val="20"/>
          <w:szCs w:val="20"/>
        </w:rPr>
        <w:t xml:space="preserve">   Creation Date: 1998-09-12T04:00:00Z</w:t>
      </w:r>
    </w:p>
    <w:p w:rsidR="00380E1B" w:rsidRPr="00380E1B" w:rsidRDefault="00380E1B" w:rsidP="00380E1B">
      <w:pPr>
        <w:autoSpaceDE w:val="0"/>
        <w:autoSpaceDN w:val="0"/>
        <w:adjustRightInd w:val="0"/>
        <w:spacing w:after="0" w:line="240" w:lineRule="auto"/>
        <w:rPr>
          <w:rFonts w:asciiTheme="majorHAnsi" w:hAnsiTheme="majorHAnsi" w:cs="TimesNewRomanPSMT"/>
          <w:sz w:val="20"/>
          <w:szCs w:val="20"/>
        </w:rPr>
      </w:pPr>
      <w:r w:rsidRPr="00380E1B">
        <w:rPr>
          <w:rFonts w:asciiTheme="majorHAnsi" w:hAnsiTheme="majorHAnsi" w:cs="TimesNewRomanPSMT"/>
          <w:sz w:val="20"/>
          <w:szCs w:val="20"/>
        </w:rPr>
        <w:t xml:space="preserve">   Registry Expiry Date: 2021-09-11T04:00:00Z</w:t>
      </w:r>
    </w:p>
    <w:p w:rsidR="00380E1B" w:rsidRPr="007A1E10" w:rsidRDefault="00380E1B" w:rsidP="00380E1B">
      <w:pPr>
        <w:autoSpaceDE w:val="0"/>
        <w:autoSpaceDN w:val="0"/>
        <w:adjustRightInd w:val="0"/>
        <w:spacing w:after="0" w:line="240" w:lineRule="auto"/>
        <w:rPr>
          <w:rFonts w:asciiTheme="majorHAnsi" w:hAnsiTheme="majorHAnsi" w:cs="TimesNewRomanPSMT"/>
          <w:sz w:val="20"/>
          <w:szCs w:val="20"/>
        </w:rPr>
      </w:pPr>
    </w:p>
    <w:sectPr w:rsidR="00380E1B" w:rsidRPr="007A1E1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3DF" w:rsidRDefault="00E873DF" w:rsidP="00BD2910">
      <w:pPr>
        <w:spacing w:after="0" w:line="240" w:lineRule="auto"/>
      </w:pPr>
      <w:r>
        <w:separator/>
      </w:r>
    </w:p>
  </w:endnote>
  <w:endnote w:type="continuationSeparator" w:id="0">
    <w:p w:rsidR="00E873DF" w:rsidRDefault="00E873DF" w:rsidP="00BD2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MT">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2266211"/>
      <w:docPartObj>
        <w:docPartGallery w:val="Page Numbers (Bottom of Page)"/>
        <w:docPartUnique/>
      </w:docPartObj>
    </w:sdtPr>
    <w:sdtEndPr/>
    <w:sdtContent>
      <w:sdt>
        <w:sdtPr>
          <w:id w:val="-1669238322"/>
          <w:docPartObj>
            <w:docPartGallery w:val="Page Numbers (Top of Page)"/>
            <w:docPartUnique/>
          </w:docPartObj>
        </w:sdtPr>
        <w:sdtEndPr/>
        <w:sdtContent>
          <w:p w:rsidR="006B6CE3" w:rsidRDefault="006B6CE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F7B8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7B87">
              <w:rPr>
                <w:b/>
                <w:bCs/>
                <w:noProof/>
              </w:rPr>
              <w:t>5</w:t>
            </w:r>
            <w:r>
              <w:rPr>
                <w:b/>
                <w:bCs/>
                <w:sz w:val="24"/>
                <w:szCs w:val="24"/>
              </w:rPr>
              <w:fldChar w:fldCharType="end"/>
            </w:r>
          </w:p>
        </w:sdtContent>
      </w:sdt>
    </w:sdtContent>
  </w:sdt>
  <w:p w:rsidR="006B6CE3" w:rsidRDefault="006B6C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3DF" w:rsidRDefault="00E873DF" w:rsidP="00BD2910">
      <w:pPr>
        <w:spacing w:after="0" w:line="240" w:lineRule="auto"/>
      </w:pPr>
      <w:r>
        <w:separator/>
      </w:r>
    </w:p>
  </w:footnote>
  <w:footnote w:type="continuationSeparator" w:id="0">
    <w:p w:rsidR="00E873DF" w:rsidRDefault="00E873DF" w:rsidP="00BD29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910" w:rsidRDefault="00BD2910" w:rsidP="000659ED">
    <w:pPr>
      <w:pStyle w:val="Header"/>
      <w:jc w:val="right"/>
    </w:pPr>
    <w:r w:rsidRPr="00BD2910">
      <w:t>CS/ECE 438: Communication Networks for Computers</w:t>
    </w:r>
  </w:p>
  <w:p w:rsidR="00BD2910" w:rsidRDefault="00BD2910" w:rsidP="000659ED">
    <w:pPr>
      <w:pStyle w:val="Header"/>
      <w:jc w:val="right"/>
    </w:pPr>
    <w:proofErr w:type="spellStart"/>
    <w:r>
      <w:t>NetID</w:t>
    </w:r>
    <w:proofErr w:type="spellEnd"/>
    <w:r>
      <w:t>: xcheng11</w:t>
    </w:r>
  </w:p>
  <w:p w:rsidR="00BD2910" w:rsidRDefault="00BD2910" w:rsidP="000659ED">
    <w:pPr>
      <w:pStyle w:val="Header"/>
      <w:jc w:val="right"/>
    </w:pPr>
    <w:r>
      <w:t xml:space="preserve">Name: </w:t>
    </w:r>
    <w:proofErr w:type="spellStart"/>
    <w:r>
      <w:t>Xin</w:t>
    </w:r>
    <w:proofErr w:type="spellEnd"/>
    <w:r>
      <w:t xml:space="preserve"> </w:t>
    </w:r>
    <w:proofErr w:type="spellStart"/>
    <w:r>
      <w:t>cheng</w:t>
    </w:r>
    <w:proofErr w:type="spellEnd"/>
  </w:p>
  <w:p w:rsidR="006B6CE3" w:rsidRDefault="006B6C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10E"/>
    <w:multiLevelType w:val="hybridMultilevel"/>
    <w:tmpl w:val="0870F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92843"/>
    <w:multiLevelType w:val="hybridMultilevel"/>
    <w:tmpl w:val="91ACF9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4A3F65"/>
    <w:multiLevelType w:val="hybridMultilevel"/>
    <w:tmpl w:val="77CC4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B3543"/>
    <w:multiLevelType w:val="hybridMultilevel"/>
    <w:tmpl w:val="F18054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C43141"/>
    <w:multiLevelType w:val="hybridMultilevel"/>
    <w:tmpl w:val="69845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54DDF"/>
    <w:multiLevelType w:val="hybridMultilevel"/>
    <w:tmpl w:val="53160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AC0"/>
    <w:rsid w:val="00014D08"/>
    <w:rsid w:val="0004112B"/>
    <w:rsid w:val="000659ED"/>
    <w:rsid w:val="000730D4"/>
    <w:rsid w:val="000A3757"/>
    <w:rsid w:val="000A62E9"/>
    <w:rsid w:val="000C20D3"/>
    <w:rsid w:val="000C3FA7"/>
    <w:rsid w:val="00116473"/>
    <w:rsid w:val="00123A62"/>
    <w:rsid w:val="00125FE4"/>
    <w:rsid w:val="001412EF"/>
    <w:rsid w:val="00152A0C"/>
    <w:rsid w:val="001538AB"/>
    <w:rsid w:val="00175C0A"/>
    <w:rsid w:val="001777C3"/>
    <w:rsid w:val="001A2712"/>
    <w:rsid w:val="001B5757"/>
    <w:rsid w:val="001D6669"/>
    <w:rsid w:val="0020299D"/>
    <w:rsid w:val="00220763"/>
    <w:rsid w:val="00222008"/>
    <w:rsid w:val="002266B9"/>
    <w:rsid w:val="002273F9"/>
    <w:rsid w:val="00234EF8"/>
    <w:rsid w:val="002427A4"/>
    <w:rsid w:val="0024464B"/>
    <w:rsid w:val="002D5850"/>
    <w:rsid w:val="002E78CA"/>
    <w:rsid w:val="003002C9"/>
    <w:rsid w:val="00304AEA"/>
    <w:rsid w:val="0031538B"/>
    <w:rsid w:val="003315A5"/>
    <w:rsid w:val="00333ACE"/>
    <w:rsid w:val="003537CB"/>
    <w:rsid w:val="00360794"/>
    <w:rsid w:val="003627C9"/>
    <w:rsid w:val="003668EB"/>
    <w:rsid w:val="0037669A"/>
    <w:rsid w:val="00380E1B"/>
    <w:rsid w:val="0039058B"/>
    <w:rsid w:val="003A062C"/>
    <w:rsid w:val="003C4BD8"/>
    <w:rsid w:val="003E06AC"/>
    <w:rsid w:val="003E548B"/>
    <w:rsid w:val="004005E8"/>
    <w:rsid w:val="00406733"/>
    <w:rsid w:val="00434D91"/>
    <w:rsid w:val="004410D4"/>
    <w:rsid w:val="00453FC3"/>
    <w:rsid w:val="00455235"/>
    <w:rsid w:val="00466784"/>
    <w:rsid w:val="0047553A"/>
    <w:rsid w:val="00476879"/>
    <w:rsid w:val="004A6D68"/>
    <w:rsid w:val="004D54E3"/>
    <w:rsid w:val="0053600B"/>
    <w:rsid w:val="00552879"/>
    <w:rsid w:val="005529B5"/>
    <w:rsid w:val="005B2F38"/>
    <w:rsid w:val="005E1177"/>
    <w:rsid w:val="005F1529"/>
    <w:rsid w:val="005F7B87"/>
    <w:rsid w:val="006B6CE3"/>
    <w:rsid w:val="006C35D4"/>
    <w:rsid w:val="006E3A40"/>
    <w:rsid w:val="006F31D9"/>
    <w:rsid w:val="006F5368"/>
    <w:rsid w:val="00724428"/>
    <w:rsid w:val="00735C52"/>
    <w:rsid w:val="00797997"/>
    <w:rsid w:val="007A1E10"/>
    <w:rsid w:val="007A6AB2"/>
    <w:rsid w:val="007E5F1C"/>
    <w:rsid w:val="007F3E4B"/>
    <w:rsid w:val="007F424C"/>
    <w:rsid w:val="00806FE7"/>
    <w:rsid w:val="00830AA3"/>
    <w:rsid w:val="00832E09"/>
    <w:rsid w:val="00843506"/>
    <w:rsid w:val="008439E1"/>
    <w:rsid w:val="00867A0B"/>
    <w:rsid w:val="00882759"/>
    <w:rsid w:val="008B1040"/>
    <w:rsid w:val="008B4EB0"/>
    <w:rsid w:val="008C32DB"/>
    <w:rsid w:val="008D315B"/>
    <w:rsid w:val="008D4A6C"/>
    <w:rsid w:val="008D5A35"/>
    <w:rsid w:val="008D6877"/>
    <w:rsid w:val="008E1254"/>
    <w:rsid w:val="008E42F3"/>
    <w:rsid w:val="00917AD5"/>
    <w:rsid w:val="00931EFD"/>
    <w:rsid w:val="00941B0E"/>
    <w:rsid w:val="00996D4C"/>
    <w:rsid w:val="009D1FB3"/>
    <w:rsid w:val="009D2DCC"/>
    <w:rsid w:val="009E172E"/>
    <w:rsid w:val="009E1FBA"/>
    <w:rsid w:val="009E29A9"/>
    <w:rsid w:val="009E38F5"/>
    <w:rsid w:val="00A136C4"/>
    <w:rsid w:val="00A23D47"/>
    <w:rsid w:val="00A459FC"/>
    <w:rsid w:val="00A51D7D"/>
    <w:rsid w:val="00A566EB"/>
    <w:rsid w:val="00A6141E"/>
    <w:rsid w:val="00A71D0B"/>
    <w:rsid w:val="00A8443C"/>
    <w:rsid w:val="00AA0ACF"/>
    <w:rsid w:val="00AA7D44"/>
    <w:rsid w:val="00AE19E1"/>
    <w:rsid w:val="00AF352E"/>
    <w:rsid w:val="00AF79DE"/>
    <w:rsid w:val="00AF7FE8"/>
    <w:rsid w:val="00B0243A"/>
    <w:rsid w:val="00B046A0"/>
    <w:rsid w:val="00B445C9"/>
    <w:rsid w:val="00B60FD8"/>
    <w:rsid w:val="00B617AA"/>
    <w:rsid w:val="00B74E1C"/>
    <w:rsid w:val="00B80F26"/>
    <w:rsid w:val="00B84BB5"/>
    <w:rsid w:val="00BA2D53"/>
    <w:rsid w:val="00BD2910"/>
    <w:rsid w:val="00BE46F8"/>
    <w:rsid w:val="00BF6F53"/>
    <w:rsid w:val="00C90836"/>
    <w:rsid w:val="00C95E3C"/>
    <w:rsid w:val="00CA0C11"/>
    <w:rsid w:val="00CA1DF2"/>
    <w:rsid w:val="00CC4559"/>
    <w:rsid w:val="00CC5C69"/>
    <w:rsid w:val="00CE4E77"/>
    <w:rsid w:val="00D1794A"/>
    <w:rsid w:val="00D27CFF"/>
    <w:rsid w:val="00D35792"/>
    <w:rsid w:val="00D528CA"/>
    <w:rsid w:val="00D82AC0"/>
    <w:rsid w:val="00DA29E0"/>
    <w:rsid w:val="00DB43E5"/>
    <w:rsid w:val="00DC65F4"/>
    <w:rsid w:val="00DD5D26"/>
    <w:rsid w:val="00E171DC"/>
    <w:rsid w:val="00E21977"/>
    <w:rsid w:val="00E55F31"/>
    <w:rsid w:val="00E646AF"/>
    <w:rsid w:val="00E73160"/>
    <w:rsid w:val="00E759C0"/>
    <w:rsid w:val="00E775F6"/>
    <w:rsid w:val="00E873DF"/>
    <w:rsid w:val="00EA6FC5"/>
    <w:rsid w:val="00EB09FB"/>
    <w:rsid w:val="00EB6546"/>
    <w:rsid w:val="00EC4E11"/>
    <w:rsid w:val="00EE294C"/>
    <w:rsid w:val="00EF799F"/>
    <w:rsid w:val="00F05E14"/>
    <w:rsid w:val="00F257EC"/>
    <w:rsid w:val="00F66473"/>
    <w:rsid w:val="00F71559"/>
    <w:rsid w:val="00F732FE"/>
    <w:rsid w:val="00F97AE4"/>
    <w:rsid w:val="00FA3022"/>
    <w:rsid w:val="00FC293A"/>
    <w:rsid w:val="00FD7A2D"/>
    <w:rsid w:val="00FF1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A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A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2A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A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2A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2AC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4D08"/>
    <w:pPr>
      <w:ind w:left="720"/>
      <w:contextualSpacing/>
    </w:pPr>
  </w:style>
  <w:style w:type="paragraph" w:styleId="Header">
    <w:name w:val="header"/>
    <w:basedOn w:val="Normal"/>
    <w:link w:val="HeaderChar"/>
    <w:uiPriority w:val="99"/>
    <w:unhideWhenUsed/>
    <w:rsid w:val="00BD2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910"/>
  </w:style>
  <w:style w:type="paragraph" w:styleId="Footer">
    <w:name w:val="footer"/>
    <w:basedOn w:val="Normal"/>
    <w:link w:val="FooterChar"/>
    <w:uiPriority w:val="99"/>
    <w:unhideWhenUsed/>
    <w:rsid w:val="00BD2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910"/>
  </w:style>
  <w:style w:type="character" w:styleId="PlaceholderText">
    <w:name w:val="Placeholder Text"/>
    <w:basedOn w:val="DefaultParagraphFont"/>
    <w:uiPriority w:val="99"/>
    <w:semiHidden/>
    <w:rsid w:val="00EC4E11"/>
    <w:rPr>
      <w:color w:val="808080"/>
    </w:rPr>
  </w:style>
  <w:style w:type="paragraph" w:styleId="BalloonText">
    <w:name w:val="Balloon Text"/>
    <w:basedOn w:val="Normal"/>
    <w:link w:val="BalloonTextChar"/>
    <w:uiPriority w:val="99"/>
    <w:semiHidden/>
    <w:unhideWhenUsed/>
    <w:rsid w:val="00EC4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E11"/>
    <w:rPr>
      <w:rFonts w:ascii="Tahoma" w:hAnsi="Tahoma" w:cs="Tahoma"/>
      <w:sz w:val="16"/>
      <w:szCs w:val="16"/>
    </w:rPr>
  </w:style>
  <w:style w:type="table" w:styleId="TableGrid">
    <w:name w:val="Table Grid"/>
    <w:basedOn w:val="TableNormal"/>
    <w:uiPriority w:val="59"/>
    <w:rsid w:val="008B1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31EF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A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A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2A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A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2A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2AC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4D08"/>
    <w:pPr>
      <w:ind w:left="720"/>
      <w:contextualSpacing/>
    </w:pPr>
  </w:style>
  <w:style w:type="paragraph" w:styleId="Header">
    <w:name w:val="header"/>
    <w:basedOn w:val="Normal"/>
    <w:link w:val="HeaderChar"/>
    <w:uiPriority w:val="99"/>
    <w:unhideWhenUsed/>
    <w:rsid w:val="00BD2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910"/>
  </w:style>
  <w:style w:type="paragraph" w:styleId="Footer">
    <w:name w:val="footer"/>
    <w:basedOn w:val="Normal"/>
    <w:link w:val="FooterChar"/>
    <w:uiPriority w:val="99"/>
    <w:unhideWhenUsed/>
    <w:rsid w:val="00BD2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910"/>
  </w:style>
  <w:style w:type="character" w:styleId="PlaceholderText">
    <w:name w:val="Placeholder Text"/>
    <w:basedOn w:val="DefaultParagraphFont"/>
    <w:uiPriority w:val="99"/>
    <w:semiHidden/>
    <w:rsid w:val="00EC4E11"/>
    <w:rPr>
      <w:color w:val="808080"/>
    </w:rPr>
  </w:style>
  <w:style w:type="paragraph" w:styleId="BalloonText">
    <w:name w:val="Balloon Text"/>
    <w:basedOn w:val="Normal"/>
    <w:link w:val="BalloonTextChar"/>
    <w:uiPriority w:val="99"/>
    <w:semiHidden/>
    <w:unhideWhenUsed/>
    <w:rsid w:val="00EC4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E11"/>
    <w:rPr>
      <w:rFonts w:ascii="Tahoma" w:hAnsi="Tahoma" w:cs="Tahoma"/>
      <w:sz w:val="16"/>
      <w:szCs w:val="16"/>
    </w:rPr>
  </w:style>
  <w:style w:type="table" w:styleId="TableGrid">
    <w:name w:val="Table Grid"/>
    <w:basedOn w:val="TableNormal"/>
    <w:uiPriority w:val="59"/>
    <w:rsid w:val="008B1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31EF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1294</TotalTime>
  <Pages>5</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dc:creator>
  <cp:lastModifiedBy>Cindy</cp:lastModifiedBy>
  <cp:revision>273</cp:revision>
  <cp:lastPrinted>2018-01-31T02:09:00Z</cp:lastPrinted>
  <dcterms:created xsi:type="dcterms:W3CDTF">2018-01-26T06:14:00Z</dcterms:created>
  <dcterms:modified xsi:type="dcterms:W3CDTF">2018-01-31T02:10:00Z</dcterms:modified>
</cp:coreProperties>
</file>