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4A4D34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-20db=10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4A4D34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4A4D34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4A4D34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output signal-to-noise ratio in </w:t>
      </w:r>
      <w:proofErr w:type="spellStart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db</w:t>
      </w:r>
      <w:proofErr w:type="spellEnd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4A4D34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=35872 bps=35.9 kbps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4A4D34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km</m:t>
          </m:r>
        </m:oMath>
      </m:oMathPara>
    </w:p>
    <w:p w:rsidR="00654463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p w:rsidR="003F5227" w:rsidRPr="00654463" w:rsidRDefault="00654463" w:rsidP="00654463">
      <w:r>
        <w:br w:type="page"/>
      </w:r>
    </w:p>
    <w:p w:rsidR="00533477" w:rsidRPr="00A41BD7" w:rsidRDefault="00533477" w:rsidP="00166D7F">
      <w:pPr>
        <w:pStyle w:val="Heading3"/>
      </w:pPr>
      <w:r w:rsidRPr="00A41BD7">
        <w:lastRenderedPageBreak/>
        <w:t>2. Encoding</w:t>
      </w:r>
    </w:p>
    <w:p w:rsidR="008369D2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Bit and baud rates</w:t>
      </w:r>
      <w:r w:rsidRPr="008369D2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4979AA" w:rsidRDefault="00ED5F1D" w:rsidP="004979A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Each signal contains</w:t>
      </w:r>
    </w:p>
    <w:p w:rsidR="00881BF8" w:rsidRPr="00881BF8" w:rsidRDefault="004A4D34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128=7 bits</m:t>
          </m:r>
        </m:oMath>
      </m:oMathPara>
    </w:p>
    <w:p w:rsidR="00881BF8" w:rsidRPr="00F23DE2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F23DE2">
        <w:rPr>
          <w:rFonts w:asciiTheme="majorHAnsi" w:hAnsiTheme="majorHAnsi" w:cs="TimesNewRomanPSMT"/>
          <w:b/>
          <w:sz w:val="20"/>
          <w:szCs w:val="20"/>
          <w:u w:val="single"/>
        </w:rPr>
        <w:t>Then the data rate is:</w:t>
      </w:r>
    </w:p>
    <w:p w:rsidR="00881BF8" w:rsidRPr="00F23DE2" w:rsidRDefault="00F23DE2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  <w:u w:val="single"/>
            </w:rPr>
            <m:t>7×4000=28000 bps=28 kbps</m:t>
          </m:r>
        </m:oMath>
      </m:oMathPara>
    </w:p>
    <w:p w:rsidR="00881BF8" w:rsidRPr="00881BF8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8369D2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8369D2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8369D2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F528C1" w:rsidRDefault="00F528C1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sz w:val="20"/>
          <w:szCs w:val="20"/>
        </w:rPr>
      </w:pPr>
      <w:r>
        <w:rPr>
          <w:rFonts w:asciiTheme="majorHAnsi" w:hAnsiTheme="majorHAnsi" w:cs="TimesNewRomanPS-BoldMT"/>
          <w:bCs/>
          <w:sz w:val="20"/>
          <w:szCs w:val="20"/>
        </w:rPr>
        <w:t>According to the Clause Shannon equation:</w:t>
      </w:r>
    </w:p>
    <w:p w:rsidR="00F528C1" w:rsidRPr="004829DA" w:rsidRDefault="0083294C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4829DA" w:rsidRDefault="004829DA" w:rsidP="004829D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7000 Mbps=500MHz×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AB1E60" w:rsidRDefault="004A4D34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=16383</m:t>
          </m:r>
        </m:oMath>
      </m:oMathPara>
    </w:p>
    <w:p w:rsidR="00AB1E60" w:rsidRDefault="00AB1E6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</w:t>
      </w:r>
    </w:p>
    <w:p w:rsidR="00AB1E60" w:rsidRPr="009F18B6" w:rsidRDefault="003C69DE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SNR</m:t>
          </m:r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16383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=42 db</m:t>
          </m:r>
        </m:oMath>
      </m:oMathPara>
    </w:p>
    <w:p w:rsidR="009F18B6" w:rsidRPr="0026223B" w:rsidRDefault="00B507A2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Thus, 42</w:t>
      </w:r>
      <w:r w:rsidR="009F18B6" w:rsidRPr="0026223B">
        <w:rPr>
          <w:rFonts w:asciiTheme="majorHAnsi" w:hAnsiTheme="majorHAnsi" w:cs="TimesNewRomanPSMT"/>
          <w:b/>
          <w:sz w:val="20"/>
          <w:szCs w:val="20"/>
          <w:u w:val="single"/>
        </w:rPr>
        <w:t>db signal-to-noise ratio is needed.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45746">
        <w:rPr>
          <w:rFonts w:asciiTheme="majorHAnsi" w:hAnsiTheme="majorHAnsi" w:cs="TimesNewRomanPSMT"/>
          <w:sz w:val="20"/>
          <w:szCs w:val="20"/>
        </w:rPr>
        <w:t>Show the NRZ, Manchester, NRZI and 4B/5B encoding signals (the re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945746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945746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D0412" w:rsidRDefault="005D0412" w:rsidP="005D04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167F8" w:rsidRDefault="00344BCA" w:rsidP="005167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following diagrams show encoding signal of the given bit sequence</w:t>
      </w:r>
      <w:r w:rsidR="00725E67">
        <w:rPr>
          <w:rFonts w:asciiTheme="majorHAnsi" w:hAnsiTheme="majorHAnsi" w:cs="TimesNewRomanPSMT"/>
          <w:sz w:val="20"/>
          <w:szCs w:val="20"/>
        </w:rPr>
        <w:t>:</w:t>
      </w:r>
    </w:p>
    <w:p w:rsidR="00725E67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4E9FE9DE" wp14:editId="7343B6F6">
            <wp:extent cx="5198533" cy="889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1E6F8096" wp14:editId="36A4BB3B">
            <wp:extent cx="5329767" cy="990600"/>
            <wp:effectExtent l="0" t="0" r="444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68AF9DDF" wp14:editId="3448733E">
            <wp:extent cx="6028267" cy="897467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5A79D555" wp14:editId="0EFA067B">
            <wp:extent cx="6637867" cy="838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83A7C" w:rsidRPr="00945746" w:rsidRDefault="00C83A7C" w:rsidP="00A13B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DE71EA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DE71EA">
        <w:rPr>
          <w:rFonts w:asciiTheme="majorHAnsi" w:hAnsiTheme="majorHAnsi" w:cs="TimesNewRomanPSMT"/>
          <w:sz w:val="20"/>
          <w:szCs w:val="20"/>
          <w:highlight w:val="yellow"/>
        </w:rPr>
        <w:lastRenderedPageBreak/>
        <w:t>In 1962, Bell Labs introduced the first version of their Transmis</w:t>
      </w:r>
      <w:r w:rsidR="00E00DC0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sion System 1 (T-1). Subsequent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specifications carried multiples of the basic T1 data rates. What signal-to</w:t>
      </w:r>
      <w:r w:rsidR="00E00DC0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-noise ratio is needed to put a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T3, 672channel, carrier on a 75-MHz line?</w:t>
      </w:r>
    </w:p>
    <w:p w:rsidR="00561237" w:rsidRPr="00945746" w:rsidRDefault="00561237" w:rsidP="005612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783C63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>A modem constellation diagram has data points at the following coordinates: (1, 1), (1, -1), (-1, 1), (-1,</w:t>
      </w:r>
    </w:p>
    <w:p w:rsidR="00EA6E20" w:rsidRDefault="00533477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783C63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783C63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EA6E20" w:rsidRDefault="001E46FA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there are 16 data points in the constellation diagram, each symbol contains</w:t>
      </w:r>
    </w:p>
    <w:p w:rsidR="001E46FA" w:rsidRPr="001E46FA" w:rsidRDefault="004A4D34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16=4 bits</m:t>
          </m:r>
        </m:oMath>
      </m:oMathPara>
    </w:p>
    <w:p w:rsidR="001E46FA" w:rsidRDefault="00431494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data rate is:</w:t>
      </w:r>
    </w:p>
    <w:p w:rsidR="00431494" w:rsidRPr="000E55E1" w:rsidRDefault="000E55E1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i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4×1600</m:t>
          </m:r>
          <m:r>
            <w:rPr>
              <w:rFonts w:ascii="Cambria Math" w:hAnsiTheme="majorHAnsi" w:cs="TimesNewRomanPSMT"/>
              <w:sz w:val="20"/>
              <w:szCs w:val="20"/>
            </w:rPr>
            <m:t>=6400 bsp</m:t>
          </m:r>
        </m:oMath>
      </m:oMathPara>
    </w:p>
    <w:p w:rsidR="00EA30A7" w:rsidRPr="00231062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31062">
        <w:rPr>
          <w:rFonts w:asciiTheme="majorHAnsi" w:hAnsiTheme="majorHAnsi" w:cs="TimesNewRomanPSMT"/>
          <w:b/>
          <w:sz w:val="20"/>
          <w:szCs w:val="20"/>
          <w:u w:val="single"/>
        </w:rPr>
        <w:t>Thus, 6400 bps can be achieved at 1600 baud.</w:t>
      </w:r>
    </w:p>
    <w:p w:rsidR="00231062" w:rsidRPr="00EA6E20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DE71EA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A modem constellation diagram has data points at (-12, 4) and (-48,</w:t>
      </w:r>
      <w:r w:rsidR="0011280C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 -16). Does the modem use phase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modulation and/or amplitude modulation? Explain your answer.</w:t>
      </w:r>
    </w:p>
    <w:p w:rsidR="00C4072B" w:rsidRDefault="00C4072B" w:rsidP="00175D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175EED" w:rsidRPr="00783C63" w:rsidRDefault="00FA69A0" w:rsidP="00175E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these two points have different distance fro</w:t>
      </w:r>
      <w:r w:rsidR="005F5B1C">
        <w:rPr>
          <w:rFonts w:asciiTheme="majorHAnsi" w:hAnsiTheme="majorHAnsi" w:cs="TimesNewRomanPSMT"/>
          <w:sz w:val="20"/>
          <w:szCs w:val="20"/>
        </w:rPr>
        <w:t>m the origin, this modem might use combination of amplitude and phase modulation.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Default="00533477" w:rsidP="005C7F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First, frame the bits with byte stuffing as used in the BISYNC protoc</w:t>
      </w:r>
      <w:r w:rsidR="00D63E28" w:rsidRPr="005C7FAE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5C7FAE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5C7FAE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5C7FAE">
        <w:rPr>
          <w:rFonts w:asciiTheme="majorHAnsi" w:hAnsiTheme="majorHAnsi" w:cs="TimesNewRomanPSMT"/>
          <w:sz w:val="20"/>
          <w:szCs w:val="20"/>
        </w:rPr>
        <w:t>is 3.</w:t>
      </w:r>
    </w:p>
    <w:p w:rsidR="00394416" w:rsidRDefault="00394416" w:rsidP="003944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65407B" w:rsidRPr="0065407B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STX: 0000 0010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Body: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0000 1010 1111 1111 0101 0000 0110 0000 1111 1111 0000 1110</w:t>
      </w:r>
    </w:p>
    <w:p w:rsidR="003535A3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ETX: 0000 0011</w:t>
      </w:r>
    </w:p>
    <w:p w:rsidR="00394416" w:rsidRPr="005C7FAE" w:rsidRDefault="00394416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Second, frame the bits using bit stuffing as defined by the HDLC protocol</w:t>
      </w:r>
      <w:r w:rsidR="00512019" w:rsidRPr="005C7FAE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5C7FAE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1B452E" w:rsidRDefault="001B452E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Body: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0F4739">
        <w:rPr>
          <w:rFonts w:asciiTheme="majorHAnsi" w:hAnsiTheme="majorHAnsi" w:cs="TimesNewRomanPSMT"/>
          <w:b/>
          <w:sz w:val="20"/>
          <w:szCs w:val="20"/>
        </w:rPr>
        <w:t>0000 1010 1111 1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111 0101 0000 0110 0000 1111 1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111 0000 1110</w:t>
      </w:r>
    </w:p>
    <w:p w:rsidR="000F4739" w:rsidRPr="006224D4" w:rsidRDefault="000F4739" w:rsidP="006224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Default="000F4739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251D0B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251D0B">
        <w:rPr>
          <w:rFonts w:asciiTheme="majorHAnsi" w:hAnsiTheme="majorHAnsi" w:cs="TimesNewRomanPSMT"/>
          <w:sz w:val="20"/>
          <w:szCs w:val="20"/>
          <w:highlight w:val="yellow"/>
        </w:rPr>
        <w:t>Third, frame the bits into 8-bit RS-232 characters. Use “0” to represent start bits and “1”</w:t>
      </w:r>
      <w:r w:rsidR="008E3C37" w:rsidRPr="00251D0B">
        <w:rPr>
          <w:rFonts w:asciiTheme="majorHAnsi" w:hAnsiTheme="majorHAnsi" w:cs="TimesNewRomanPSMT"/>
          <w:sz w:val="20"/>
          <w:szCs w:val="20"/>
          <w:highlight w:val="yellow"/>
        </w:rPr>
        <w:t xml:space="preserve"> to represent </w:t>
      </w:r>
      <w:r w:rsidRPr="00251D0B">
        <w:rPr>
          <w:rFonts w:asciiTheme="majorHAnsi" w:hAnsiTheme="majorHAnsi" w:cs="TimesNewRomanPSMT"/>
          <w:sz w:val="20"/>
          <w:szCs w:val="20"/>
          <w:highlight w:val="yellow"/>
        </w:rPr>
        <w:t>stop bits.</w:t>
      </w:r>
    </w:p>
    <w:p w:rsidR="00533477" w:rsidRPr="007B4C93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7B4C93">
        <w:rPr>
          <w:rFonts w:asciiTheme="majorHAnsi" w:hAnsiTheme="majorHAnsi" w:cs="TimesNewRomanPSMT"/>
          <w:sz w:val="20"/>
          <w:szCs w:val="20"/>
          <w:highlight w:val="yellow"/>
        </w:rPr>
        <w:t xml:space="preserve">Now, counting only the bits that you wrote, calculate the efficiency (as a </w:t>
      </w:r>
      <w:r w:rsidR="000771F0" w:rsidRPr="007B4C93">
        <w:rPr>
          <w:rFonts w:asciiTheme="majorHAnsi" w:hAnsiTheme="majorHAnsi" w:cs="TimesNewRomanPSMT"/>
          <w:sz w:val="20"/>
          <w:szCs w:val="20"/>
          <w:highlight w:val="yellow"/>
        </w:rPr>
        <w:t xml:space="preserve">percentage of real data per bit </w:t>
      </w:r>
      <w:r w:rsidRPr="007B4C93">
        <w:rPr>
          <w:rFonts w:asciiTheme="majorHAnsi" w:hAnsiTheme="majorHAnsi" w:cs="TimesNewRomanPSMT"/>
          <w:sz w:val="20"/>
          <w:szCs w:val="20"/>
          <w:highlight w:val="yellow"/>
        </w:rPr>
        <w:t>sent) of your answers to (a), (b), and (c).</w:t>
      </w:r>
    </w:p>
    <w:p w:rsidR="00903624" w:rsidRDefault="00903624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bookmarkStart w:id="0" w:name="_GoBack"/>
      <w:bookmarkEnd w:id="0"/>
    </w:p>
    <w:p w:rsidR="00C34AE7" w:rsidRPr="00D230BA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230BA">
        <w:rPr>
          <w:rFonts w:asciiTheme="majorHAnsi" w:hAnsiTheme="majorHAnsi" w:cs="TimesNewRomanPSMT"/>
          <w:sz w:val="20"/>
          <w:szCs w:val="20"/>
          <w:u w:val="single"/>
        </w:rPr>
        <w:t>For (a):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48 bits were sent for 48 bits of data.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48/48 = 100%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STX and ETX: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48/64 = 75%</w:t>
      </w:r>
    </w:p>
    <w:p w:rsidR="00C34AE7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</w:rPr>
      </w:pPr>
    </w:p>
    <w:p w:rsidR="00C34AE7" w:rsidRPr="00D15DA5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15DA5">
        <w:rPr>
          <w:rFonts w:asciiTheme="majorHAnsi" w:hAnsiTheme="majorHAnsi" w:cs="TimesNewRomanPSMT"/>
          <w:sz w:val="20"/>
          <w:szCs w:val="20"/>
          <w:u w:val="single"/>
        </w:rPr>
        <w:lastRenderedPageBreak/>
        <w:t>For (b):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50 bits were sent for 48 bits of data.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48/50 = 96%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Frame Marker: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48/66 = 73%</w:t>
      </w:r>
    </w:p>
    <w:p w:rsidR="00C34AE7" w:rsidRPr="005C7FAE" w:rsidRDefault="00C34AE7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CRC is constructed to generate a 4-bit checksum for an 11-bit messa</w:t>
      </w:r>
      <w:r w:rsidR="000861FE" w:rsidRPr="00A41BD7">
        <w:rPr>
          <w:rFonts w:asciiTheme="majorHAnsi" w:hAnsiTheme="majorHAnsi" w:cs="TimesNewRomanPSMT"/>
          <w:sz w:val="20"/>
          <w:szCs w:val="20"/>
        </w:rPr>
        <w:t xml:space="preserve">ge. The generator polynomial is </w:t>
      </w:r>
      <w:r w:rsidRPr="00A41BD7">
        <w:rPr>
          <w:rFonts w:asciiTheme="majorHAnsi" w:hAnsiTheme="majorHAnsi" w:cs="TimesNewRomanPSMT"/>
          <w:sz w:val="20"/>
          <w:szCs w:val="20"/>
        </w:rPr>
        <w:t>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>+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3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+ 1. Encode the data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A41BD7">
        <w:rPr>
          <w:rFonts w:asciiTheme="majorHAnsi" w:hAnsiTheme="majorHAnsi" w:cs="TimesNewRomanPSMT"/>
          <w:sz w:val="20"/>
          <w:szCs w:val="20"/>
        </w:rPr>
        <w:t>. Now assume tha</w:t>
      </w:r>
      <w:r w:rsidR="00900911" w:rsidRPr="00A41BD7">
        <w:rPr>
          <w:rFonts w:asciiTheme="majorHAnsi" w:hAnsiTheme="majorHAnsi" w:cs="TimesNewRomanPSMT"/>
          <w:sz w:val="20"/>
          <w:szCs w:val="20"/>
        </w:rPr>
        <w:t xml:space="preserve">t bit 4 (counting from the most </w:t>
      </w:r>
      <w:r w:rsidRPr="00A41BD7">
        <w:rPr>
          <w:rFonts w:asciiTheme="majorHAnsi" w:hAnsiTheme="majorHAnsi" w:cs="TimesNewRomanPSMT"/>
          <w:sz w:val="20"/>
          <w:szCs w:val="20"/>
        </w:rPr>
        <w:t>significant bit) in the code word is in error and show how the error is detected.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A41BD7">
        <w:rPr>
          <w:rFonts w:asciiTheme="majorHAnsi" w:hAnsiTheme="majorHAnsi" w:cs="TimesNewRomanPSMT"/>
          <w:sz w:val="20"/>
          <w:szCs w:val="20"/>
        </w:rPr>
        <w:t>corresponds to the polynomial x</w:t>
      </w:r>
      <w:r w:rsidRPr="00A41BD7">
        <w:rPr>
          <w:rFonts w:asciiTheme="majorHAnsi" w:hAnsiTheme="majorHAnsi" w:cs="TimesNewRomanPSMT"/>
          <w:sz w:val="13"/>
          <w:szCs w:val="13"/>
        </w:rPr>
        <w:t>10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7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5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4</w:t>
      </w:r>
      <w:r w:rsidR="003B7ABC" w:rsidRPr="00A41BD7">
        <w:rPr>
          <w:rFonts w:asciiTheme="majorHAnsi" w:hAnsiTheme="majorHAnsi" w:cs="TimesNewRomanPSMT"/>
          <w:sz w:val="20"/>
          <w:szCs w:val="20"/>
        </w:rPr>
        <w:t xml:space="preserve">+x+1. Divide this </w:t>
      </w:r>
      <w:r w:rsidRPr="00A41BD7">
        <w:rPr>
          <w:rFonts w:asciiTheme="majorHAnsi" w:hAnsiTheme="majorHAnsi" w:cs="TimesNewRomanPSMT"/>
          <w:sz w:val="20"/>
          <w:szCs w:val="20"/>
        </w:rPr>
        <w:t>polynomial by the CRC generator polynomial x</w:t>
      </w:r>
      <w:r w:rsidRPr="00A41BD7">
        <w:rPr>
          <w:rFonts w:asciiTheme="majorHAnsi" w:hAnsiTheme="majorHAnsi" w:cs="TimesNewRomanPSMT"/>
          <w:sz w:val="13"/>
          <w:szCs w:val="13"/>
        </w:rPr>
        <w:t>3</w:t>
      </w:r>
      <w:r w:rsidRPr="00A41BD7">
        <w:rPr>
          <w:rFonts w:asciiTheme="majorHAnsi" w:hAnsiTheme="majorHAnsi" w:cs="TimesNewRomanPSMT"/>
          <w:sz w:val="20"/>
          <w:szCs w:val="20"/>
        </w:rPr>
        <w:t>+1 and report the remain</w:t>
      </w:r>
      <w:r w:rsidR="00047D85" w:rsidRPr="00A41BD7">
        <w:rPr>
          <w:rFonts w:asciiTheme="majorHAnsi" w:hAnsiTheme="majorHAnsi" w:cs="TimesNewRomanPSMT"/>
          <w:sz w:val="20"/>
          <w:szCs w:val="20"/>
        </w:rPr>
        <w:t xml:space="preserve">der as a polynomial. Is the bit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sequence correctly encoded with the given generator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( i.e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., is the remainder 0)?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c. Suppose a 4 bit CRC is appended to an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bit message according to the CRC polynomial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x + </w:t>
      </w:r>
      <w:r w:rsidR="00CE4917" w:rsidRPr="00A41BD7">
        <w:rPr>
          <w:rFonts w:asciiTheme="majorHAnsi" w:hAnsiTheme="majorHAnsi" w:cs="TimesNewRomanPSMT"/>
          <w:sz w:val="20"/>
          <w:szCs w:val="20"/>
        </w:rPr>
        <w:t xml:space="preserve">1.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encoded message thus has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such t</w:t>
      </w:r>
      <w:r w:rsidR="00636716" w:rsidRPr="00A41BD7">
        <w:rPr>
          <w:rFonts w:asciiTheme="majorHAnsi" w:hAnsiTheme="majorHAnsi" w:cs="TimesNewRomanPSMT"/>
          <w:sz w:val="20"/>
          <w:szCs w:val="20"/>
        </w:rPr>
        <w:t xml:space="preserve">hat any double bit error can be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detected? (Hint: any error sequence corresponds to a polynomial that </w:t>
      </w:r>
      <w:r w:rsidR="005657E1" w:rsidRPr="00A41BD7">
        <w:rPr>
          <w:rFonts w:asciiTheme="majorHAnsi" w:hAnsiTheme="majorHAnsi" w:cs="TimesNewRomanPSMT"/>
          <w:sz w:val="20"/>
          <w:szCs w:val="20"/>
        </w:rPr>
        <w:t xml:space="preserve">is the product of C(x) and some </w:t>
      </w:r>
      <w:r w:rsidRPr="00A41BD7">
        <w:rPr>
          <w:rFonts w:asciiTheme="majorHAnsi" w:hAnsiTheme="majorHAnsi" w:cs="TimesNewRomanPSMT"/>
          <w:sz w:val="20"/>
          <w:szCs w:val="20"/>
        </w:rPr>
        <w:t>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a.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A41BD7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A41BD7">
        <w:rPr>
          <w:rFonts w:asciiTheme="majorHAnsi" w:hAnsiTheme="majorHAnsi" w:cs="TimesNewRomanPSMT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A41BD7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A41BD7">
        <w:rPr>
          <w:rFonts w:asciiTheme="majorHAnsi" w:hAnsiTheme="majorHAnsi" w:cs="Courier"/>
          <w:sz w:val="20"/>
          <w:szCs w:val="20"/>
        </w:rPr>
        <w:t>ping</w:t>
      </w:r>
      <w:r w:rsidRPr="00A41BD7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A41BD7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A41BD7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i. cs.illinois.edu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ii. www.illinois.edu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iii. www.nps.gov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iv. www.cambridge.uk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v. sydney.edu.au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A41BD7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A41BD7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</w:p>
    <w:p w:rsidR="007F3E4B" w:rsidRPr="00A41BD7" w:rsidRDefault="00533477" w:rsidP="006020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A41BD7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A41BD7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A41BD7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A41BD7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A41BD7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A41BD7">
        <w:rPr>
          <w:rFonts w:asciiTheme="majorHAnsi" w:hAnsiTheme="majorHAnsi" w:cs="TimesNewRomanPSMT"/>
          <w:sz w:val="20"/>
          <w:szCs w:val="20"/>
        </w:rPr>
        <w:t>affecting the RTT?</w:t>
      </w:r>
    </w:p>
    <w:sectPr w:rsidR="007F3E4B" w:rsidRPr="00A41BD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D34" w:rsidRDefault="004A4D34" w:rsidP="00183DB5">
      <w:pPr>
        <w:spacing w:after="0" w:line="240" w:lineRule="auto"/>
      </w:pPr>
      <w:r>
        <w:separator/>
      </w:r>
    </w:p>
  </w:endnote>
  <w:endnote w:type="continuationSeparator" w:id="0">
    <w:p w:rsidR="004A4D34" w:rsidRDefault="004A4D34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C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C9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D34" w:rsidRDefault="004A4D34" w:rsidP="00183DB5">
      <w:pPr>
        <w:spacing w:after="0" w:line="240" w:lineRule="auto"/>
      </w:pPr>
      <w:r>
        <w:separator/>
      </w:r>
    </w:p>
  </w:footnote>
  <w:footnote w:type="continuationSeparator" w:id="0">
    <w:p w:rsidR="004A4D34" w:rsidRDefault="004A4D34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2D44"/>
    <w:multiLevelType w:val="hybridMultilevel"/>
    <w:tmpl w:val="367A5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0BF"/>
    <w:multiLevelType w:val="hybridMultilevel"/>
    <w:tmpl w:val="CD862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B03"/>
    <w:multiLevelType w:val="hybridMultilevel"/>
    <w:tmpl w:val="5FAA6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A5FED"/>
    <w:multiLevelType w:val="hybridMultilevel"/>
    <w:tmpl w:val="0B541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8575C"/>
    <w:multiLevelType w:val="hybridMultilevel"/>
    <w:tmpl w:val="4F26B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47D85"/>
    <w:rsid w:val="00064000"/>
    <w:rsid w:val="000771F0"/>
    <w:rsid w:val="000861FE"/>
    <w:rsid w:val="000E55E1"/>
    <w:rsid w:val="000F4739"/>
    <w:rsid w:val="001005ED"/>
    <w:rsid w:val="0011280C"/>
    <w:rsid w:val="00114F2B"/>
    <w:rsid w:val="00131A0A"/>
    <w:rsid w:val="00140E12"/>
    <w:rsid w:val="00150D7E"/>
    <w:rsid w:val="00166D7F"/>
    <w:rsid w:val="00175D90"/>
    <w:rsid w:val="00175EED"/>
    <w:rsid w:val="00183DB5"/>
    <w:rsid w:val="001B452E"/>
    <w:rsid w:val="001D163F"/>
    <w:rsid w:val="001D4C0F"/>
    <w:rsid w:val="001E389E"/>
    <w:rsid w:val="001E46FA"/>
    <w:rsid w:val="00210E1A"/>
    <w:rsid w:val="00231062"/>
    <w:rsid w:val="00251D0B"/>
    <w:rsid w:val="0026223B"/>
    <w:rsid w:val="002A7456"/>
    <w:rsid w:val="00321DF0"/>
    <w:rsid w:val="00344BCA"/>
    <w:rsid w:val="003535A3"/>
    <w:rsid w:val="00371A75"/>
    <w:rsid w:val="00376925"/>
    <w:rsid w:val="00394416"/>
    <w:rsid w:val="003B7ABC"/>
    <w:rsid w:val="003C69DE"/>
    <w:rsid w:val="003E376D"/>
    <w:rsid w:val="003E7140"/>
    <w:rsid w:val="003F5227"/>
    <w:rsid w:val="0041452D"/>
    <w:rsid w:val="00431494"/>
    <w:rsid w:val="00436D07"/>
    <w:rsid w:val="00442D18"/>
    <w:rsid w:val="004829DA"/>
    <w:rsid w:val="004979AA"/>
    <w:rsid w:val="004A4D34"/>
    <w:rsid w:val="004C4096"/>
    <w:rsid w:val="004F735A"/>
    <w:rsid w:val="00504BBD"/>
    <w:rsid w:val="00512019"/>
    <w:rsid w:val="005167F8"/>
    <w:rsid w:val="005228C1"/>
    <w:rsid w:val="00533477"/>
    <w:rsid w:val="00561237"/>
    <w:rsid w:val="0056322C"/>
    <w:rsid w:val="005657E1"/>
    <w:rsid w:val="005A6619"/>
    <w:rsid w:val="005C7FAE"/>
    <w:rsid w:val="005D0412"/>
    <w:rsid w:val="005F5B1C"/>
    <w:rsid w:val="0060203A"/>
    <w:rsid w:val="006224D4"/>
    <w:rsid w:val="006224D9"/>
    <w:rsid w:val="00624292"/>
    <w:rsid w:val="00636716"/>
    <w:rsid w:val="0064643F"/>
    <w:rsid w:val="0065407B"/>
    <w:rsid w:val="00654463"/>
    <w:rsid w:val="00687D0A"/>
    <w:rsid w:val="006A7297"/>
    <w:rsid w:val="006B6F2B"/>
    <w:rsid w:val="006F60F6"/>
    <w:rsid w:val="006F73DE"/>
    <w:rsid w:val="006F7D95"/>
    <w:rsid w:val="00725E67"/>
    <w:rsid w:val="00726C07"/>
    <w:rsid w:val="00783C63"/>
    <w:rsid w:val="007B4C93"/>
    <w:rsid w:val="007B7C42"/>
    <w:rsid w:val="007D6643"/>
    <w:rsid w:val="007E7005"/>
    <w:rsid w:val="007F3E4B"/>
    <w:rsid w:val="00815B02"/>
    <w:rsid w:val="00823B67"/>
    <w:rsid w:val="0083294C"/>
    <w:rsid w:val="008369D2"/>
    <w:rsid w:val="00853488"/>
    <w:rsid w:val="008700EE"/>
    <w:rsid w:val="00881BF8"/>
    <w:rsid w:val="00882F9B"/>
    <w:rsid w:val="0088305D"/>
    <w:rsid w:val="008E3C37"/>
    <w:rsid w:val="00900911"/>
    <w:rsid w:val="00903624"/>
    <w:rsid w:val="00905547"/>
    <w:rsid w:val="0091200E"/>
    <w:rsid w:val="009153FC"/>
    <w:rsid w:val="00915677"/>
    <w:rsid w:val="00916C54"/>
    <w:rsid w:val="00923642"/>
    <w:rsid w:val="00926412"/>
    <w:rsid w:val="009372A1"/>
    <w:rsid w:val="00940353"/>
    <w:rsid w:val="00945746"/>
    <w:rsid w:val="00980991"/>
    <w:rsid w:val="009D05B0"/>
    <w:rsid w:val="009F1166"/>
    <w:rsid w:val="009F18B6"/>
    <w:rsid w:val="00A04FA1"/>
    <w:rsid w:val="00A13B48"/>
    <w:rsid w:val="00A41BD7"/>
    <w:rsid w:val="00AB1E60"/>
    <w:rsid w:val="00AD2163"/>
    <w:rsid w:val="00B507A2"/>
    <w:rsid w:val="00B52FA5"/>
    <w:rsid w:val="00B851EB"/>
    <w:rsid w:val="00B9208B"/>
    <w:rsid w:val="00BD31FD"/>
    <w:rsid w:val="00BF490E"/>
    <w:rsid w:val="00BF5DE2"/>
    <w:rsid w:val="00C24D5F"/>
    <w:rsid w:val="00C2699E"/>
    <w:rsid w:val="00C34AE7"/>
    <w:rsid w:val="00C356F6"/>
    <w:rsid w:val="00C4072B"/>
    <w:rsid w:val="00C457BD"/>
    <w:rsid w:val="00C620D7"/>
    <w:rsid w:val="00C83A7C"/>
    <w:rsid w:val="00CD2749"/>
    <w:rsid w:val="00CE4917"/>
    <w:rsid w:val="00D129CB"/>
    <w:rsid w:val="00D15DA5"/>
    <w:rsid w:val="00D224CE"/>
    <w:rsid w:val="00D230BA"/>
    <w:rsid w:val="00D61D31"/>
    <w:rsid w:val="00D63E28"/>
    <w:rsid w:val="00DD3B53"/>
    <w:rsid w:val="00DE71EA"/>
    <w:rsid w:val="00E00DC0"/>
    <w:rsid w:val="00E74EF7"/>
    <w:rsid w:val="00EA30A7"/>
    <w:rsid w:val="00EA4C47"/>
    <w:rsid w:val="00EA6E20"/>
    <w:rsid w:val="00EC1487"/>
    <w:rsid w:val="00ED5F1D"/>
    <w:rsid w:val="00F23DE2"/>
    <w:rsid w:val="00F268B6"/>
    <w:rsid w:val="00F528C1"/>
    <w:rsid w:val="00FA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</a:t>
            </a:r>
          </a:p>
        </c:rich>
      </c:tx>
      <c:layout>
        <c:manualLayout>
          <c:xMode val="edge"/>
          <c:yMode val="edge"/>
          <c:x val="0.90868010633905349"/>
          <c:y val="0.38709677419354838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24586922034921E-2"/>
          <c:y val="0.2776178660049628"/>
          <c:w val="0.83121532535705767"/>
          <c:h val="0.44624846446623839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11</c:v>
                </c:pt>
                <c:pt idx="22">
                  <c:v>11</c:v>
                </c:pt>
                <c:pt idx="23">
                  <c:v>12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447296"/>
        <c:axId val="100373632"/>
      </c:scatterChart>
      <c:valAx>
        <c:axId val="97447296"/>
        <c:scaling>
          <c:orientation val="minMax"/>
          <c:max val="12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</c:spPr>
        <c:crossAx val="100373632"/>
        <c:crosses val="autoZero"/>
        <c:crossBetween val="midCat"/>
        <c:majorUnit val="1"/>
        <c:minorUnit val="1"/>
      </c:valAx>
      <c:valAx>
        <c:axId val="100373632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7447296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NRZI</a:t>
            </a:r>
          </a:p>
        </c:rich>
      </c:tx>
      <c:layout>
        <c:manualLayout>
          <c:xMode val="edge"/>
          <c:yMode val="edge"/>
          <c:x val="0.90939690549730989"/>
          <c:y val="0.383292383292383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416062420737153E-2"/>
          <c:y val="0.28007540204606596"/>
          <c:w val="0.81546303994152092"/>
          <c:h val="0.4700327920356589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Sheet2!$D$2:$D$27</c:f>
              <c:numCache>
                <c:formatCode>General</c:formatCode>
                <c:ptCount val="26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1.5</c:v>
                </c:pt>
                <c:pt idx="4">
                  <c:v>1.5</c:v>
                </c:pt>
                <c:pt idx="5">
                  <c:v>2.5</c:v>
                </c:pt>
                <c:pt idx="6">
                  <c:v>2.5</c:v>
                </c:pt>
                <c:pt idx="7">
                  <c:v>3.5</c:v>
                </c:pt>
                <c:pt idx="8">
                  <c:v>3.5</c:v>
                </c:pt>
                <c:pt idx="9">
                  <c:v>4.5</c:v>
                </c:pt>
                <c:pt idx="10">
                  <c:v>4.5</c:v>
                </c:pt>
                <c:pt idx="11">
                  <c:v>5.5</c:v>
                </c:pt>
                <c:pt idx="12">
                  <c:v>5.5</c:v>
                </c:pt>
                <c:pt idx="13">
                  <c:v>6.5</c:v>
                </c:pt>
                <c:pt idx="14">
                  <c:v>6.5</c:v>
                </c:pt>
                <c:pt idx="15">
                  <c:v>7.5</c:v>
                </c:pt>
                <c:pt idx="16">
                  <c:v>7.5</c:v>
                </c:pt>
                <c:pt idx="17">
                  <c:v>8.5</c:v>
                </c:pt>
                <c:pt idx="18">
                  <c:v>8.5</c:v>
                </c:pt>
                <c:pt idx="19">
                  <c:v>9.5</c:v>
                </c:pt>
                <c:pt idx="20">
                  <c:v>9.5</c:v>
                </c:pt>
                <c:pt idx="21">
                  <c:v>10.5</c:v>
                </c:pt>
                <c:pt idx="22">
                  <c:v>10.5</c:v>
                </c:pt>
                <c:pt idx="23">
                  <c:v>11.5</c:v>
                </c:pt>
                <c:pt idx="24">
                  <c:v>11.5</c:v>
                </c:pt>
                <c:pt idx="25">
                  <c:v>12</c:v>
                </c:pt>
              </c:numCache>
            </c:numRef>
          </c:xVal>
          <c:yVal>
            <c:numRef>
              <c:f>Sheet2!$E$2:$E$27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141952"/>
        <c:axId val="69440640"/>
      </c:scatterChart>
      <c:valAx>
        <c:axId val="108141952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69440640"/>
        <c:crosses val="autoZero"/>
        <c:crossBetween val="midCat"/>
        <c:majorUnit val="1"/>
        <c:minorUnit val="0.5"/>
      </c:valAx>
      <c:valAx>
        <c:axId val="69440640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08141952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 smtClean="0"/>
              <a:t>Manchester</a:t>
            </a:r>
            <a:endParaRPr lang="en-US" b="1"/>
          </a:p>
        </c:rich>
      </c:tx>
      <c:layout>
        <c:manualLayout>
          <c:xMode val="edge"/>
          <c:yMode val="edge"/>
          <c:x val="0.78681475467575646"/>
          <c:y val="0.3208020050125313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8508568781843446E-2"/>
          <c:y val="0.2814792887731139"/>
          <c:w val="0.72701867914729001"/>
          <c:h val="0.44732618948947173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Sheet2!$G$2:$G$49</c:f>
              <c:numCache>
                <c:formatCode>General</c:formatCode>
                <c:ptCount val="48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</c:numCache>
            </c:numRef>
          </c:xVal>
          <c:yVal>
            <c:numRef>
              <c:f>Sheet2!$H$2:$H$49</c:f>
              <c:numCache>
                <c:formatCode>General</c:formatCode>
                <c:ptCount val="48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392128"/>
        <c:axId val="97393664"/>
      </c:scatterChart>
      <c:valAx>
        <c:axId val="97392128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7393664"/>
        <c:crosses val="autoZero"/>
        <c:crossBetween val="midCat"/>
        <c:majorUnit val="1"/>
        <c:minorUnit val="0.5"/>
      </c:valAx>
      <c:valAx>
        <c:axId val="97393664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7392128"/>
        <c:crosses val="autoZero"/>
        <c:crossBetween val="midCat"/>
        <c:majorUnit val="1"/>
        <c:minorUnit val="1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4B/5B</a:t>
            </a:r>
          </a:p>
        </c:rich>
      </c:tx>
      <c:layout>
        <c:manualLayout>
          <c:xMode val="edge"/>
          <c:yMode val="edge"/>
          <c:x val="0.88815402427513934"/>
          <c:y val="0.3981329038415652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7485240686550134E-2"/>
          <c:y val="0.2689787401574803"/>
          <c:w val="0.82858544770481235"/>
          <c:h val="0.45775984251968505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Sheet5!$A$2:$A$61</c:f>
              <c:numCache>
                <c:formatCode>General</c:formatCode>
                <c:ptCount val="60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  <c:pt idx="48">
                  <c:v>12</c:v>
                </c:pt>
                <c:pt idx="49">
                  <c:v>12.5</c:v>
                </c:pt>
                <c:pt idx="50">
                  <c:v>12.5</c:v>
                </c:pt>
                <c:pt idx="51">
                  <c:v>13</c:v>
                </c:pt>
                <c:pt idx="52">
                  <c:v>13</c:v>
                </c:pt>
                <c:pt idx="53">
                  <c:v>13.5</c:v>
                </c:pt>
                <c:pt idx="54">
                  <c:v>13.5</c:v>
                </c:pt>
                <c:pt idx="55">
                  <c:v>14</c:v>
                </c:pt>
                <c:pt idx="56">
                  <c:v>14</c:v>
                </c:pt>
                <c:pt idx="57">
                  <c:v>14.5</c:v>
                </c:pt>
                <c:pt idx="58">
                  <c:v>14.5</c:v>
                </c:pt>
                <c:pt idx="59">
                  <c:v>15</c:v>
                </c:pt>
              </c:numCache>
            </c:numRef>
          </c:xVal>
          <c:yVal>
            <c:numRef>
              <c:f>Sheet5!$B$2:$B$61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401472"/>
        <c:axId val="97411456"/>
      </c:scatterChart>
      <c:valAx>
        <c:axId val="97401472"/>
        <c:scaling>
          <c:orientation val="minMax"/>
          <c:max val="15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7411456"/>
        <c:crosses val="autoZero"/>
        <c:crossBetween val="midCat"/>
        <c:majorUnit val="1"/>
        <c:minorUnit val="0.5"/>
      </c:valAx>
      <c:valAx>
        <c:axId val="97411456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7401472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198</cp:revision>
  <dcterms:created xsi:type="dcterms:W3CDTF">2018-02-12T21:06:00Z</dcterms:created>
  <dcterms:modified xsi:type="dcterms:W3CDTF">2018-02-13T11:10:00Z</dcterms:modified>
</cp:coreProperties>
</file>