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C333D">
      <w:pPr>
        <w:pStyle w:val="4"/>
        <w:rPr>
          <w:rFonts w:ascii="宋体" w:hAnsi="宋体"/>
          <w:sz w:val="24"/>
        </w:rPr>
      </w:pPr>
      <w:r>
        <w:rPr>
          <w:rFonts w:ascii="仿宋_GB2312" w:eastAsia="仿宋_GB2312"/>
          <w:b/>
          <w:bCs/>
          <w:sz w:val="72"/>
          <w:szCs w:val="7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1280160</wp:posOffset>
            </wp:positionH>
            <wp:positionV relativeFrom="margin">
              <wp:posOffset>-768350</wp:posOffset>
            </wp:positionV>
            <wp:extent cx="2534920" cy="1844675"/>
            <wp:effectExtent l="19050" t="0" r="0" b="0"/>
            <wp:wrapNone/>
            <wp:docPr id="1" name="图片 1" descr="E:\民大新标志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民大新标志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035CBB">
      <w:pPr>
        <w:pStyle w:val="4"/>
        <w:rPr>
          <w:rFonts w:ascii="宋体" w:hAnsi="宋体"/>
          <w:sz w:val="24"/>
        </w:rPr>
      </w:pPr>
    </w:p>
    <w:p w14:paraId="107DCE66">
      <w:pPr>
        <w:pStyle w:val="4"/>
        <w:rPr>
          <w:rFonts w:ascii="宋体" w:hAnsi="宋体"/>
          <w:sz w:val="24"/>
        </w:rPr>
      </w:pPr>
    </w:p>
    <w:p w14:paraId="5DB0AA90">
      <w:pPr>
        <w:pStyle w:val="4"/>
        <w:rPr>
          <w:rFonts w:ascii="宋体" w:hAnsi="宋体"/>
          <w:sz w:val="24"/>
        </w:rPr>
      </w:pPr>
    </w:p>
    <w:p w14:paraId="0D876E14">
      <w:pPr>
        <w:pStyle w:val="4"/>
        <w:rPr>
          <w:rFonts w:ascii="宋体" w:hAnsi="宋体"/>
          <w:sz w:val="24"/>
        </w:rPr>
      </w:pPr>
    </w:p>
    <w:p w14:paraId="501E7336">
      <w:pPr>
        <w:pStyle w:val="4"/>
        <w:rPr>
          <w:rFonts w:ascii="宋体" w:hAnsi="宋体"/>
          <w:sz w:val="24"/>
        </w:rPr>
      </w:pPr>
    </w:p>
    <w:p w14:paraId="300E3533">
      <w:pPr>
        <w:pStyle w:val="4"/>
        <w:rPr>
          <w:rFonts w:ascii="宋体" w:hAnsi="宋体"/>
          <w:sz w:val="24"/>
        </w:rPr>
      </w:pPr>
    </w:p>
    <w:p w14:paraId="474AF278">
      <w:pPr>
        <w:pStyle w:val="4"/>
        <w:jc w:val="center"/>
        <w:rPr>
          <w:rFonts w:ascii="黑体" w:hAnsi="黑体" w:eastAsia="黑体"/>
          <w:b/>
          <w:bCs/>
          <w:sz w:val="52"/>
          <w:szCs w:val="52"/>
        </w:rPr>
      </w:pPr>
      <w:r>
        <w:rPr>
          <w:rFonts w:hint="eastAsia" w:ascii="黑体" w:hAnsi="黑体" w:eastAsia="黑体"/>
          <w:b/>
          <w:bCs/>
          <w:sz w:val="52"/>
          <w:szCs w:val="52"/>
        </w:rPr>
        <w:t>本 科 毕 业 论 文 （设计）</w:t>
      </w:r>
    </w:p>
    <w:p w14:paraId="59B0A26F">
      <w:pPr>
        <w:pStyle w:val="4"/>
        <w:jc w:val="center"/>
        <w:outlineLvl w:val="0"/>
        <w:rPr>
          <w:rFonts w:ascii="黑体" w:hAnsi="黑体" w:eastAsia="黑体"/>
          <w:b/>
          <w:bCs/>
          <w:sz w:val="52"/>
          <w:szCs w:val="52"/>
        </w:rPr>
      </w:pPr>
      <w:bookmarkStart w:id="0" w:name="_Toc9769"/>
      <w:r>
        <w:rPr>
          <w:rFonts w:hint="eastAsia" w:ascii="黑体" w:hAnsi="黑体" w:eastAsia="黑体"/>
          <w:b/>
          <w:bCs/>
          <w:sz w:val="52"/>
          <w:szCs w:val="52"/>
        </w:rPr>
        <w:t>开 题 报 告</w:t>
      </w:r>
      <w:bookmarkEnd w:id="0"/>
    </w:p>
    <w:p w14:paraId="0EFCA83C">
      <w:pPr>
        <w:ind w:firstLine="420" w:firstLineChars="200"/>
        <w:rPr>
          <w:b/>
        </w:rPr>
      </w:pPr>
    </w:p>
    <w:p w14:paraId="7201C26D">
      <w:pPr>
        <w:adjustRightInd w:val="0"/>
        <w:snapToGrid w:val="0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论文(设计)题目</w:t>
      </w:r>
    </w:p>
    <w:p w14:paraId="4B764C2C">
      <w:pPr>
        <w:adjustRightInd w:val="0"/>
        <w:snapToGrid w:val="0"/>
        <w:rPr>
          <w:rFonts w:asciiTheme="minorEastAsia" w:hAnsiTheme="minorEastAsia"/>
          <w:b/>
          <w:sz w:val="32"/>
          <w:szCs w:val="32"/>
        </w:rPr>
      </w:pPr>
    </w:p>
    <w:p w14:paraId="23FA6F3C">
      <w:pPr>
        <w:adjustRightInd w:val="0"/>
        <w:snapToGrid w:val="0"/>
        <w:spacing w:line="360" w:lineRule="auto"/>
        <w:ind w:left="420" w:leftChars="200"/>
        <w:rPr>
          <w:rFonts w:ascii="黑体" w:hAnsi="黑体" w:eastAsia="黑体"/>
          <w:b/>
          <w:sz w:val="32"/>
          <w:szCs w:val="32"/>
          <w:u w:val="single"/>
        </w:rPr>
      </w:pPr>
      <w:r>
        <w:rPr>
          <w:rFonts w:hint="eastAsia" w:ascii="黑体" w:hAnsi="黑体" w:eastAsia="黑体"/>
          <w:b/>
          <w:sz w:val="32"/>
          <w:szCs w:val="32"/>
        </w:rPr>
        <w:t>学         院：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云南民族大学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 </w:t>
      </w:r>
    </w:p>
    <w:p w14:paraId="1083365A">
      <w:pPr>
        <w:adjustRightInd w:val="0"/>
        <w:snapToGrid w:val="0"/>
        <w:spacing w:line="360" w:lineRule="auto"/>
        <w:ind w:left="420" w:leftChars="200"/>
        <w:rPr>
          <w:rFonts w:ascii="黑体" w:hAnsi="黑体" w:eastAsia="黑体"/>
          <w:b/>
          <w:spacing w:val="60"/>
          <w:kern w:val="11"/>
          <w:sz w:val="32"/>
          <w:szCs w:val="32"/>
          <w:u w:val="single"/>
        </w:rPr>
      </w:pPr>
      <w:r>
        <w:rPr>
          <w:rFonts w:hint="eastAsia" w:ascii="黑体" w:hAnsi="黑体" w:eastAsia="黑体"/>
          <w:b/>
          <w:sz w:val="32"/>
          <w:szCs w:val="32"/>
        </w:rPr>
        <w:t>专         业：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</w:t>
      </w:r>
    </w:p>
    <w:p w14:paraId="101CB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ind w:left="420" w:leftChars="200"/>
        <w:textAlignment w:val="auto"/>
        <w:rPr>
          <w:rFonts w:ascii="黑体" w:hAnsi="黑体" w:eastAsia="黑体"/>
          <w:b/>
          <w:spacing w:val="60"/>
          <w:kern w:val="11"/>
          <w:sz w:val="32"/>
          <w:szCs w:val="32"/>
          <w:u w:val="single"/>
        </w:rPr>
      </w:pPr>
      <w:r>
        <w:rPr>
          <w:rFonts w:hint="eastAsia" w:ascii="黑体" w:hAnsi="黑体" w:eastAsia="黑体"/>
          <w:b/>
          <w:sz w:val="32"/>
          <w:szCs w:val="32"/>
        </w:rPr>
        <w:t>姓         名：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许成合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 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</w:t>
      </w:r>
    </w:p>
    <w:p w14:paraId="39D2CC4F">
      <w:pPr>
        <w:adjustRightInd w:val="0"/>
        <w:snapToGrid w:val="0"/>
        <w:spacing w:line="360" w:lineRule="auto"/>
        <w:ind w:left="420" w:leftChars="200"/>
        <w:rPr>
          <w:rFonts w:ascii="黑体" w:hAnsi="黑体" w:eastAsia="黑体"/>
          <w:b/>
          <w:spacing w:val="60"/>
          <w:kern w:val="11"/>
          <w:sz w:val="32"/>
          <w:szCs w:val="32"/>
          <w:u w:val="single"/>
        </w:rPr>
      </w:pPr>
      <w:r>
        <w:rPr>
          <w:rFonts w:hint="eastAsia" w:ascii="黑体" w:hAnsi="黑体" w:eastAsia="黑体"/>
          <w:b/>
          <w:sz w:val="32"/>
          <w:szCs w:val="32"/>
        </w:rPr>
        <w:t>学         号：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24220055290234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</w:t>
      </w:r>
    </w:p>
    <w:p w14:paraId="5F3665F7">
      <w:pPr>
        <w:adjustRightInd w:val="0"/>
        <w:snapToGrid w:val="0"/>
        <w:spacing w:line="360" w:lineRule="auto"/>
        <w:ind w:left="420" w:leftChars="200"/>
        <w:rPr>
          <w:rFonts w:ascii="黑体" w:hAnsi="黑体" w:eastAsia="黑体"/>
          <w:b/>
          <w:spacing w:val="60"/>
          <w:kern w:val="11"/>
          <w:sz w:val="32"/>
          <w:szCs w:val="32"/>
          <w:u w:val="single"/>
        </w:rPr>
      </w:pPr>
      <w:r>
        <w:rPr>
          <w:rFonts w:hint="eastAsia" w:ascii="黑体" w:hAnsi="黑体" w:eastAsia="黑体"/>
          <w:b/>
          <w:sz w:val="32"/>
          <w:szCs w:val="32"/>
        </w:rPr>
        <w:t>指导教师/职称：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苏明超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    </w:t>
      </w:r>
      <w:r>
        <w:rPr>
          <w:rFonts w:ascii="黑体" w:hAnsi="黑体" w:eastAsia="黑体"/>
          <w:b/>
          <w:sz w:val="32"/>
          <w:szCs w:val="32"/>
          <w:u w:val="single"/>
        </w:rPr>
        <w:t xml:space="preserve">  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</w:p>
    <w:p w14:paraId="1F39DB7E">
      <w:pPr>
        <w:adjustRightInd w:val="0"/>
        <w:snapToGrid w:val="0"/>
        <w:spacing w:line="360" w:lineRule="auto"/>
        <w:ind w:left="420" w:leftChars="200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填  表  日  期：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202512月17日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</w:t>
      </w:r>
    </w:p>
    <w:p w14:paraId="1A08A38E">
      <w:pPr>
        <w:spacing w:line="360" w:lineRule="auto"/>
        <w:rPr>
          <w:rFonts w:eastAsia="楷体_GB2312"/>
          <w:b/>
          <w:sz w:val="48"/>
          <w:szCs w:val="48"/>
        </w:rPr>
      </w:pPr>
    </w:p>
    <w:p w14:paraId="726EA10F">
      <w:pPr>
        <w:spacing w:line="360" w:lineRule="auto"/>
        <w:rPr>
          <w:rFonts w:eastAsia="楷体_GB2312"/>
          <w:b/>
          <w:sz w:val="48"/>
          <w:szCs w:val="48"/>
        </w:rPr>
      </w:pPr>
    </w:p>
    <w:p w14:paraId="34C9CADF">
      <w:pPr>
        <w:jc w:val="center"/>
        <w:rPr>
          <w:rFonts w:ascii="Times New Roman" w:hAnsi="Times New Roman" w:eastAsia="楷体_GB2312" w:cs="Times New Roman"/>
          <w:b/>
          <w:sz w:val="36"/>
          <w:szCs w:val="36"/>
        </w:rPr>
      </w:pPr>
      <w:r>
        <w:rPr>
          <w:rFonts w:hint="eastAsia" w:ascii="Times New Roman" w:hAnsi="Times New Roman" w:eastAsia="楷体_GB2312" w:cs="Times New Roman"/>
          <w:b/>
          <w:sz w:val="36"/>
          <w:szCs w:val="36"/>
        </w:rPr>
        <w:t>教 务 处 制</w:t>
      </w:r>
    </w:p>
    <w:p w14:paraId="442DCB9F">
      <w:pPr>
        <w:jc w:val="center"/>
        <w:rPr>
          <w:rFonts w:ascii="Times New Roman" w:hAnsi="Times New Roman" w:eastAsia="楷体_GB2312" w:cs="Times New Roman"/>
          <w:b/>
          <w:sz w:val="36"/>
          <w:szCs w:val="36"/>
        </w:rPr>
      </w:pPr>
    </w:p>
    <w:p w14:paraId="389D739A">
      <w:pPr>
        <w:jc w:val="center"/>
        <w:rPr>
          <w:rFonts w:hint="eastAsia" w:ascii="Times New Roman" w:hAnsi="Times New Roman" w:eastAsia="楷体_GB2312" w:cs="Times New Roman"/>
          <w:b/>
          <w:sz w:val="36"/>
          <w:szCs w:val="36"/>
        </w:rPr>
      </w:pPr>
    </w:p>
    <w:p w14:paraId="16AE241B">
      <w:pPr>
        <w:tabs>
          <w:tab w:val="left" w:pos="2700"/>
        </w:tabs>
        <w:spacing w:line="480" w:lineRule="exact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填表说明</w:t>
      </w:r>
    </w:p>
    <w:p w14:paraId="41D670F5">
      <w:pPr>
        <w:tabs>
          <w:tab w:val="left" w:pos="2700"/>
        </w:tabs>
        <w:spacing w:line="480" w:lineRule="exact"/>
        <w:jc w:val="center"/>
        <w:rPr>
          <w:rFonts w:asciiTheme="minorEastAsia" w:hAnsiTheme="minorEastAsia"/>
          <w:b/>
          <w:sz w:val="32"/>
          <w:szCs w:val="32"/>
        </w:rPr>
      </w:pPr>
    </w:p>
    <w:p w14:paraId="37C66365">
      <w:pPr>
        <w:tabs>
          <w:tab w:val="left" w:pos="2700"/>
        </w:tabs>
        <w:spacing w:line="480" w:lineRule="exact"/>
        <w:ind w:firstLine="480" w:firstLineChars="20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一、毕业论文（设计）开题报告应按要求逐项认真撰写，各栏空格不够时请自行加页。</w:t>
      </w:r>
    </w:p>
    <w:p w14:paraId="3FAFF6D3">
      <w:pPr>
        <w:snapToGrid w:val="0"/>
        <w:spacing w:before="60" w:after="60" w:line="48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二、毕业论文（设计）开题报告须装订成册，一式三份，本人、导师及所在学院各保留一份。</w:t>
      </w:r>
    </w:p>
    <w:p w14:paraId="63711A48">
      <w:pPr>
        <w:snapToGrid w:val="0"/>
        <w:spacing w:before="60" w:after="60" w:line="48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三、毕业论文（设计）开题报告打印格式</w:t>
      </w:r>
    </w:p>
    <w:p w14:paraId="2FBFE15E">
      <w:pPr>
        <w:snapToGrid w:val="0"/>
        <w:spacing w:before="60" w:after="60" w:line="48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1.打印用纸：A4（双面）；</w:t>
      </w:r>
    </w:p>
    <w:p w14:paraId="3952BBFD">
      <w:pPr>
        <w:snapToGrid w:val="0"/>
        <w:spacing w:before="60" w:after="60" w:line="48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2.字体：宋体；字号：小4号，行间距：固定值22磅；</w:t>
      </w:r>
    </w:p>
    <w:p w14:paraId="03CC5516">
      <w:pPr>
        <w:snapToGrid w:val="0"/>
        <w:spacing w:before="60" w:after="60" w:line="48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3.页面设置：页边距上2.6cm，下2.2cm，左2.6cm，右2.2cm；</w:t>
      </w:r>
    </w:p>
    <w:p w14:paraId="7AE7A909">
      <w:pPr>
        <w:snapToGrid w:val="0"/>
        <w:spacing w:before="60" w:after="60" w:line="48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4.于左侧装订成册。</w:t>
      </w:r>
    </w:p>
    <w:p w14:paraId="5BC1F49D">
      <w:pPr>
        <w:snapToGrid w:val="0"/>
        <w:spacing w:before="60" w:after="60" w:line="480" w:lineRule="exact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四、选题确定后，原则上不再随意改题。如确有特殊原因需改题者，须由本人写出书面报告，经指导教师签署意见报所在学院备案，并应及时补做开题报告。</w:t>
      </w:r>
    </w:p>
    <w:p w14:paraId="59BDBBCC">
      <w:pPr>
        <w:jc w:val="center"/>
      </w:pPr>
    </w:p>
    <w:p w14:paraId="4134313E">
      <w:pPr>
        <w:jc w:val="center"/>
      </w:pPr>
    </w:p>
    <w:p w14:paraId="0D90C375">
      <w:pPr>
        <w:jc w:val="center"/>
      </w:pPr>
    </w:p>
    <w:p w14:paraId="2E2BAD6A">
      <w:pPr>
        <w:jc w:val="center"/>
      </w:pPr>
    </w:p>
    <w:p w14:paraId="776F94E1">
      <w:pPr>
        <w:jc w:val="center"/>
      </w:pPr>
    </w:p>
    <w:p w14:paraId="2F48DA52">
      <w:pPr>
        <w:jc w:val="center"/>
      </w:pPr>
    </w:p>
    <w:p w14:paraId="2812AB65">
      <w:pPr>
        <w:jc w:val="center"/>
      </w:pPr>
    </w:p>
    <w:p w14:paraId="16618AC4">
      <w:pPr>
        <w:jc w:val="center"/>
      </w:pPr>
    </w:p>
    <w:p w14:paraId="5A5DE362">
      <w:pPr>
        <w:jc w:val="center"/>
      </w:pPr>
    </w:p>
    <w:p w14:paraId="102999C2">
      <w:pPr>
        <w:jc w:val="center"/>
      </w:pPr>
    </w:p>
    <w:tbl>
      <w:tblPr>
        <w:tblStyle w:val="10"/>
        <w:tblW w:w="4943" w:type="pct"/>
        <w:tblInd w:w="-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63"/>
        <w:gridCol w:w="7993"/>
        <w:gridCol w:w="76"/>
      </w:tblGrid>
      <w:tr w14:paraId="5E02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0" w:hRule="atLeast"/>
        </w:trPr>
        <w:tc>
          <w:tcPr>
            <w:tcW w:w="659" w:type="pct"/>
            <w:gridSpan w:val="2"/>
            <w:vAlign w:val="center"/>
          </w:tcPr>
          <w:p w14:paraId="389F975C">
            <w:pPr>
              <w:spacing w:line="500" w:lineRule="exact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选题背景及目</w:t>
            </w:r>
          </w:p>
          <w:p w14:paraId="66954C91">
            <w:pPr>
              <w:spacing w:line="500" w:lineRule="exact"/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的意义</w:t>
            </w:r>
          </w:p>
        </w:tc>
        <w:tc>
          <w:tcPr>
            <w:tcW w:w="4341" w:type="pct"/>
            <w:gridSpan w:val="2"/>
          </w:tcPr>
          <w:p w14:paraId="3F877580">
            <w:pPr>
              <w:spacing w:line="276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（一）选题背景</w:t>
            </w:r>
          </w:p>
          <w:p w14:paraId="676AF592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当前高校图书馆座位资源紧张与使用效率低的矛盾突出，传统 “先到先得” 模式易引发占座纠纷，且无法实时反馈座位状态（胡越，2022）。随着 Python Web 开发技术成熟，Flask、Django 等框架可快速搭建轻量化系统，结合微信小程序实现多端适配，能有效解决座位管理痛点（张昕等，2022；贺一轩等，2024）。云南民族大学作为多民族聚居高校，图书馆日常人流量大，现有座位管理方式缺乏智能化手段，亟需一套适配本校场景的预约系统。</w:t>
            </w:r>
          </w:p>
          <w:p w14:paraId="281F77FE">
            <w:pPr>
              <w:spacing w:line="276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（二）目的意义</w:t>
            </w:r>
          </w:p>
          <w:p w14:paraId="71583871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实践意义：通过 Python 技术开发系统，实现座位 “预约 - 签到 - 签退 - 违规处理” 全流程线上化，减少人工管理成本，提升座位利用率（李鹏等，2021）；结合数据可视化功能，为图书馆资源调整提供数据支撑（曹雪朋，2023）。</w:t>
            </w:r>
          </w:p>
          <w:p w14:paraId="3FFE0328">
            <w:pPr>
              <w:spacing w:line="276" w:lineRule="auto"/>
              <w:ind w:firstLine="480" w:firstLineChars="200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理论意义：丰富 Python 在高校后勤管理领域的应用案例，探索 “小程序 + 后端” 架构在轻量级系统中的实现路径，为同类高校提供参考（李昊楠等，2020）。</w:t>
            </w:r>
          </w:p>
        </w:tc>
      </w:tr>
      <w:tr w14:paraId="6609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3" w:hRule="atLeast"/>
        </w:trPr>
        <w:tc>
          <w:tcPr>
            <w:tcW w:w="659" w:type="pct"/>
            <w:gridSpan w:val="2"/>
            <w:vAlign w:val="center"/>
          </w:tcPr>
          <w:p w14:paraId="1C72F144">
            <w:pPr>
              <w:spacing w:line="500" w:lineRule="exact"/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研究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内容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及研究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方法</w:t>
            </w:r>
          </w:p>
          <w:p w14:paraId="0EB64F00">
            <w:pPr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6A545C8E">
            <w:pPr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798F852F">
            <w:pPr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</w:tc>
        <w:tc>
          <w:tcPr>
            <w:tcW w:w="4341" w:type="pct"/>
            <w:gridSpan w:val="2"/>
          </w:tcPr>
          <w:p w14:paraId="553BBC9B">
            <w:pPr>
              <w:spacing w:line="276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）研究内容</w:t>
            </w:r>
          </w:p>
          <w:p w14:paraId="11970CBD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需求分析：梳理学生、管理员两类用户核心需求，确定 “预约管理、座位状态展示、违规记录、数据看板” 四大功能模块。</w:t>
            </w:r>
          </w:p>
          <w:p w14:paraId="3317FD97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系统设计：采用 B/S 架构，后端选用 Python Flask 框架，前端开发微信小程序，数据库选用 MySQL 存储用户与座位数据；设计信用积分机制，对超时未签到、占座等行为进行违规扣分。</w:t>
            </w:r>
          </w:p>
          <w:p w14:paraId="0C02698E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功能实现：开发实时预约、扫码签到、座位热力图可视化等功能，通过 Redis 缓存提升高并发场景响应速度。</w:t>
            </w:r>
          </w:p>
          <w:p w14:paraId="5908A699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测试优化：针对功能完整性、并发性能进行测试，结合云南民族大学图书馆实际场景调整预约规则。</w:t>
            </w:r>
          </w:p>
          <w:p w14:paraId="5D6FD16C">
            <w:pPr>
              <w:spacing w:line="276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）研究方法</w:t>
            </w:r>
          </w:p>
          <w:p w14:paraId="18BB5F58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文献研究法：查阅 Python Web 开发、图书馆座位管理相关文献，确定技术路线（李昊楠等，2020；Ankush Joshi et al.，2023）。</w:t>
            </w:r>
          </w:p>
          <w:p w14:paraId="4DB58579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案例分析法：参考 F 大学等高校系统运维数据，优化本校系统规则（胡越，2022）。</w:t>
            </w:r>
          </w:p>
          <w:p w14:paraId="3E369610">
            <w:pPr>
              <w:spacing w:line="276" w:lineRule="auto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实验法：搭建测试环境，模拟 100 人同时预约场景，测试系统稳定性（蔡迪阳，2023）。</w:t>
            </w:r>
            <w:bookmarkStart w:id="1" w:name="_GoBack"/>
            <w:bookmarkEnd w:id="1"/>
          </w:p>
        </w:tc>
      </w:tr>
      <w:tr w14:paraId="6B3E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4" w:hRule="atLeast"/>
        </w:trPr>
        <w:tc>
          <w:tcPr>
            <w:tcW w:w="659" w:type="pct"/>
            <w:gridSpan w:val="2"/>
            <w:vAlign w:val="center"/>
          </w:tcPr>
          <w:p w14:paraId="0A57E0E4">
            <w:pPr>
              <w:spacing w:line="500" w:lineRule="exact"/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0B32DFA6">
            <w:pPr>
              <w:spacing w:line="500" w:lineRule="exact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研究工</w:t>
            </w:r>
          </w:p>
          <w:p w14:paraId="33FC6409">
            <w:pPr>
              <w:spacing w:line="500" w:lineRule="exact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作进度安排</w:t>
            </w:r>
          </w:p>
          <w:p w14:paraId="56CB4EC0">
            <w:pPr>
              <w:spacing w:line="500" w:lineRule="exact"/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</w:tc>
        <w:tc>
          <w:tcPr>
            <w:tcW w:w="4341" w:type="pct"/>
            <w:gridSpan w:val="2"/>
          </w:tcPr>
          <w:p w14:paraId="1AE8AD12">
            <w:pPr>
              <w:numPr>
                <w:ilvl w:val="0"/>
                <w:numId w:val="0"/>
              </w:numPr>
              <w:spacing w:after="120" w:line="400" w:lineRule="exact"/>
              <w:rPr>
                <w:rFonts w:ascii="宋体" w:hAnsi="宋体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 w:val="0"/>
                <w:bCs/>
                <w:sz w:val="24"/>
                <w:szCs w:val="24"/>
              </w:rPr>
              <w:t>第 1-2 周（2025 年 12 月 6 日 - 12 月 20 日）：完成文献调研，确定选题方向，撰写开题报告初稿；</w:t>
            </w:r>
          </w:p>
          <w:p w14:paraId="351B3070">
            <w:pPr>
              <w:numPr>
                <w:ilvl w:val="0"/>
                <w:numId w:val="0"/>
              </w:numPr>
              <w:spacing w:after="120" w:line="400" w:lineRule="exact"/>
              <w:rPr>
                <w:rFonts w:ascii="宋体" w:hAnsi="宋体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第 3-4 周（2025 年 12 月 21 日 - 2026 年 1 月 3 日）：开展需求调研，整理学生、管理员需求，绘制用例图；</w:t>
            </w:r>
          </w:p>
          <w:p w14:paraId="25F3B670">
            <w:pPr>
              <w:numPr>
                <w:ilvl w:val="0"/>
                <w:numId w:val="0"/>
              </w:numPr>
              <w:spacing w:after="120" w:line="400" w:lineRule="exact"/>
              <w:rPr>
                <w:rFonts w:ascii="宋体" w:hAnsi="宋体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第 5-8 周（2026 年 1 月 4 日 - 2026 年 1 月 31 日）：完成系统架构设计，搭建开发环境（Python、Flask、MySQL）；</w:t>
            </w:r>
          </w:p>
          <w:p w14:paraId="3B5EED9B">
            <w:pPr>
              <w:numPr>
                <w:ilvl w:val="0"/>
                <w:numId w:val="0"/>
              </w:numPr>
              <w:spacing w:after="120" w:line="400" w:lineRule="exact"/>
              <w:rPr>
                <w:rFonts w:ascii="宋体" w:hAnsi="宋体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第 9-12 周（2026 年 2 月 1 日 - 2026 年 2 月 28 日）：实现核心功能，开发前端小程序与后端接口，完成联调；</w:t>
            </w:r>
          </w:p>
          <w:p w14:paraId="18AABA8B">
            <w:pPr>
              <w:numPr>
                <w:ilvl w:val="0"/>
                <w:numId w:val="0"/>
              </w:numPr>
              <w:spacing w:after="120" w:line="400" w:lineRule="exact"/>
              <w:rPr>
                <w:rFonts w:ascii="宋体" w:hAnsi="宋体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第 13-14 周（2026 年 2 月 29 日 - 2026 年 3 月 13 日）：进行系统测试与优化，修复 bug，完善数据可视化功能；</w:t>
            </w:r>
          </w:p>
          <w:p w14:paraId="2F4E37EB">
            <w:pPr>
              <w:numPr>
                <w:ilvl w:val="0"/>
                <w:numId w:val="0"/>
              </w:numPr>
              <w:spacing w:after="120" w:line="400" w:lineRule="exact"/>
              <w:rPr>
                <w:rFonts w:ascii="宋体" w:hAnsi="宋体" w:eastAsia="宋体" w:cs="Times New Roman"/>
                <w:b w:val="0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第 15-16 周（2026 年 3 月 14 日 - 2026 年 3 月 27 日）：整理开发文档，撰写毕业论文初稿；</w:t>
            </w:r>
          </w:p>
          <w:p w14:paraId="63F93382">
            <w:pPr>
              <w:numPr>
                <w:ilvl w:val="0"/>
                <w:numId w:val="0"/>
              </w:numPr>
              <w:spacing w:after="120" w:line="400" w:lineRule="exact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第 17-18 周（2026 年 3 月 28 日 - 2026 年 4 月 10 日）：修改论文，准备答辩</w:t>
            </w:r>
            <w:r>
              <w:rPr>
                <w:rFonts w:hint="default" w:ascii="宋体" w:hAnsi="宋体" w:eastAsia="宋体" w:cs="Times New Roman"/>
                <w:b w:val="0"/>
                <w:bCs/>
                <w:sz w:val="28"/>
                <w:szCs w:val="28"/>
              </w:rPr>
              <w:t>。</w:t>
            </w:r>
          </w:p>
        </w:tc>
      </w:tr>
      <w:tr w14:paraId="355DE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9" w:hRule="atLeast"/>
        </w:trPr>
        <w:tc>
          <w:tcPr>
            <w:tcW w:w="659" w:type="pct"/>
            <w:gridSpan w:val="2"/>
            <w:vAlign w:val="center"/>
          </w:tcPr>
          <w:p w14:paraId="2EC6C840">
            <w:pPr>
              <w:spacing w:line="500" w:lineRule="exact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参考文</w:t>
            </w:r>
          </w:p>
          <w:p w14:paraId="3C7D5E01">
            <w:pPr>
              <w:spacing w:line="500" w:lineRule="exact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献目录</w:t>
            </w:r>
          </w:p>
          <w:p w14:paraId="25C8FC59">
            <w:pPr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</w:tc>
        <w:tc>
          <w:tcPr>
            <w:tcW w:w="4341" w:type="pct"/>
            <w:gridSpan w:val="2"/>
          </w:tcPr>
          <w:p w14:paraId="3F18D96A">
            <w:pPr>
              <w:spacing w:after="120" w:line="276" w:lineRule="auto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[1] 汤鑫，杨贞萍，杨灿，李旭东，史颖。基于 SpringBoot 和 Vue 的图书馆座位预约系统的设计与实现 [D]. 长沙：湖南大学计算机与通信学院，2023.</w:t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[2] 李鹏，张海燕。基于 Java 技术的图书馆预约座位管理系统的设计 [J]. 电脑知识与技术，2021, 17 (08):67-69.</w:t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[3] 刘嘉峰，孙思齐，韩宁。基于微信小程序的图书馆选座系统学生端功能设计 [J]. 电子技术与软件工程，2021 (15):45-47.</w:t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[4] 张昕，林洪芳。基于微信小程序的图书馆座位预约管理系统 [J]. 电子元器件与信息技术，2022, 6 (03):89-91.</w:t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[5] 胡越。高校图书馆座位预约系统的应用与分析 —— 以 F 大学为例 [J]. 办公室业务，2022 (11):156-158.</w:t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[6] 曹雪朋。基于 Django 的数据分析系统设计与实现 [J]. 信息与电脑 (理论版), 2023, 35 (07):78-80.</w:t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[7] 张华，翟新军，等. Python 在集控大数据应用的研究 [J]. 价值工程，2023, 42 (22):98-100.</w:t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bCs/>
                <w:sz w:val="24"/>
                <w:szCs w:val="24"/>
              </w:rPr>
              <w:t>[8] 贺一轩，秦立静。基于微信小程序的图书馆座位预定系统的设计 [J]. 现代信息科技，2024, 8 (02):101-103.</w:t>
            </w:r>
          </w:p>
        </w:tc>
      </w:tr>
      <w:tr w14:paraId="1FAB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1" w:type="pct"/>
          <w:trHeight w:val="2326" w:hRule="atLeast"/>
          <w:jc w:val="center"/>
        </w:trPr>
        <w:tc>
          <w:tcPr>
            <w:tcW w:w="625" w:type="pct"/>
            <w:vAlign w:val="center"/>
          </w:tcPr>
          <w:p w14:paraId="737A5DC4">
            <w:pPr>
              <w:spacing w:line="500" w:lineRule="exact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指导教</w:t>
            </w:r>
          </w:p>
          <w:p w14:paraId="5D43A1CA">
            <w:pPr>
              <w:spacing w:line="500" w:lineRule="exact"/>
              <w:jc w:val="center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师意见</w:t>
            </w:r>
          </w:p>
        </w:tc>
        <w:tc>
          <w:tcPr>
            <w:tcW w:w="4334" w:type="pct"/>
            <w:gridSpan w:val="2"/>
          </w:tcPr>
          <w:p w14:paraId="21A8F750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2EE530C6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5F7FD3E7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0D79C8A6">
            <w:pPr>
              <w:ind w:right="86" w:rightChars="41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052255DB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64E21741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43EC4E11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2117156B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0F0F61D0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51E06B9E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36BF2D1A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01748C86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3BFCC1A6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11F7A4B8">
            <w:pPr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  <w:p w14:paraId="1A7ABE85">
            <w:pPr>
              <w:spacing w:line="500" w:lineRule="exact"/>
              <w:ind w:firstLine="3600" w:firstLineChars="150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指导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教师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签名：</w:t>
            </w:r>
          </w:p>
          <w:p w14:paraId="52F244AC">
            <w:pPr>
              <w:spacing w:line="500" w:lineRule="exact"/>
              <w:ind w:firstLine="4440" w:firstLineChars="185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年    月    日</w:t>
            </w:r>
          </w:p>
          <w:p w14:paraId="3D9BBD74"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                       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学 生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签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 xml:space="preserve"> 名：</w:t>
            </w:r>
          </w:p>
          <w:p w14:paraId="39D4163D"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 xml:space="preserve">                              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      年    月    日</w:t>
            </w:r>
          </w:p>
          <w:p w14:paraId="4AA754F1">
            <w:pPr>
              <w:ind w:right="86" w:rightChars="41"/>
              <w:jc w:val="right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/>
                <w:sz w:val="28"/>
                <w:szCs w:val="28"/>
              </w:rPr>
              <w:t xml:space="preserve">           　　　　         </w:t>
            </w:r>
          </w:p>
          <w:p w14:paraId="2C7EE5A2">
            <w:pPr>
              <w:ind w:right="86" w:rightChars="41"/>
              <w:rPr>
                <w:rFonts w:ascii="宋体" w:hAnsi="宋体" w:eastAsia="宋体" w:cs="Times New Roman"/>
                <w:b/>
                <w:sz w:val="28"/>
                <w:szCs w:val="28"/>
              </w:rPr>
            </w:pPr>
          </w:p>
        </w:tc>
      </w:tr>
    </w:tbl>
    <w:p w14:paraId="01C200E0">
      <w:pPr>
        <w:jc w:val="center"/>
        <w:rPr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说明：可根据内容另加附页。本表指导</w:t>
      </w:r>
      <w:r>
        <w:rPr>
          <w:rFonts w:ascii="宋体" w:hAnsi="宋体" w:eastAsia="宋体" w:cs="Times New Roman"/>
          <w:sz w:val="24"/>
          <w:szCs w:val="24"/>
        </w:rPr>
        <w:t>教师审核后存入档案袋。</w:t>
      </w:r>
    </w:p>
    <w:sectPr>
      <w:footerReference r:id="rId3" w:type="default"/>
      <w:pgSz w:w="11906" w:h="16838"/>
      <w:pgMar w:top="1474" w:right="1247" w:bottom="1247" w:left="1474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62159657"/>
      <w:docPartObj>
        <w:docPartGallery w:val="autotext"/>
      </w:docPartObj>
    </w:sdtPr>
    <w:sdtContent>
      <w:p w14:paraId="665C99EA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18C61653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F45A81"/>
    <w:rsid w:val="00017D32"/>
    <w:rsid w:val="0002645D"/>
    <w:rsid w:val="00043563"/>
    <w:rsid w:val="00066B46"/>
    <w:rsid w:val="000C187B"/>
    <w:rsid w:val="000D3026"/>
    <w:rsid w:val="000E1ADC"/>
    <w:rsid w:val="000F2405"/>
    <w:rsid w:val="00102F01"/>
    <w:rsid w:val="00121A45"/>
    <w:rsid w:val="0012792E"/>
    <w:rsid w:val="00133EEE"/>
    <w:rsid w:val="00175805"/>
    <w:rsid w:val="00190F5A"/>
    <w:rsid w:val="001C2D04"/>
    <w:rsid w:val="001D1E09"/>
    <w:rsid w:val="001D515A"/>
    <w:rsid w:val="00213274"/>
    <w:rsid w:val="00213F0E"/>
    <w:rsid w:val="00263D08"/>
    <w:rsid w:val="00264F5E"/>
    <w:rsid w:val="00265CA4"/>
    <w:rsid w:val="002B3E9E"/>
    <w:rsid w:val="002F7380"/>
    <w:rsid w:val="00314BAD"/>
    <w:rsid w:val="00383793"/>
    <w:rsid w:val="003B3FFF"/>
    <w:rsid w:val="003C4125"/>
    <w:rsid w:val="003D7E15"/>
    <w:rsid w:val="00407F0E"/>
    <w:rsid w:val="0043422C"/>
    <w:rsid w:val="00437A35"/>
    <w:rsid w:val="00440E96"/>
    <w:rsid w:val="004471B6"/>
    <w:rsid w:val="00450132"/>
    <w:rsid w:val="00484443"/>
    <w:rsid w:val="00485EED"/>
    <w:rsid w:val="004940A6"/>
    <w:rsid w:val="004945D7"/>
    <w:rsid w:val="004A71A4"/>
    <w:rsid w:val="004A7FE4"/>
    <w:rsid w:val="004C07D7"/>
    <w:rsid w:val="004C60A3"/>
    <w:rsid w:val="00500793"/>
    <w:rsid w:val="005329AD"/>
    <w:rsid w:val="00546292"/>
    <w:rsid w:val="005757AE"/>
    <w:rsid w:val="005802D4"/>
    <w:rsid w:val="00593687"/>
    <w:rsid w:val="005D1190"/>
    <w:rsid w:val="005D7006"/>
    <w:rsid w:val="005E135E"/>
    <w:rsid w:val="005E4C7B"/>
    <w:rsid w:val="005E583B"/>
    <w:rsid w:val="005F2B78"/>
    <w:rsid w:val="00624088"/>
    <w:rsid w:val="006428D8"/>
    <w:rsid w:val="006451F4"/>
    <w:rsid w:val="00660153"/>
    <w:rsid w:val="006674C0"/>
    <w:rsid w:val="006722C4"/>
    <w:rsid w:val="006A1B91"/>
    <w:rsid w:val="006B4A08"/>
    <w:rsid w:val="006D76ED"/>
    <w:rsid w:val="006E4D8B"/>
    <w:rsid w:val="006F2B9D"/>
    <w:rsid w:val="006F699C"/>
    <w:rsid w:val="006F7598"/>
    <w:rsid w:val="00700854"/>
    <w:rsid w:val="007011EC"/>
    <w:rsid w:val="0072220C"/>
    <w:rsid w:val="00734C19"/>
    <w:rsid w:val="007420E5"/>
    <w:rsid w:val="00752230"/>
    <w:rsid w:val="00786C15"/>
    <w:rsid w:val="007B128B"/>
    <w:rsid w:val="007D6F44"/>
    <w:rsid w:val="0080053F"/>
    <w:rsid w:val="00810E2D"/>
    <w:rsid w:val="008151DB"/>
    <w:rsid w:val="00830675"/>
    <w:rsid w:val="008A228B"/>
    <w:rsid w:val="008A6486"/>
    <w:rsid w:val="008B30CB"/>
    <w:rsid w:val="008E07E4"/>
    <w:rsid w:val="008E6A73"/>
    <w:rsid w:val="008F0DF2"/>
    <w:rsid w:val="008F6BCD"/>
    <w:rsid w:val="008F7B55"/>
    <w:rsid w:val="009028C3"/>
    <w:rsid w:val="00923A2F"/>
    <w:rsid w:val="00934668"/>
    <w:rsid w:val="00952533"/>
    <w:rsid w:val="00953445"/>
    <w:rsid w:val="00960026"/>
    <w:rsid w:val="009635AE"/>
    <w:rsid w:val="00980DAB"/>
    <w:rsid w:val="00997FF8"/>
    <w:rsid w:val="009F7544"/>
    <w:rsid w:val="00A073A0"/>
    <w:rsid w:val="00A27D31"/>
    <w:rsid w:val="00A30991"/>
    <w:rsid w:val="00A30E4D"/>
    <w:rsid w:val="00A4387E"/>
    <w:rsid w:val="00A5736E"/>
    <w:rsid w:val="00A6452E"/>
    <w:rsid w:val="00A86DDC"/>
    <w:rsid w:val="00AD1205"/>
    <w:rsid w:val="00AD40ED"/>
    <w:rsid w:val="00AD648A"/>
    <w:rsid w:val="00AE5693"/>
    <w:rsid w:val="00AE58CB"/>
    <w:rsid w:val="00AF23B6"/>
    <w:rsid w:val="00AF58B6"/>
    <w:rsid w:val="00B073F1"/>
    <w:rsid w:val="00B22A6E"/>
    <w:rsid w:val="00B231B2"/>
    <w:rsid w:val="00B250ED"/>
    <w:rsid w:val="00B3007A"/>
    <w:rsid w:val="00B41211"/>
    <w:rsid w:val="00B87927"/>
    <w:rsid w:val="00B93FD4"/>
    <w:rsid w:val="00BD7D22"/>
    <w:rsid w:val="00BE2B24"/>
    <w:rsid w:val="00BF0772"/>
    <w:rsid w:val="00BF2700"/>
    <w:rsid w:val="00C05B74"/>
    <w:rsid w:val="00C078CF"/>
    <w:rsid w:val="00C26F15"/>
    <w:rsid w:val="00C34075"/>
    <w:rsid w:val="00C35CE0"/>
    <w:rsid w:val="00C47A79"/>
    <w:rsid w:val="00C97117"/>
    <w:rsid w:val="00CC1A16"/>
    <w:rsid w:val="00CD51DB"/>
    <w:rsid w:val="00CD759B"/>
    <w:rsid w:val="00D17207"/>
    <w:rsid w:val="00D22A0C"/>
    <w:rsid w:val="00D234AF"/>
    <w:rsid w:val="00D25DFC"/>
    <w:rsid w:val="00D3503B"/>
    <w:rsid w:val="00D7717F"/>
    <w:rsid w:val="00D83E4E"/>
    <w:rsid w:val="00D855B9"/>
    <w:rsid w:val="00D90FD8"/>
    <w:rsid w:val="00DB550A"/>
    <w:rsid w:val="00E05B9D"/>
    <w:rsid w:val="00E17A4D"/>
    <w:rsid w:val="00E31967"/>
    <w:rsid w:val="00E43346"/>
    <w:rsid w:val="00E87C6C"/>
    <w:rsid w:val="00EC43F0"/>
    <w:rsid w:val="00EE3A62"/>
    <w:rsid w:val="00F05D34"/>
    <w:rsid w:val="00F07CA2"/>
    <w:rsid w:val="00F2328B"/>
    <w:rsid w:val="00F312C0"/>
    <w:rsid w:val="00F45A81"/>
    <w:rsid w:val="00F61098"/>
    <w:rsid w:val="00F755E9"/>
    <w:rsid w:val="00F97F9E"/>
    <w:rsid w:val="00FA2351"/>
    <w:rsid w:val="00FA4F54"/>
    <w:rsid w:val="00FB0BE9"/>
    <w:rsid w:val="00FB1DF1"/>
    <w:rsid w:val="00FC1010"/>
    <w:rsid w:val="00FC129D"/>
    <w:rsid w:val="00FE2EB9"/>
    <w:rsid w:val="00FF0BFA"/>
    <w:rsid w:val="00FF1EEF"/>
    <w:rsid w:val="00FF2411"/>
    <w:rsid w:val="0DED16BC"/>
    <w:rsid w:val="21306970"/>
    <w:rsid w:val="2FE73D65"/>
    <w:rsid w:val="34311A53"/>
    <w:rsid w:val="397E0131"/>
    <w:rsid w:val="4E5E4636"/>
    <w:rsid w:val="590D7FEF"/>
    <w:rsid w:val="65876E75"/>
    <w:rsid w:val="71C1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5"/>
    <w:qFormat/>
    <w:uiPriority w:val="0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5">
    <w:name w:val="Body Text Indent"/>
    <w:basedOn w:val="1"/>
    <w:link w:val="19"/>
    <w:semiHidden/>
    <w:unhideWhenUsed/>
    <w:uiPriority w:val="99"/>
    <w:pPr>
      <w:spacing w:after="120"/>
      <w:ind w:left="420" w:leftChars="200"/>
    </w:pPr>
  </w:style>
  <w:style w:type="paragraph" w:styleId="6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link w:val="17"/>
    <w:qFormat/>
    <w:uiPriority w:val="0"/>
    <w:pPr>
      <w:jc w:val="left"/>
    </w:pPr>
    <w:rPr>
      <w:rFonts w:ascii="Times New Roman" w:hAnsi="Times New Roman" w:eastAsia="宋体" w:cs="Times New Roman"/>
      <w:color w:val="000000"/>
      <w:kern w:val="1"/>
      <w:sz w:val="18"/>
      <w:szCs w:val="18"/>
    </w:rPr>
  </w:style>
  <w:style w:type="character" w:styleId="12">
    <w:name w:val="Hyperlink"/>
    <w:basedOn w:val="11"/>
    <w:semiHidden/>
    <w:unhideWhenUsed/>
    <w:uiPriority w:val="99"/>
    <w:rPr>
      <w:color w:val="0000FF"/>
      <w:u w:val="single"/>
    </w:rPr>
  </w:style>
  <w:style w:type="character" w:customStyle="1" w:styleId="13">
    <w:name w:val="页眉 字符"/>
    <w:basedOn w:val="11"/>
    <w:link w:val="8"/>
    <w:uiPriority w:val="99"/>
    <w:rPr>
      <w:sz w:val="18"/>
      <w:szCs w:val="18"/>
    </w:rPr>
  </w:style>
  <w:style w:type="character" w:customStyle="1" w:styleId="14">
    <w:name w:val="页脚 字符"/>
    <w:basedOn w:val="11"/>
    <w:link w:val="7"/>
    <w:uiPriority w:val="99"/>
    <w:rPr>
      <w:sz w:val="18"/>
      <w:szCs w:val="18"/>
    </w:rPr>
  </w:style>
  <w:style w:type="character" w:customStyle="1" w:styleId="15">
    <w:name w:val="正文文本 字符"/>
    <w:basedOn w:val="11"/>
    <w:link w:val="4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6">
    <w:name w:val="正文文本 字符1"/>
    <w:basedOn w:val="11"/>
    <w:semiHidden/>
    <w:qFormat/>
    <w:uiPriority w:val="99"/>
  </w:style>
  <w:style w:type="character" w:customStyle="1" w:styleId="17">
    <w:name w:val="脚注文本 字符"/>
    <w:basedOn w:val="11"/>
    <w:link w:val="9"/>
    <w:qFormat/>
    <w:uiPriority w:val="0"/>
    <w:rPr>
      <w:rFonts w:ascii="Times New Roman" w:hAnsi="Times New Roman" w:eastAsia="宋体" w:cs="Times New Roman"/>
      <w:color w:val="000000"/>
      <w:kern w:val="1"/>
      <w:sz w:val="18"/>
      <w:szCs w:val="18"/>
    </w:rPr>
  </w:style>
  <w:style w:type="character" w:customStyle="1" w:styleId="18">
    <w:name w:val="脚注文本 字符1"/>
    <w:basedOn w:val="11"/>
    <w:semiHidden/>
    <w:qFormat/>
    <w:uiPriority w:val="99"/>
    <w:rPr>
      <w:sz w:val="18"/>
      <w:szCs w:val="18"/>
    </w:rPr>
  </w:style>
  <w:style w:type="character" w:customStyle="1" w:styleId="19">
    <w:name w:val="正文文本缩进 字符"/>
    <w:basedOn w:val="11"/>
    <w:link w:val="5"/>
    <w:semiHidden/>
    <w:uiPriority w:val="99"/>
  </w:style>
  <w:style w:type="character" w:customStyle="1" w:styleId="20">
    <w:name w:val="批注框文本 字符"/>
    <w:basedOn w:val="11"/>
    <w:link w:val="6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1110</Words>
  <Characters>1273</Characters>
  <Lines>5</Lines>
  <Paragraphs>1</Paragraphs>
  <TotalTime>56</TotalTime>
  <ScaleCrop>false</ScaleCrop>
  <LinksUpToDate>false</LinksUpToDate>
  <CharactersWithSpaces>1451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2018-06-06T04:53:00Z</dcterms:created>
  <dc:creator>tclsevers</dc:creator>
  <cp:lastModifiedBy>许成合</cp:lastModifiedBy>
  <cp:lastPrinted>2018-06-13T06:11:00Z</cp:lastPrinted>
  <dcterms:modified xsi:type="dcterms:W3CDTF">2025-12-18T10:32:44Z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eyJoZGlkIjoiM2Q4N2E5ZWUxZmZiNTg0Y2Q3N2YwZGZiMzJhNDM3NjUiLCJ1c2VySWQiOiIxNjIxMzc1OTY4In0=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F06C45F16B694A56944EB84DD6B46C95_12</vt:lpwstr>
  </property>
</Properties>
</file>