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>Cílem projektu je v programovacím jazyce C++ vytvořit 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daném ohodnoceném úplném </w:t>
      </w:r>
      <w:hyperlink r:id="rId2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To znamená, že na vstupu je graf, který obsahuje n vrcholů a všechny vrcholy jsou propojeny se všemi ostatními. Graf tedy obsahuje ((n-1)*n)/2 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Double-tree  a k-OPT, ty k řešení používají heuristiku a tedy negarantují nalezení nejlepšího řešení, pouze se mu snaží co nejvíce přiblížit. Třetí algoritmus je brute-froce prohledávání, které garantuje nalezení optimálního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Algoritmus brute-force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k hran za podmínky, že celkové ohodnocení nové trasy s přepojenými hranami je menší a trasa se přitom nerozdělí na více částí. </w:t>
      </w:r>
    </w:p>
    <w:p>
      <w:pPr>
        <w:pStyle w:val="Normal"/>
        <w:jc w:val="left"/>
        <w:rPr/>
      </w:pPr>
      <w:r>
        <w:rPr/>
        <w:t xml:space="preserve">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>Před dalším krokem je nutné připravit si množinu všech validních přepojení k hran. Nejprve vygenerujeme permutace všech propojení, které může 2*k hran nabývat. Z tohoto seznamu odfiltrujeme rotace a reverzace. Poté ověříme, že zbylé permutace obsahují k fixních hran a splňují podmínku spojitosti. Výsledná množina hran reprezentuje všechny validní přepojení.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60720" cy="6261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 touto množinou vypočtenou je možno začít přepojovat hrany. Algoritmus postupně postupuje grafem a generuje všechny unikátní k-tice hran, které se v grafu mohou vyskytnout. Pro každou k-tici se vyzkouší všechny její možné přepojení a vypočítá se jejich celkové ohodnocení. Nyní existuje více možností jak postupovat dále. Některé verze algoritmu tímto způsobem vyzkouší všechny k-tice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lang w:val="cs-CZ"/>
        </w:rPr>
        <w:t xml:space="preserve">Algoritmus </w:t>
      </w:r>
      <w:r>
        <w:rPr>
          <w:i/>
          <w:iCs/>
          <w:lang w:val="cs-CZ"/>
        </w:rPr>
        <w:t xml:space="preserve">Double Tree </w:t>
      </w:r>
      <w:r>
        <w:rPr>
          <w:i w:val="false"/>
          <w:iCs w:val="false"/>
          <w:lang w:val="cs-CZ"/>
        </w:rPr>
        <w:t xml:space="preserve">pracuje </w:t>
      </w:r>
      <w:r>
        <w:rPr>
          <w:i w:val="false"/>
          <w:iCs w:val="false"/>
          <w:lang w:val="cs-CZ"/>
        </w:rPr>
        <w:t xml:space="preserve">nad úplným grafem, ve kterém platí trojúhelníková nerovnost. Probíhá </w:t>
      </w:r>
      <w:r>
        <w:rPr>
          <w:i w:val="false"/>
          <w:iCs w:val="false"/>
          <w:lang w:val="cs-CZ"/>
        </w:rPr>
        <w:t>ve čtyřech krocích: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První tři kroky jsou zřejmé nebo řešitelné algoritmy probranými na přednáskách(Primův nebo Kruskalův, Hledání eulorvského tahu). 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4. Bod je velice jednoduchý začneme procházet eulerovský tah z bodu tři, uzel po uzlu, pokud jsme v daném uzlu ještě nebyli, tak leží na hamiltnovské kružnici, jinak jej přeskočíme. Výsledkem je neopakující se posloupnost uzlů, která obsahuje všechny uzly v grafu. Výsledné řešení TSP jsou nejkratší hrany spojující uzly v posloupnosti. V rámci toho bodu, jsme právě potřebovali, aby vstupní graf byl úplný – cesta mezi, kterýmikoliv dvěma uzly existuje – a platila v něm trojúhelníková nerovnost – cesta A → B je vždy kratší než A → C → B, pro libovolné C.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 xml:space="preserve">Aplikace je implementována v jazyce C++, pro načítání a ukládání grafů je použita knihovna OGDF.  </w:t>
      </w:r>
      <w:r>
        <w:rPr>
          <w:rFonts w:cs="Calibri" w:cstheme="minorHAnsi"/>
          <w:sz w:val="22"/>
          <w:szCs w:val="22"/>
        </w:rPr>
        <w:t xml:space="preserve">Naše řešení obsahuje tři algoritmy Brute force, k-OPT a Double tree, plus několik pomocných skriptů a generátor grafů – generuje </w:t>
      </w:r>
      <w:r>
        <w:rPr>
          <w:rFonts w:cs="Calibri" w:cstheme="minorHAnsi"/>
          <w:sz w:val="22"/>
          <w:szCs w:val="22"/>
        </w:rPr>
        <w:t xml:space="preserve">úplné </w:t>
      </w:r>
      <w:r>
        <w:rPr>
          <w:rFonts w:cs="Calibri" w:cstheme="minorHAnsi"/>
          <w:sz w:val="22"/>
          <w:szCs w:val="22"/>
        </w:rPr>
        <w:t xml:space="preserve">grafy, </w:t>
      </w:r>
      <w:r>
        <w:rPr>
          <w:rFonts w:cs="Calibri" w:cstheme="minorHAnsi"/>
          <w:sz w:val="22"/>
          <w:szCs w:val="22"/>
        </w:rPr>
        <w:t>splňující trojúhelníkovou nerovnost,</w:t>
      </w:r>
      <w:r>
        <w:rPr>
          <w:rFonts w:cs="Calibri" w:cstheme="minorHAnsi"/>
          <w:sz w:val="22"/>
          <w:szCs w:val="22"/>
        </w:rPr>
        <w:t xml:space="preserve"> pomocí ODGF a úkládá je do .glm, případně i do .svg.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Ovládání</w:t>
      </w:r>
    </w:p>
    <w:p>
      <w:pPr>
        <w:pStyle w:val="Normal"/>
        <w:jc w:val="left"/>
        <w:rPr/>
      </w:pPr>
      <w:r>
        <w:rPr/>
        <w:t xml:space="preserve">Aplikace nachystána na spouštění z příkazové řádky.  V linuxu je možné zkompilovat aplikaci pomocí skriptu install.sh, který stáhne zdrojové kódy OGDF knihovny, zkompiluje ji, poté pomocí </w:t>
      </w:r>
      <w:r>
        <w:rPr>
          <w:i/>
          <w:iCs/>
        </w:rPr>
        <w:t>cmaku</w:t>
      </w:r>
      <w:r>
        <w:rPr/>
        <w:t xml:space="preserve"> sestaví makefile pro projekt a zkompiluje projekt i s nalikovanou knihovnou OGDF. </w:t>
      </w:r>
      <w:r>
        <w:rPr/>
        <w:t>Na windosech bude třeba provést stejné kroky jen ručně.</w:t>
      </w:r>
    </w:p>
    <w:p>
      <w:pPr>
        <w:pStyle w:val="Normal"/>
        <w:jc w:val="left"/>
        <w:rPr/>
      </w:pPr>
      <w:r>
        <w:rPr/>
        <w:t>Po zkopilování je možno aplikaci obsluhovat pomocí parametrů: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Generátor: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trike w:val="false"/>
          <w:dstrike w:val="false"/>
          <w:sz w:val="22"/>
          <w:szCs w:val="22"/>
        </w:rPr>
        <w:t>-g/--generator</w:t>
      </w:r>
      <w:r>
        <w:rPr>
          <w:rFonts w:cs="Calibri" w:cstheme="minorHAnsi"/>
          <w:sz w:val="22"/>
          <w:szCs w:val="22"/>
        </w:rPr>
        <w:t xml:space="preserve"> path – nastavý režim generování graphů výsledný graph uloží jako .glm do path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-c/--node-count x – nastavý počet uzlů grafu na x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-s/--output-svg path – nepoviný – uloží výsledný graf i jako .svg  do path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Řešení TSP: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-a/--algorithm [1,2,3] – přijmá hodnoty 1 – 3, 1 → k-OPT, 2 → Double tree, 3 → Brute force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-k – nepoviný – pouze pro k-OPT – hodnota k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-i/--input path – vstupní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-o/--output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výtupní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-s/--output-svg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</w:t>
      </w:r>
      <w:r>
        <w:rPr/>
        <w:t>ý</w:t>
      </w:r>
      <w:r>
        <w:rPr/>
        <w:t xml:space="preserve">tupní soubor </w:t>
      </w:r>
      <w:r>
        <w:rPr/>
        <w:t>svg</w:t>
      </w:r>
    </w:p>
    <w:p>
      <w:pPr>
        <w:pStyle w:val="Normal"/>
        <w:jc w:val="left"/>
        <w:rPr/>
      </w:pPr>
      <w:r>
        <w:rPr/>
        <w:t>Skripty:</w:t>
      </w:r>
    </w:p>
    <w:p>
      <w:pPr>
        <w:pStyle w:val="Normal"/>
        <w:jc w:val="left"/>
        <w:rPr/>
      </w:pPr>
      <w:r>
        <w:rPr/>
        <w:t>./generateGraphs x y – vygeneruje grafy s x uzly až y uzly s růstem o 1 do složky Graphs</w:t>
      </w:r>
    </w:p>
    <w:p>
      <w:pPr>
        <w:pStyle w:val="Normal"/>
        <w:jc w:val="left"/>
        <w:rPr/>
      </w:pPr>
      <w:r>
        <w:rPr/>
        <w:t>./runTest out.csv – pustí všechny tři algoritmy nad všemi grafy ve složce Graphs, pro k-OPT s k od 2-6</w:t>
      </w:r>
    </w:p>
    <w:p>
      <w:pPr>
        <w:pStyle w:val="Normal"/>
        <w:jc w:val="left"/>
        <w:rPr>
          <w:rFonts w:cs="Calibri" w:cstheme="minorHAnsi"/>
          <w:sz w:val="22"/>
          <w:szCs w:val="22"/>
        </w:rPr>
      </w:pPr>
      <w:r>
        <w:rPr/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O(( (V-1)!/2)*V)</w:t>
      </w:r>
    </w:p>
    <w:p>
      <w:pPr>
        <w:pStyle w:val="Normal"/>
        <w:jc w:val="left"/>
        <w:rPr/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Implementace je rozdělena do</w:t>
      </w:r>
      <w:r>
        <w:rPr>
          <w:i w:val="false"/>
          <w:iCs w:val="false"/>
          <w:lang w:val="cs-CZ"/>
        </w:rPr>
        <w:t xml:space="preserve"> čtyřech krocích: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Využívá implementaci Primova algoritmu v OGDF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Z výsledku se taví pole hran v minimální kostře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i w:val="false"/>
          <w:iCs w:val="false"/>
          <w:lang w:val="cs-CZ"/>
        </w:rPr>
        <w:t xml:space="preserve">projde všechny hrany v minimální kostře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inicializace polí pro uzly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přiřazení hran vedoucích z uzlů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projití </w:t>
      </w:r>
      <w:r>
        <w:rPr>
          <w:i w:val="false"/>
          <w:iCs w:val="false"/>
          <w:lang w:val="cs-CZ"/>
        </w:rPr>
        <w:t>všech uzlů s kontrolou zda jsem v uzlu již byl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jde o zdvojenou minimální kostru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>p</w:t>
      </w:r>
      <w:r>
        <w:rPr>
          <w:i w:val="false"/>
          <w:iCs w:val="false"/>
          <w:lang w:val="cs-CZ"/>
        </w:rPr>
        <w:t xml:space="preserve">rohledávaí pole navštívených uzlů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 xml:space="preserve">Průchod Eulorovským tahem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>Mazání hran jenž nejsou na hamiltnově krožnici</w:t>
      </w:r>
      <w:r>
        <w:rPr>
          <w:i w:val="false"/>
          <w:iCs w:val="false"/>
          <w:lang w:val="cs-CZ"/>
        </w:rPr>
        <w:t xml:space="preserve"> 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V</w:t>
      </w:r>
      <w:r>
        <w:rPr>
          <w:i w:val="false"/>
          <w:iCs w:val="false"/>
          <w:lang w:val="cs-CZ"/>
        </w:rPr>
        <w:t xml:space="preserve">ýsledná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adpis2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adpis1"/>
        <w:jc w:val="left"/>
        <w:rPr/>
      </w:pPr>
      <w:r>
        <w:rPr/>
        <w:t xml:space="preserve">Měření </w:t>
      </w:r>
      <w:r>
        <w:rPr/>
        <w:t>a Výsledky</w:t>
      </w:r>
    </w:p>
    <w:p>
      <w:pPr>
        <w:pStyle w:val="Normal"/>
        <w:jc w:val="left"/>
        <w:rPr/>
      </w:pPr>
      <w:r>
        <w:rPr/>
        <w:t>Meřili jsme to tak a tak ….</w:t>
      </w:r>
    </w:p>
    <w:p>
      <w:pPr>
        <w:pStyle w:val="Normal"/>
        <w:jc w:val="left"/>
        <w:rPr/>
      </w:pPr>
      <w:r>
        <w:rPr/>
        <w:t>par grafů….</w:t>
      </w:r>
    </w:p>
    <w:p>
      <w:pPr>
        <w:pStyle w:val="Normal"/>
        <w:jc w:val="left"/>
        <w:rPr/>
      </w:pPr>
      <w:r>
        <w:rPr/>
        <w:t>Meření nám potvrdilo teoretickou složitost odvozenou v kapitole implementace….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hyperlink r:id="rId7">
        <w:r>
          <w:rPr>
            <w:rStyle w:val="Internetovodkaz"/>
          </w:rPr>
          <w:t>https://pdfs.semanticscholar.org/ab7c/c83bb513a91b06f6c8bc3b9da7f60cbbaee5.pdf</w:t>
        </w:r>
      </w:hyperlink>
    </w:p>
    <w:p>
      <w:pPr>
        <w:pStyle w:val="Tlotextu"/>
        <w:spacing w:before="0" w:after="140"/>
        <w:jc w:val="left"/>
        <w:rPr/>
      </w:pPr>
      <w:r>
        <w:rPr>
          <w:rStyle w:val="Internetovodkaz"/>
        </w:rPr>
        <w:t>https://stackoverflow.com/questions/960557/how-to-generate-permutations-of-a-list-without-reverse-duplicates-in-python-us</w:t>
      </w:r>
    </w:p>
    <w:p>
      <w:pPr>
        <w:pStyle w:val="Tlotextu"/>
        <w:spacing w:before="0" w:after="140"/>
        <w:jc w:val="left"/>
        <w:rPr/>
      </w:pPr>
      <w:r>
        <w:rPr/>
        <w:t>https://www.geeksforgeeks.org/find-the-next-lexicographically-greater-word-than-a-given-word/</w:t>
      </w:r>
    </w:p>
    <w:sectPr>
      <w:footerReference w:type="default" r:id="rId8"/>
      <w:footerReference w:type="firs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4">
    <w:name w:val="ListLabel 24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s-CZ" w:eastAsia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cstheme="majorBidi" w:hAnsiTheme="majorHAns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hyperlink" Target="https://pdfs.semanticscholar.org/ab7c/c83bb513a91b06f6c8bc3b9da7f60cbbaee5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Application>LibreOffice/6.0.7.3$Linux_X86_64 LibreOffice_project/00m0$Build-3</Application>
  <Pages>4</Pages>
  <Words>1111</Words>
  <Characters>6772</Characters>
  <CharactersWithSpaces>7826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2019-12-14T14:33:10Z</dcterms:modified>
  <cp:revision>86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