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DAE" w:rsidRDefault="00AC1DAE" w:rsidP="00AC1DAE">
      <w:pPr>
        <w:jc w:val="center"/>
      </w:pPr>
      <w:r>
        <w:rPr>
          <w:noProof/>
          <w:lang w:eastAsia="en-ZA"/>
        </w:rPr>
        <w:drawing>
          <wp:inline distT="0" distB="0" distL="0" distR="0" wp14:anchorId="0DBBE1D5" wp14:editId="21B55AF0">
            <wp:extent cx="5319227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041" cy="39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0215742A" wp14:editId="2A65EA76">
            <wp:extent cx="4930140" cy="228864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609" cy="23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AE" w:rsidRDefault="00AC1DAE" w:rsidP="00AC1DAE">
      <w:pPr>
        <w:jc w:val="center"/>
      </w:pPr>
      <w:r>
        <w:rPr>
          <w:noProof/>
          <w:lang w:eastAsia="en-ZA"/>
        </w:rPr>
        <w:drawing>
          <wp:inline distT="0" distB="0" distL="0" distR="0" wp14:anchorId="46DD0C12" wp14:editId="2924EAA1">
            <wp:extent cx="3863340" cy="2492381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879" cy="24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AE" w:rsidRDefault="00AC1DAE" w:rsidP="00AC1DAE">
      <w:pPr>
        <w:jc w:val="center"/>
      </w:pPr>
      <w:r>
        <w:rPr>
          <w:noProof/>
          <w:lang w:eastAsia="en-ZA"/>
        </w:rPr>
        <w:lastRenderedPageBreak/>
        <w:drawing>
          <wp:inline distT="0" distB="0" distL="0" distR="0" wp14:anchorId="765D5EB6" wp14:editId="573C3157">
            <wp:extent cx="5731510" cy="3985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AE" w:rsidRDefault="00AC1DAE" w:rsidP="00AC1DAE">
      <w:pPr>
        <w:jc w:val="center"/>
      </w:pPr>
      <w:r>
        <w:rPr>
          <w:noProof/>
          <w:lang w:eastAsia="en-ZA"/>
        </w:rPr>
        <w:drawing>
          <wp:inline distT="0" distB="0" distL="0" distR="0" wp14:anchorId="7D3E5D79" wp14:editId="13694BC8">
            <wp:extent cx="5731510" cy="2064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AE" w:rsidRDefault="00AC1DAE" w:rsidP="00AC1DAE">
      <w:pPr>
        <w:jc w:val="center"/>
      </w:pPr>
      <w:r>
        <w:rPr>
          <w:noProof/>
          <w:lang w:eastAsia="en-ZA"/>
        </w:rPr>
        <w:drawing>
          <wp:inline distT="0" distB="0" distL="0" distR="0" wp14:anchorId="27B478E6" wp14:editId="550C3DED">
            <wp:extent cx="5731510" cy="1384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AE" w:rsidRDefault="00AC1DAE" w:rsidP="00AC1DAE">
      <w:pPr>
        <w:jc w:val="center"/>
      </w:pPr>
      <w:r>
        <w:rPr>
          <w:noProof/>
          <w:lang w:eastAsia="en-ZA"/>
        </w:rPr>
        <w:lastRenderedPageBreak/>
        <w:drawing>
          <wp:inline distT="0" distB="0" distL="0" distR="0" wp14:anchorId="15218DD3" wp14:editId="61E36C17">
            <wp:extent cx="5731510" cy="3802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AE" w:rsidRDefault="00AC1DAE" w:rsidP="00AC1DAE"/>
    <w:p w:rsidR="00AC1DAE" w:rsidRDefault="00505D94" w:rsidP="00AC1DAE">
      <w:pPr>
        <w:pStyle w:val="Heading1"/>
      </w:pPr>
      <w:r>
        <w:t>Batch Length Variations (</w:t>
      </w:r>
      <w:proofErr w:type="spellStart"/>
      <w:r>
        <w:t>Yiu</w:t>
      </w:r>
      <w:proofErr w:type="spellEnd"/>
      <w:r>
        <w:t>)</w:t>
      </w:r>
    </w:p>
    <w:p w:rsidR="00AC1DAE" w:rsidRDefault="00AC1DAE" w:rsidP="00AC1DAE">
      <w:r>
        <w:t xml:space="preserve">Most of the initially added </w:t>
      </w:r>
      <w:r>
        <w:t>substrate is consumed by the microorganisms after about 45 h</w:t>
      </w:r>
    </w:p>
    <w:p w:rsidR="00AC1DAE" w:rsidRDefault="00AC1DAE" w:rsidP="00AC1DAE">
      <w:r w:rsidRPr="00AC1DAE">
        <w:t xml:space="preserve">switched from </w:t>
      </w:r>
      <w:proofErr w:type="spellStart"/>
      <w:r w:rsidRPr="00AC1DAE">
        <w:t>preculture</w:t>
      </w:r>
      <w:proofErr w:type="spellEnd"/>
      <w:r w:rsidRPr="00AC1DAE">
        <w:t xml:space="preserve"> stage to fed-batch stage which usually continues about 355 h</w:t>
      </w:r>
    </w:p>
    <w:p w:rsidR="00AC1DAE" w:rsidRDefault="00AC1DAE" w:rsidP="00AC1DAE">
      <w:r>
        <w:t>operating performance depends on the final penicillin concentration</w:t>
      </w:r>
      <w:r>
        <w:t xml:space="preserve"> (final economic index)</w:t>
      </w:r>
    </w:p>
    <w:p w:rsidR="00AC1DAE" w:rsidRDefault="00AC1DAE" w:rsidP="00AC1DAE">
      <w:r w:rsidRPr="00AC1DAE">
        <w:t>50 training batches are produced</w:t>
      </w:r>
      <w:r>
        <w:t xml:space="preserve"> under normal operating conditions (durations 390hr – 420h) </w:t>
      </w:r>
      <w:r w:rsidR="003F5CE3">
        <w:t xml:space="preserve">by varying the normal operating </w:t>
      </w:r>
      <w:r w:rsidR="003E68DB">
        <w:t>ranges</w:t>
      </w:r>
    </w:p>
    <w:p w:rsidR="00101EBD" w:rsidRDefault="00101EBD" w:rsidP="00AC1DAE"/>
    <w:p w:rsidR="00101EBD" w:rsidRDefault="00101EBD" w:rsidP="00AC1DAE">
      <w:r>
        <w:t>Based on this, GMM-PSD defines 5 phases:</w:t>
      </w:r>
    </w:p>
    <w:p w:rsidR="00101EBD" w:rsidRDefault="00101EBD" w:rsidP="00101EBD">
      <w:pPr>
        <w:pStyle w:val="ListParagraph"/>
        <w:numPr>
          <w:ilvl w:val="0"/>
          <w:numId w:val="1"/>
        </w:numPr>
      </w:pPr>
      <w:r>
        <w:t>Pre-culture stage (45 hr)</w:t>
      </w:r>
    </w:p>
    <w:p w:rsidR="00101EBD" w:rsidRDefault="00101EBD" w:rsidP="00101EBD">
      <w:pPr>
        <w:pStyle w:val="ListParagraph"/>
        <w:numPr>
          <w:ilvl w:val="1"/>
          <w:numId w:val="1"/>
        </w:numPr>
      </w:pPr>
      <w:r>
        <w:t>Phase 1 – [1-30]</w:t>
      </w:r>
    </w:p>
    <w:p w:rsidR="00101EBD" w:rsidRDefault="00101EBD" w:rsidP="00101EBD">
      <w:pPr>
        <w:pStyle w:val="ListParagraph"/>
        <w:numPr>
          <w:ilvl w:val="1"/>
          <w:numId w:val="1"/>
        </w:numPr>
      </w:pPr>
      <w:r>
        <w:t>Transition – [30-34]</w:t>
      </w:r>
    </w:p>
    <w:p w:rsidR="00AC1DAE" w:rsidRDefault="00101EBD" w:rsidP="00AC1DAE">
      <w:pPr>
        <w:pStyle w:val="ListParagraph"/>
        <w:numPr>
          <w:ilvl w:val="1"/>
          <w:numId w:val="1"/>
        </w:numPr>
      </w:pPr>
      <w:r>
        <w:t>Phase 2 – [34-43]</w:t>
      </w:r>
    </w:p>
    <w:p w:rsidR="00101EBD" w:rsidRDefault="00101EBD" w:rsidP="00101EBD">
      <w:pPr>
        <w:pStyle w:val="ListParagraph"/>
        <w:numPr>
          <w:ilvl w:val="0"/>
          <w:numId w:val="1"/>
        </w:numPr>
      </w:pPr>
      <w:r>
        <w:t>Fed-batch stage (355 hr)</w:t>
      </w:r>
    </w:p>
    <w:p w:rsidR="00101EBD" w:rsidRDefault="00101EBD" w:rsidP="00101EBD">
      <w:pPr>
        <w:pStyle w:val="ListParagraph"/>
        <w:numPr>
          <w:ilvl w:val="1"/>
          <w:numId w:val="1"/>
        </w:numPr>
      </w:pPr>
      <w:r>
        <w:t>Transition – [43-47]</w:t>
      </w:r>
    </w:p>
    <w:p w:rsidR="00101EBD" w:rsidRDefault="00101EBD" w:rsidP="00101EBD">
      <w:pPr>
        <w:pStyle w:val="ListParagraph"/>
        <w:numPr>
          <w:ilvl w:val="1"/>
          <w:numId w:val="1"/>
        </w:numPr>
      </w:pPr>
      <w:r>
        <w:t>Phase 3 – etc.</w:t>
      </w:r>
    </w:p>
    <w:p w:rsidR="00101EBD" w:rsidRDefault="00101EBD" w:rsidP="00101EBD">
      <w:r>
        <w:t xml:space="preserve">Even though pre-culture is only 45 hours, it detects 2 phases </w:t>
      </w:r>
      <w:r w:rsidR="003F5CE3">
        <w:t>because of the rapid changes in variables</w:t>
      </w:r>
    </w:p>
    <w:p w:rsidR="003F5CE3" w:rsidRDefault="003F5CE3" w:rsidP="00101EBD">
      <w:r>
        <w:t xml:space="preserve">The fed-batch stage is 8x the length but only requires 3 phases because the variations slowdown </w:t>
      </w:r>
    </w:p>
    <w:p w:rsidR="003F5CE3" w:rsidRDefault="003F5CE3" w:rsidP="00101EBD">
      <w:r>
        <w:lastRenderedPageBreak/>
        <w:t>The transition intervals are from batch-to-batch variations (purity, etc.) which cause unequal length batches.</w:t>
      </w:r>
    </w:p>
    <w:p w:rsidR="00AC1DAE" w:rsidRDefault="00AC1DAE" w:rsidP="003F5CE3">
      <w:pPr>
        <w:pStyle w:val="Heading2"/>
      </w:pPr>
    </w:p>
    <w:p w:rsidR="00AC1DAE" w:rsidRDefault="003F5CE3" w:rsidP="003F5CE3">
      <w:pPr>
        <w:pStyle w:val="Heading2"/>
      </w:pPr>
      <w:r>
        <w:t xml:space="preserve">Optimal vs. Non-optimal </w:t>
      </w:r>
    </w:p>
    <w:p w:rsidR="003F5CE3" w:rsidRDefault="003F5CE3" w:rsidP="003F5CE3">
      <w:r>
        <w:t>two test batches under o</w:t>
      </w:r>
      <w:r>
        <w:t xml:space="preserve">ptimal and </w:t>
      </w:r>
      <w:proofErr w:type="spellStart"/>
      <w:r>
        <w:t>nonoptimal</w:t>
      </w:r>
      <w:proofErr w:type="spellEnd"/>
      <w:r>
        <w:t xml:space="preserve"> operating </w:t>
      </w:r>
      <w:r>
        <w:t>performances are generated separately.</w:t>
      </w:r>
    </w:p>
    <w:p w:rsidR="003F5CE3" w:rsidRDefault="003F5CE3" w:rsidP="003F5CE3">
      <w:r>
        <w:t>In optimal test bat</w:t>
      </w:r>
      <w:r>
        <w:t xml:space="preserve">ch, the aeration rate, agitator </w:t>
      </w:r>
      <w:r>
        <w:t>power, substrate feed rate, pH, and culture volume are in their optimal ranges as 8 shown in T</w:t>
      </w:r>
      <w:r>
        <w:t>able 7. Its duratio</w:t>
      </w:r>
      <w:r w:rsidRPr="003F5CE3">
        <w:rPr>
          <w:highlight w:val="yellow"/>
        </w:rPr>
        <w:t>n is 412 h.</w:t>
      </w:r>
      <w:r>
        <w:t xml:space="preserve"> </w:t>
      </w:r>
    </w:p>
    <w:p w:rsidR="003F5CE3" w:rsidRDefault="003F5CE3" w:rsidP="003F5CE3">
      <w:r>
        <w:t xml:space="preserve">It is known that the volume loss due to evaporation is very significant for penicillin production since you lose biomass and substrate. The non-optimal test case is done using a culture volume of 150L (within normal operating range but on the low end). </w:t>
      </w:r>
      <w:r w:rsidRPr="003F5CE3">
        <w:t xml:space="preserve">The duration of the </w:t>
      </w:r>
      <w:proofErr w:type="spellStart"/>
      <w:r w:rsidRPr="003F5CE3">
        <w:t>nonoptimal</w:t>
      </w:r>
      <w:proofErr w:type="spellEnd"/>
      <w:r w:rsidRPr="003F5CE3">
        <w:t xml:space="preserve"> test batch is </w:t>
      </w:r>
      <w:r w:rsidRPr="003F5CE3">
        <w:rPr>
          <w:highlight w:val="yellow"/>
        </w:rPr>
        <w:t>392h.</w:t>
      </w:r>
    </w:p>
    <w:p w:rsidR="00AC1DAE" w:rsidRDefault="00AC1DAE" w:rsidP="00AC1DAE"/>
    <w:p w:rsidR="00AC1DAE" w:rsidRDefault="00AC1DAE" w:rsidP="00AC1DAE"/>
    <w:p w:rsidR="00AC1DAE" w:rsidRDefault="00AC1DAE" w:rsidP="00AC1DAE"/>
    <w:p w:rsidR="00AC1DAE" w:rsidRDefault="00AC1DAE" w:rsidP="00AC1DAE"/>
    <w:p w:rsidR="00AC1DAE" w:rsidRDefault="00AC1DAE" w:rsidP="00AC1DAE"/>
    <w:p w:rsidR="00AC1DAE" w:rsidRDefault="00AC1DAE" w:rsidP="00AC1DAE"/>
    <w:p w:rsidR="00AC1DAE" w:rsidRDefault="00AC1DAE" w:rsidP="00AC1DAE"/>
    <w:p w:rsidR="00AC1DAE" w:rsidRDefault="00AC1DAE" w:rsidP="00AC1DAE"/>
    <w:p w:rsidR="00AC1DAE" w:rsidRDefault="00AC1DAE" w:rsidP="00AC1DAE"/>
    <w:p w:rsidR="00AC1DAE" w:rsidRDefault="00AC1DAE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/>
    <w:p w:rsidR="003F5CE3" w:rsidRDefault="003F5CE3" w:rsidP="00AC1DAE">
      <w:r>
        <w:rPr>
          <w:noProof/>
          <w:lang w:eastAsia="en-ZA"/>
        </w:rPr>
        <w:lastRenderedPageBreak/>
        <w:drawing>
          <wp:anchor distT="0" distB="0" distL="114300" distR="114300" simplePos="0" relativeHeight="251658240" behindDoc="1" locked="0" layoutInCell="1" allowOverlap="1" wp14:anchorId="28D09044" wp14:editId="643B4BC8">
            <wp:simplePos x="0" y="0"/>
            <wp:positionH relativeFrom="column">
              <wp:posOffset>-906780</wp:posOffset>
            </wp:positionH>
            <wp:positionV relativeFrom="paragraph">
              <wp:posOffset>-548640</wp:posOffset>
            </wp:positionV>
            <wp:extent cx="7598928" cy="8511540"/>
            <wp:effectExtent l="0" t="0" r="254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928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5CE3" w:rsidRDefault="003F5CE3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AC1DAE"/>
    <w:p w:rsidR="00505D94" w:rsidRDefault="00505D94" w:rsidP="00505D94">
      <w:pPr>
        <w:pStyle w:val="Heading1"/>
      </w:pPr>
      <w:r>
        <w:lastRenderedPageBreak/>
        <w:t>Fixed Length Batches (Jiang)</w:t>
      </w:r>
    </w:p>
    <w:p w:rsidR="00505D94" w:rsidRDefault="00505D94" w:rsidP="00AC1DAE">
      <w:r w:rsidRPr="00505D94">
        <w:t xml:space="preserve">Sixteen variables are considered and listed in Table I. </w:t>
      </w:r>
    </w:p>
    <w:p w:rsidR="00505D94" w:rsidRDefault="00505D94" w:rsidP="00AC1DAE">
      <w:r>
        <w:rPr>
          <w:noProof/>
          <w:lang w:eastAsia="en-ZA"/>
        </w:rPr>
        <w:drawing>
          <wp:inline distT="0" distB="0" distL="0" distR="0" wp14:anchorId="4EDF4D21" wp14:editId="18768B4D">
            <wp:extent cx="4450080" cy="408129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721" cy="40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 w:rsidP="00AC1DAE"/>
    <w:p w:rsidR="00505D94" w:rsidRDefault="00505D94" w:rsidP="00AC1DAE">
      <w:r w:rsidRPr="00505D94">
        <w:t>The entire duration of each batch is 400 h.</w:t>
      </w:r>
      <w:r>
        <w:t xml:space="preserve"> (1hr sampling interval)</w:t>
      </w:r>
    </w:p>
    <w:p w:rsidR="00505D94" w:rsidRDefault="00505D94" w:rsidP="00AC1DAE">
      <w:r w:rsidRPr="00505D94">
        <w:t>The initial conditions and set points of the simulation are presented in Table II.</w:t>
      </w:r>
    </w:p>
    <w:p w:rsidR="00505D94" w:rsidRDefault="00505D94" w:rsidP="00505D94">
      <w:bookmarkStart w:id="0" w:name="_GoBack"/>
      <w:bookmarkEnd w:id="0"/>
      <w:r>
        <w:t>A total of 100 bat</w:t>
      </w:r>
      <w:r>
        <w:t xml:space="preserve">ches are simulated under normal </w:t>
      </w:r>
      <w:r>
        <w:t>operating conditions, and the process data are collected as training data.</w:t>
      </w:r>
    </w:p>
    <w:p w:rsidR="00505D94" w:rsidRDefault="00505D94" w:rsidP="00505D94">
      <w:r w:rsidRPr="00505D94">
        <w:rPr>
          <w:b/>
        </w:rPr>
        <w:t>Fault 1,</w:t>
      </w:r>
      <w:r w:rsidRPr="00505D94">
        <w:t xml:space="preserve"> a step change is introduced to agitator power from </w:t>
      </w:r>
      <w:r>
        <w:t xml:space="preserve">the 150th to the 300th point. </w:t>
      </w:r>
    </w:p>
    <w:p w:rsidR="00505D94" w:rsidRDefault="00505D94" w:rsidP="00505D94">
      <w:r w:rsidRPr="00505D94">
        <w:rPr>
          <w:b/>
        </w:rPr>
        <w:t>Fault 2</w:t>
      </w:r>
      <w:r w:rsidRPr="00505D94">
        <w:t>, a ramp change is introduced to agitator power from the 150th to the 300th point.</w:t>
      </w:r>
    </w:p>
    <w:p w:rsidR="00505D94" w:rsidRDefault="00505D94" w:rsidP="00505D94">
      <w:r w:rsidRPr="00505D94">
        <w:rPr>
          <w:b/>
        </w:rPr>
        <w:t>Fault 3,</w:t>
      </w:r>
      <w:r w:rsidRPr="00505D94">
        <w:t xml:space="preserve"> a ramp change is introduced to aeration rate from the 150th to the 300th point.</w:t>
      </w:r>
    </w:p>
    <w:p w:rsidR="00505D94" w:rsidRDefault="00505D94" w:rsidP="00505D94">
      <w:r>
        <w:rPr>
          <w:noProof/>
          <w:lang w:eastAsia="en-ZA"/>
        </w:rPr>
        <w:lastRenderedPageBreak/>
        <w:drawing>
          <wp:inline distT="0" distB="0" distL="0" distR="0" wp14:anchorId="713476E2" wp14:editId="13FE1F10">
            <wp:extent cx="5731510" cy="25069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 w:rsidP="00505D94"/>
    <w:p w:rsidR="00505D94" w:rsidRDefault="00505D94" w:rsidP="00505D94"/>
    <w:p w:rsidR="00505D94" w:rsidRDefault="00505D94" w:rsidP="00505D94"/>
    <w:p w:rsidR="00505D94" w:rsidRDefault="00505D94">
      <w:r>
        <w:br w:type="page"/>
      </w:r>
    </w:p>
    <w:p w:rsidR="00505D94" w:rsidRDefault="00505D94" w:rsidP="00505D94">
      <w:pPr>
        <w:numPr>
          <w:ilvl w:val="0"/>
          <w:numId w:val="2"/>
        </w:numPr>
        <w:spacing w:after="5" w:line="328" w:lineRule="auto"/>
        <w:ind w:right="264" w:hanging="285"/>
        <w:jc w:val="both"/>
      </w:pPr>
      <w:r>
        <w:rPr>
          <w:b/>
        </w:rPr>
        <w:lastRenderedPageBreak/>
        <w:t xml:space="preserve">Unequal batch lengths - </w:t>
      </w:r>
      <w:r>
        <w:t>Since batch process termination is defined by quality as opposed to time, the overall length of batch data and the timing of key steps/phases must be synchronized</w:t>
      </w:r>
      <w:r>
        <w:rPr>
          <w:b/>
        </w:rPr>
        <w:t xml:space="preserve"> </w:t>
      </w:r>
    </w:p>
    <w:p w:rsidR="00505D94" w:rsidRDefault="00505D94" w:rsidP="00505D94"/>
    <w:p w:rsidR="00505D94" w:rsidRDefault="00505D94" w:rsidP="00505D94">
      <w:pPr>
        <w:ind w:left="845" w:right="425"/>
      </w:pPr>
      <w:r>
        <w:t xml:space="preserve">The multiphase behaviour and variations in batch length often give rise to complex nonlinear behaviour in the transition regions where assignment to a specific local phase becomes difficult [1]. </w:t>
      </w:r>
    </w:p>
    <w:p w:rsidR="00505D94" w:rsidRDefault="00505D94" w:rsidP="00505D94"/>
    <w:p w:rsidR="00505D94" w:rsidRDefault="00505D94" w:rsidP="00505D94">
      <w:pPr>
        <w:pStyle w:val="Heading3"/>
        <w:ind w:left="846"/>
      </w:pPr>
      <w:bookmarkStart w:id="1" w:name="_Toc87370"/>
      <w:r>
        <w:t>3.3.2</w:t>
      </w:r>
      <w:r>
        <w:rPr>
          <w:rFonts w:ascii="Arial" w:eastAsia="Arial" w:hAnsi="Arial" w:cs="Arial"/>
        </w:rPr>
        <w:t xml:space="preserve"> </w:t>
      </w:r>
      <w:r>
        <w:t xml:space="preserve">Synchronization </w:t>
      </w:r>
      <w:bookmarkEnd w:id="1"/>
    </w:p>
    <w:p w:rsidR="00505D94" w:rsidRDefault="00505D94" w:rsidP="00505D94">
      <w:pPr>
        <w:ind w:left="845" w:right="282"/>
      </w:pPr>
      <w:r>
        <w:t>termination of a batch is typically fulfilled by having achieved an acceptable final product quality and, considering the nature of batch-to-batch variations, non-</w:t>
      </w:r>
      <w:proofErr w:type="spellStart"/>
      <w:r>
        <w:t>linearities</w:t>
      </w:r>
      <w:proofErr w:type="spellEnd"/>
      <w:r>
        <w:t xml:space="preserve"> and other features inherent to batch processes, this often results in historical data where batch lengths are unequal [5]. </w:t>
      </w:r>
    </w:p>
    <w:p w:rsidR="00505D94" w:rsidRDefault="00505D94" w:rsidP="00505D94">
      <w:pPr>
        <w:ind w:left="845" w:right="282"/>
      </w:pPr>
      <w:r>
        <w:t xml:space="preserve">Since considerable statistical information regarding the correlations between input and output variables are captured in the trajectories it is required to align and synchronize the data before implementing a process monitoring framework. </w:t>
      </w:r>
    </w:p>
    <w:p w:rsidR="00505D94" w:rsidRDefault="00505D94" w:rsidP="00505D94">
      <w:pPr>
        <w:ind w:left="845" w:right="282"/>
      </w:pPr>
      <w:r>
        <w:t>This step becomes significantly more crucial in batch process with</w:t>
      </w:r>
      <w:r w:rsidR="00582792">
        <w:t xml:space="preserve"> multi-phase behaviour </w:t>
      </w:r>
      <w:r>
        <w:t>since the unaligned intervals will le</w:t>
      </w:r>
      <w:r w:rsidR="00582792">
        <w:t xml:space="preserve">ad to mischaracterization </w:t>
      </w:r>
      <w:r>
        <w:t xml:space="preserve">[19]. </w:t>
      </w:r>
    </w:p>
    <w:p w:rsidR="00582792" w:rsidRDefault="00582792" w:rsidP="00505D94">
      <w:pPr>
        <w:ind w:left="845" w:right="282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8A2758" wp14:editId="3F1417E3">
            <wp:simplePos x="0" y="0"/>
            <wp:positionH relativeFrom="column">
              <wp:posOffset>663238</wp:posOffset>
            </wp:positionH>
            <wp:positionV relativeFrom="paragraph">
              <wp:posOffset>95250</wp:posOffset>
            </wp:positionV>
            <wp:extent cx="4787153" cy="2814918"/>
            <wp:effectExtent l="0" t="0" r="0" b="5080"/>
            <wp:wrapTight wrapText="bothSides">
              <wp:wrapPolygon edited="0">
                <wp:start x="0" y="0"/>
                <wp:lineTo x="0" y="21493"/>
                <wp:lineTo x="21491" y="21493"/>
                <wp:lineTo x="21491" y="0"/>
                <wp:lineTo x="0" y="0"/>
              </wp:wrapPolygon>
            </wp:wrapTight>
            <wp:docPr id="3519" name="Picture 3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" name="Picture 35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153" cy="2814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D94" w:rsidRDefault="00505D94" w:rsidP="00582792">
      <w:pPr>
        <w:spacing w:after="16"/>
        <w:ind w:right="1505"/>
        <w:jc w:val="center"/>
      </w:pPr>
    </w:p>
    <w:p w:rsidR="00505D94" w:rsidRDefault="00505D94" w:rsidP="00505D94">
      <w:pPr>
        <w:spacing w:after="175"/>
        <w:ind w:left="1113"/>
      </w:pPr>
      <w:r>
        <w:t xml:space="preserve">Figure 2 – illustration of two unequal, unsynchronized trajectories of the same process. Redrawn from [5] </w:t>
      </w:r>
    </w:p>
    <w:p w:rsidR="00505D94" w:rsidRDefault="00505D94" w:rsidP="00582792">
      <w:pPr>
        <w:ind w:left="845"/>
      </w:pPr>
      <w:r>
        <w:t xml:space="preserve">Several techniques exist the most popular of which is </w:t>
      </w:r>
      <w:r w:rsidRPr="004D6D60">
        <w:rPr>
          <w:b/>
        </w:rPr>
        <w:t>Indicator Variable technique</w:t>
      </w:r>
      <w:r>
        <w:t xml:space="preserve"> (IVT), </w:t>
      </w:r>
      <w:r w:rsidRPr="004D6D60">
        <w:rPr>
          <w:b/>
        </w:rPr>
        <w:t>Dynamic Time-warping</w:t>
      </w:r>
      <w:r w:rsidR="00582792">
        <w:t xml:space="preserve"> (DTW). </w:t>
      </w:r>
    </w:p>
    <w:p w:rsidR="00582792" w:rsidRDefault="00505D94" w:rsidP="00582792">
      <w:pPr>
        <w:ind w:left="845"/>
      </w:pPr>
      <w:r>
        <w:t xml:space="preserve">In IVT, a variable is chosen to represent the maturity of batch and major milestones. </w:t>
      </w:r>
      <w:r w:rsidR="00582792">
        <w:t>T</w:t>
      </w:r>
      <w:r>
        <w:t xml:space="preserve">he milestones correspond to a percentage of the IV at the current time point with respect to its final value and observations are aligned relative to this. </w:t>
      </w:r>
    </w:p>
    <w:p w:rsidR="00BD522B" w:rsidRDefault="00505D94" w:rsidP="00505D94">
      <w:pPr>
        <w:ind w:left="845"/>
      </w:pPr>
      <w:r>
        <w:lastRenderedPageBreak/>
        <w:t xml:space="preserve">Dynamic Time Warping can synchronize trajectories with translation, stretch or compression applied offline found in various studies [4], </w:t>
      </w:r>
      <w:r w:rsidR="006C71B7">
        <w:br/>
      </w:r>
      <w:r w:rsidR="006C71B7" w:rsidRPr="006C71B7">
        <w:t>It aims at aligning two sequences of feature vectors by warping the time axis iteratively until an optimal match between the two sequences is found.</w:t>
      </w:r>
    </w:p>
    <w:p w:rsidR="00505D94" w:rsidRDefault="00BD522B" w:rsidP="00505D94">
      <w:pPr>
        <w:ind w:left="845"/>
      </w:pPr>
      <w:r w:rsidRPr="00BD522B">
        <w:rPr>
          <w:highlight w:val="yellow"/>
        </w:rPr>
        <w:t>To Reference trajectory or all to each-other?</w:t>
      </w:r>
      <w:r w:rsidR="006C71B7">
        <w:br/>
      </w:r>
      <w:r w:rsidR="006C71B7">
        <w:br/>
      </w:r>
      <w:r w:rsidR="00505D94">
        <w:t xml:space="preserve">with several variations such as Relaxed Greedy Time Warping (RGTW) [42] and Extrapolative Time Warping (XTW)[4]. </w:t>
      </w:r>
    </w:p>
    <w:p w:rsidR="00505D94" w:rsidRDefault="00505D94" w:rsidP="00505D94">
      <w:pPr>
        <w:spacing w:after="89"/>
      </w:pPr>
      <w:r>
        <w:t xml:space="preserve"> </w:t>
      </w:r>
    </w:p>
    <w:p w:rsidR="00582792" w:rsidRDefault="00582792" w:rsidP="00582792">
      <w:pPr>
        <w:pStyle w:val="Heading2"/>
        <w:tabs>
          <w:tab w:val="center" w:pos="1005"/>
          <w:tab w:val="center" w:pos="2280"/>
        </w:tabs>
      </w:pPr>
      <w:r>
        <w:t>3.4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Phase Division </w:t>
      </w:r>
    </w:p>
    <w:p w:rsidR="00582792" w:rsidRDefault="00582792" w:rsidP="00582792">
      <w:pPr>
        <w:ind w:right="280"/>
      </w:pPr>
      <w:r>
        <w:t>In general, three different approaches for phase detection are employed, (</w:t>
      </w:r>
      <w:proofErr w:type="spellStart"/>
      <w:r>
        <w:t>i</w:t>
      </w:r>
      <w:proofErr w:type="spellEnd"/>
      <w:r>
        <w:t xml:space="preserve">) expert knowledge, (ii) process analysis, and (iii) data-driven [19]. </w:t>
      </w:r>
    </w:p>
    <w:p w:rsidR="00582792" w:rsidRDefault="00582792" w:rsidP="00582792">
      <w:pPr>
        <w:ind w:right="280"/>
      </w:pPr>
    </w:p>
    <w:p w:rsidR="00582792" w:rsidRDefault="00582792" w:rsidP="00582792">
      <w:pPr>
        <w:ind w:right="280"/>
      </w:pPr>
      <w:r w:rsidRPr="004D6D60">
        <w:rPr>
          <w:b/>
        </w:rPr>
        <w:t>Expert knowledge</w:t>
      </w:r>
      <w:r>
        <w:t xml:space="preserve"> </w:t>
      </w:r>
    </w:p>
    <w:p w:rsidR="00582792" w:rsidRDefault="00582792" w:rsidP="00582792">
      <w:pPr>
        <w:ind w:right="280"/>
      </w:pPr>
      <w:r>
        <w:t xml:space="preserve">typically corresponds to phases based on operational stages or intrinsic changes in underlying activity </w:t>
      </w:r>
      <w:r>
        <w:t xml:space="preserve">(e.g. </w:t>
      </w:r>
      <w:r>
        <w:t>microbial growth stages</w:t>
      </w:r>
      <w:r>
        <w:t>)</w:t>
      </w:r>
      <w:r>
        <w:t xml:space="preserve"> using prior knowledge.</w:t>
      </w:r>
    </w:p>
    <w:p w:rsidR="00582792" w:rsidRDefault="00582792" w:rsidP="00582792">
      <w:pPr>
        <w:ind w:right="280"/>
      </w:pPr>
    </w:p>
    <w:p w:rsidR="00582792" w:rsidRDefault="00582792" w:rsidP="00582792">
      <w:pPr>
        <w:ind w:right="280"/>
      </w:pPr>
      <w:r>
        <w:t xml:space="preserve">A common technique is the use </w:t>
      </w:r>
      <w:r w:rsidRPr="00051608">
        <w:rPr>
          <w:b/>
        </w:rPr>
        <w:t>of singular points (SP)</w:t>
      </w:r>
      <w:r>
        <w:t xml:space="preserve"> in key variables which are points of departure (discontinuities, inflections, minima or extrema etc.)</w:t>
      </w:r>
      <w:r>
        <w:t xml:space="preserve"> </w:t>
      </w:r>
      <w:r>
        <w:br/>
        <w:t>Phase Changes</w:t>
      </w:r>
      <w:r>
        <w:t xml:space="preserve"> are then synchronized to a reference ‘golden’ trajectory for monitoring [4].</w:t>
      </w:r>
      <w:r>
        <w:br/>
      </w:r>
      <w:r>
        <w:t>[11] Characterized fermentation phases based on SPs in the pH and substrate federate</w:t>
      </w:r>
      <w:r>
        <w:br/>
      </w:r>
      <w:r>
        <w:t>[12] similarly used dissolved oxygen in fermentation process for phase identifications.</w:t>
      </w:r>
    </w:p>
    <w:p w:rsidR="00582792" w:rsidRDefault="00582792" w:rsidP="00582792">
      <w:pPr>
        <w:ind w:right="280"/>
      </w:pPr>
      <w:r>
        <w:br/>
      </w:r>
      <w:r w:rsidRPr="00051608">
        <w:rPr>
          <w:b/>
        </w:rPr>
        <w:t>data-based methods</w:t>
      </w:r>
    </w:p>
    <w:p w:rsidR="00582792" w:rsidRDefault="00582792" w:rsidP="00582792">
      <w:pPr>
        <w:ind w:right="280"/>
      </w:pPr>
      <w:r>
        <w:t>phase is defined based on underlying statistical correlation of data where significant departures are indicators of consecutive phases.</w:t>
      </w:r>
    </w:p>
    <w:p w:rsidR="00582792" w:rsidRDefault="00582792" w:rsidP="00582792">
      <w:pPr>
        <w:ind w:right="280"/>
      </w:pPr>
      <w:r>
        <w:t>Do not rely on prior process knowledge</w:t>
      </w:r>
    </w:p>
    <w:p w:rsidR="00582792" w:rsidRDefault="00582792" w:rsidP="00582792">
      <w:pPr>
        <w:ind w:right="280"/>
      </w:pPr>
      <w:r>
        <w:t>Essentially a clustering exercise</w:t>
      </w:r>
    </w:p>
    <w:p w:rsidR="00582792" w:rsidRDefault="00582792" w:rsidP="00582792">
      <w:pPr>
        <w:ind w:right="280"/>
      </w:pPr>
    </w:p>
    <w:p w:rsidR="00582792" w:rsidRDefault="00582792" w:rsidP="00582792">
      <w:pPr>
        <w:ind w:right="280"/>
        <w:rPr>
          <w:highlight w:val="yellow"/>
        </w:rPr>
      </w:pPr>
      <w:r>
        <w:t>[</w:t>
      </w:r>
      <w:r w:rsidRPr="002F1AFD">
        <w:rPr>
          <w:highlight w:val="yellow"/>
        </w:rPr>
        <w:t>19] used automatic ISODATA dynamic clustering (similar to k-means algorithm) to detect phases followed by DTW for synchronization</w:t>
      </w:r>
      <w:r w:rsidR="006C71B7">
        <w:rPr>
          <w:highlight w:val="yellow"/>
        </w:rPr>
        <w:t xml:space="preserve"> of these unequal sub-phases</w:t>
      </w:r>
    </w:p>
    <w:p w:rsidR="00582792" w:rsidRDefault="006C71B7" w:rsidP="006C71B7">
      <w:pPr>
        <w:pStyle w:val="ListParagraph"/>
        <w:numPr>
          <w:ilvl w:val="1"/>
          <w:numId w:val="3"/>
        </w:numPr>
        <w:ind w:right="280"/>
      </w:pPr>
      <w:r>
        <w:t>ISODATA does not require you to specify number of clusters like k-means does</w:t>
      </w:r>
    </w:p>
    <w:p w:rsidR="00582792" w:rsidRDefault="006C71B7" w:rsidP="006C71B7">
      <w:pPr>
        <w:pStyle w:val="ListParagraph"/>
        <w:numPr>
          <w:ilvl w:val="1"/>
          <w:numId w:val="3"/>
        </w:numPr>
        <w:ind w:right="280"/>
      </w:pPr>
      <w:r w:rsidRPr="006C71B7">
        <w:t>The duration of each batch is 400h, comprising a pre-cult</w:t>
      </w:r>
      <w:r>
        <w:t>ure stage (about 45h) and a fed</w:t>
      </w:r>
      <w:r w:rsidRPr="006C71B7">
        <w:t xml:space="preserve"> batch stage (about 355h).</w:t>
      </w:r>
    </w:p>
    <w:p w:rsidR="006C71B7" w:rsidRDefault="006C71B7" w:rsidP="006C71B7">
      <w:pPr>
        <w:pStyle w:val="ListParagraph"/>
        <w:numPr>
          <w:ilvl w:val="1"/>
          <w:numId w:val="3"/>
        </w:numPr>
        <w:ind w:right="280"/>
      </w:pPr>
      <w:r w:rsidRPr="006C71B7">
        <w:t xml:space="preserve">40 </w:t>
      </w:r>
      <w:r w:rsidRPr="006C71B7">
        <w:rPr>
          <w:b/>
        </w:rPr>
        <w:t>batches</w:t>
      </w:r>
      <w:r w:rsidRPr="006C71B7">
        <w:t xml:space="preserve"> are generated </w:t>
      </w:r>
      <w:r>
        <w:t xml:space="preserve">- </w:t>
      </w:r>
      <w:r w:rsidRPr="006C71B7">
        <w:t>Small variations were added to the simulation input data to mimic the variations in the normal operating conditions</w:t>
      </w:r>
    </w:p>
    <w:p w:rsidR="00BD522B" w:rsidRDefault="00BD522B" w:rsidP="006C71B7">
      <w:pPr>
        <w:pStyle w:val="ListParagraph"/>
        <w:numPr>
          <w:ilvl w:val="1"/>
          <w:numId w:val="3"/>
        </w:numPr>
        <w:ind w:right="280"/>
      </w:pPr>
      <w:r>
        <w:t>4 phases automatically detected</w:t>
      </w:r>
    </w:p>
    <w:p w:rsidR="00BD522B" w:rsidRDefault="00BD522B" w:rsidP="006C71B7">
      <w:pPr>
        <w:pStyle w:val="ListParagraph"/>
        <w:numPr>
          <w:ilvl w:val="1"/>
          <w:numId w:val="3"/>
        </w:numPr>
        <w:ind w:right="280"/>
      </w:pPr>
      <w:r>
        <w:t>Each sub-phase undergoes recursive DTW to synchronize before model development</w:t>
      </w:r>
    </w:p>
    <w:p w:rsidR="00BD522B" w:rsidRDefault="00BD522B" w:rsidP="00BD522B">
      <w:pPr>
        <w:ind w:right="280"/>
      </w:pPr>
      <w:r>
        <w:lastRenderedPageBreak/>
        <w:t>STM-PCA = automatic phase division with transition zones based on changes in loading matrix</w:t>
      </w:r>
    </w:p>
    <w:p w:rsidR="00BD522B" w:rsidRDefault="00BD522B" w:rsidP="00BD522B">
      <w:pPr>
        <w:ind w:right="280"/>
      </w:pPr>
      <w:r>
        <w:t>MP Algorithm = automatic phase division based on regions that agree to a linear model</w:t>
      </w:r>
    </w:p>
    <w:p w:rsidR="00BD522B" w:rsidRDefault="00BD522B" w:rsidP="00BD522B">
      <w:pPr>
        <w:ind w:right="280"/>
      </w:pPr>
    </w:p>
    <w:p w:rsidR="00BD522B" w:rsidRPr="00464AB8" w:rsidRDefault="00BD522B" w:rsidP="00BD522B">
      <w:pPr>
        <w:ind w:right="280"/>
        <w:rPr>
          <w:b/>
        </w:rPr>
      </w:pPr>
      <w:r w:rsidRPr="00464AB8">
        <w:rPr>
          <w:b/>
        </w:rPr>
        <w:t>Clustering Methods:</w:t>
      </w:r>
    </w:p>
    <w:p w:rsidR="00BD522B" w:rsidRDefault="00BD522B" w:rsidP="00BD522B">
      <w:pPr>
        <w:ind w:right="280"/>
      </w:pPr>
      <w:r>
        <w:t>[22] K-Means / GMM = require number of phases to be specified a priori</w:t>
      </w:r>
    </w:p>
    <w:p w:rsidR="00BD522B" w:rsidRDefault="00BD522B" w:rsidP="00BD522B">
      <w:pPr>
        <w:ind w:right="280"/>
      </w:pPr>
      <w:r>
        <w:t>Variations</w:t>
      </w:r>
    </w:p>
    <w:p w:rsidR="00BD522B" w:rsidRDefault="00BD522B" w:rsidP="00BD522B">
      <w:pPr>
        <w:ind w:right="280"/>
      </w:pPr>
      <w:r>
        <w:t xml:space="preserve">Finite GMM, Variational Bayesian GMM, GMM-PSD etc. = use some algorithm to </w:t>
      </w:r>
      <w:r w:rsidR="00464AB8">
        <w:t>automatically specify number of phases</w:t>
      </w:r>
    </w:p>
    <w:p w:rsidR="00BD522B" w:rsidRDefault="00BD522B" w:rsidP="00BD522B">
      <w:pPr>
        <w:ind w:right="280"/>
      </w:pPr>
    </w:p>
    <w:p w:rsidR="00BD522B" w:rsidRDefault="00BD522B" w:rsidP="00BD522B">
      <w:pPr>
        <w:ind w:right="280"/>
      </w:pPr>
    </w:p>
    <w:p w:rsidR="006C71B7" w:rsidRDefault="006C71B7" w:rsidP="00BD522B">
      <w:pPr>
        <w:ind w:left="1080" w:right="280"/>
      </w:pPr>
    </w:p>
    <w:p w:rsidR="00582792" w:rsidRDefault="00582792" w:rsidP="00582792">
      <w:pPr>
        <w:ind w:right="280"/>
      </w:pPr>
    </w:p>
    <w:p w:rsidR="00505D94" w:rsidRDefault="00505D94" w:rsidP="00505D94"/>
    <w:p w:rsidR="00582792" w:rsidRDefault="00582792" w:rsidP="00505D94"/>
    <w:sectPr w:rsidR="00582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61F6D"/>
    <w:multiLevelType w:val="multilevel"/>
    <w:tmpl w:val="B728F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E24D2E"/>
    <w:multiLevelType w:val="multilevel"/>
    <w:tmpl w:val="69C29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64465C"/>
    <w:multiLevelType w:val="hybridMultilevel"/>
    <w:tmpl w:val="F0DE39A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F2712B"/>
    <w:multiLevelType w:val="multilevel"/>
    <w:tmpl w:val="9DB80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333397"/>
    <w:multiLevelType w:val="hybridMultilevel"/>
    <w:tmpl w:val="D0026042"/>
    <w:lvl w:ilvl="0" w:tplc="3132BD5A">
      <w:start w:val="1"/>
      <w:numFmt w:val="bullet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367C60">
      <w:start w:val="1"/>
      <w:numFmt w:val="decimal"/>
      <w:lvlText w:val="%2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D3C2582">
      <w:start w:val="1"/>
      <w:numFmt w:val="lowerRoman"/>
      <w:lvlText w:val="%3"/>
      <w:lvlJc w:val="left"/>
      <w:pPr>
        <w:ind w:left="2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6A21AC8">
      <w:start w:val="1"/>
      <w:numFmt w:val="decimal"/>
      <w:lvlText w:val="%4"/>
      <w:lvlJc w:val="left"/>
      <w:pPr>
        <w:ind w:left="3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0DC3772">
      <w:start w:val="1"/>
      <w:numFmt w:val="lowerLetter"/>
      <w:lvlText w:val="%5"/>
      <w:lvlJc w:val="left"/>
      <w:pPr>
        <w:ind w:left="3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AA0574C">
      <w:start w:val="1"/>
      <w:numFmt w:val="lowerRoman"/>
      <w:lvlText w:val="%6"/>
      <w:lvlJc w:val="left"/>
      <w:pPr>
        <w:ind w:left="4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D2A9A2">
      <w:start w:val="1"/>
      <w:numFmt w:val="decimal"/>
      <w:lvlText w:val="%7"/>
      <w:lvlJc w:val="left"/>
      <w:pPr>
        <w:ind w:left="5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7A01CB4">
      <w:start w:val="1"/>
      <w:numFmt w:val="lowerLetter"/>
      <w:lvlText w:val="%8"/>
      <w:lvlJc w:val="left"/>
      <w:pPr>
        <w:ind w:left="6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769F62">
      <w:start w:val="1"/>
      <w:numFmt w:val="lowerRoman"/>
      <w:lvlText w:val="%9"/>
      <w:lvlJc w:val="left"/>
      <w:pPr>
        <w:ind w:left="6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7E05A09"/>
    <w:multiLevelType w:val="hybridMultilevel"/>
    <w:tmpl w:val="76C2739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DAE"/>
    <w:rsid w:val="00101EBD"/>
    <w:rsid w:val="003E68DB"/>
    <w:rsid w:val="003F5CE3"/>
    <w:rsid w:val="00464AB8"/>
    <w:rsid w:val="00505D94"/>
    <w:rsid w:val="00582792"/>
    <w:rsid w:val="006C71B7"/>
    <w:rsid w:val="00AC1DAE"/>
    <w:rsid w:val="00BD522B"/>
    <w:rsid w:val="00F535D2"/>
    <w:rsid w:val="00F7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E6248"/>
  <w15:chartTrackingRefBased/>
  <w15:docId w15:val="{D92E8DB7-D5E7-4B71-882E-C612890D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C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5D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01EB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F5C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5D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91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10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Rheinmetall-Denel Munition</Company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Jedd Orsmond</dc:creator>
  <cp:keywords/>
  <dc:description/>
  <cp:lastModifiedBy>Jedd Orsmond</cp:lastModifiedBy>
  <cp:revision>1</cp:revision>
  <dcterms:created xsi:type="dcterms:W3CDTF">2021-03-16T12:47:00Z</dcterms:created>
  <dcterms:modified xsi:type="dcterms:W3CDTF">2021-03-18T06:54:00Z</dcterms:modified>
</cp:coreProperties>
</file>