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DD37D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 xml:space="preserve">AI本地知识库AI电话助手 </w:t>
      </w:r>
    </w:p>
    <w:p w14:paraId="3928EE5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软件可以买断；打电话的线路、语音识别、大模型算力不能买断</w:t>
      </w:r>
      <w:r>
        <w:rPr>
          <w:rFonts w:ascii="Arial" w:hAnsi="Arial" w:eastAsia="等线" w:cs="Arial"/>
          <w:sz w:val="22"/>
        </w:rPr>
        <w:t>。这些是运营商 / 云厂商资源，按使用量计费，没有一次性买完永久用。</w:t>
      </w:r>
    </w:p>
    <w:p w14:paraId="5821DFFD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有两种价格：</w:t>
      </w:r>
    </w:p>
    <w:p w14:paraId="74D1C9B7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✅公开标价：官网网页直接看得见，可以打开网址核对。</w:t>
      </w:r>
    </w:p>
    <w:p w14:paraId="5D1A4197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⚠️商务面议价：私有化 OEM、SIP 中继、源码，国内 B 端企业产品</w:t>
      </w:r>
      <w:r>
        <w:rPr>
          <w:rFonts w:ascii="Arial" w:hAnsi="Arial" w:eastAsia="等线" w:cs="Arial"/>
          <w:b/>
          <w:sz w:val="22"/>
        </w:rPr>
        <w:t>没有网页下单按钮，没有直接购买链接，必须加销售微信 / 电话谈价格签合同</w:t>
      </w:r>
      <w:r>
        <w:rPr>
          <w:rFonts w:ascii="Arial" w:hAnsi="Arial" w:eastAsia="等线" w:cs="Arial"/>
          <w:sz w:val="22"/>
        </w:rPr>
        <w:t>，这是国内通信行业现状。</w:t>
      </w:r>
    </w:p>
    <w:p w14:paraId="24700B6B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硬件不给固定商品链接（电商链接过几个月就失效），给你</w:t>
      </w:r>
      <w:r>
        <w:rPr>
          <w:rFonts w:ascii="Arial" w:hAnsi="Arial" w:eastAsia="等线" w:cs="Arial"/>
          <w:b/>
          <w:sz w:val="22"/>
        </w:rPr>
        <w:t>复制就能搜的关键词</w:t>
      </w:r>
      <w:r>
        <w:rPr>
          <w:rFonts w:ascii="Arial" w:hAnsi="Arial" w:eastAsia="等线" w:cs="Arial"/>
          <w:sz w:val="22"/>
        </w:rPr>
        <w:t>，京东 / 淘宝直接粘贴搜索，看实时价格。</w:t>
      </w:r>
    </w:p>
    <w:p w14:paraId="6D83A9E6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 AI 打电话，</w:t>
      </w:r>
      <w:r>
        <w:rPr>
          <w:rFonts w:ascii="Arial" w:hAnsi="Arial" w:eastAsia="等线" w:cs="Arial"/>
          <w:b/>
          <w:sz w:val="22"/>
        </w:rPr>
        <w:t>任何软件硬件都不能绕过运营商反诈风控</w:t>
      </w:r>
      <w:r>
        <w:rPr>
          <w:rFonts w:ascii="Arial" w:hAnsi="Arial" w:eastAsia="等线" w:cs="Arial"/>
          <w:sz w:val="22"/>
        </w:rPr>
        <w:t>，批量打陌生号码会被封号，这个是硬性规则。</w:t>
      </w:r>
    </w:p>
    <w:p w14:paraId="0E560CD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名词简单解释</w:t>
      </w:r>
    </w:p>
    <w:p w14:paraId="4931C9DB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CPaaS：云呼叫 API，http 接口，简单好开发，语音音频会传到第三方云服务器。</w:t>
      </w:r>
    </w:p>
    <w:p w14:paraId="3A529326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SIP 中继：电话网络协议，可以对接本地服务器；</w:t>
      </w:r>
      <w:r>
        <w:rPr>
          <w:rFonts w:ascii="Consolas" w:hAnsi="Consolas" w:eastAsia="Consolas" w:cs="Consolas"/>
          <w:sz w:val="22"/>
          <w:shd w:val="clear" w:fill="EFF0F1"/>
        </w:rPr>
        <w:t>media‑bypass媒体绕过</w:t>
      </w:r>
      <w:r>
        <w:rPr>
          <w:rFonts w:ascii="Arial" w:hAnsi="Arial" w:eastAsia="等线" w:cs="Arial"/>
          <w:sz w:val="22"/>
        </w:rPr>
        <w:t>= 通话语音音频留在你本地服务器，不上传到第三方服务商。</w:t>
      </w:r>
    </w:p>
    <w:p w14:paraId="64D3F197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OEM 白牌：拿别人做好的系统，换掉 logo 改成你的品牌，卖给客户，不用自己写底层代码。</w:t>
      </w:r>
    </w:p>
    <w:p w14:paraId="1CA3CD55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Webhook 回调：系统收到客户说话文字，http 推送给你本地 RAG 知识库大模型；AI 回答文本再回传给系统转语音播放。</w:t>
      </w:r>
    </w:p>
    <w:p w14:paraId="56C18E71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文档目录</w:t>
      </w:r>
      <w:bookmarkEnd w:id="0"/>
    </w:p>
    <w:p w14:paraId="4E39F5B8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 套方案完整对比大表</w:t>
      </w:r>
    </w:p>
    <w:p w14:paraId="506474CC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方案逐个拆解：是什么、干什么、钱花在哪、怎么买、优点缺点、适合什么场景</w:t>
      </w:r>
    </w:p>
    <w:p w14:paraId="400C241F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第三方云呼叫 API 官网、计费明细表（可打开网页核对）</w:t>
      </w:r>
    </w:p>
    <w:p w14:paraId="074CD0C3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SIP 中继服务商信息表（全部商务签约）</w:t>
      </w:r>
    </w:p>
    <w:p w14:paraId="75D48AD1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硬件完整明细表：用途、型号、搜索关键词、价格区间、买完干什么</w:t>
      </w:r>
    </w:p>
    <w:p w14:paraId="3A818EBE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关键参考网址清单</w:t>
      </w:r>
    </w:p>
    <w:p w14:paraId="5E1ED8E2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合同必写条款（防止踩坑）</w:t>
      </w:r>
    </w:p>
    <w:p w14:paraId="32833ED7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完整落地步骤（OEM 首选方案，一步一步）</w:t>
      </w:r>
    </w:p>
    <w:p w14:paraId="532EB66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B1F2529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1、4 套方案完整对比大表（小白版）</w:t>
      </w:r>
      <w:bookmarkEnd w:id="1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6E8FE6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29C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列含义说明</w:t>
            </w:r>
          </w:p>
        </w:tc>
      </w:tr>
    </w:tbl>
    <w:p w14:paraId="57470C3D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方案名称：4 种实现路线</w:t>
      </w:r>
    </w:p>
    <w:p w14:paraId="55D6B592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我方一次性投入：</w:t>
      </w:r>
      <w:r>
        <w:rPr>
          <w:rFonts w:ascii="Arial" w:hAnsi="Arial" w:eastAsia="等线" w:cs="Arial"/>
          <w:b/>
          <w:sz w:val="22"/>
        </w:rPr>
        <w:t>花出去的钱</w:t>
      </w:r>
      <w:r>
        <w:rPr>
          <w:rFonts w:ascii="Arial" w:hAnsi="Arial" w:eastAsia="等线" w:cs="Arial"/>
          <w:sz w:val="22"/>
        </w:rPr>
        <w:t>，采购系统 / 源码硬件</w:t>
      </w:r>
    </w:p>
    <w:p w14:paraId="7BA3E163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卖给客户报价：给客户报的买断价格（市场参考行情）</w:t>
      </w:r>
    </w:p>
    <w:p w14:paraId="10B57EC9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开发工作量：需要写多少代码、调多少 bug</w:t>
      </w:r>
    </w:p>
    <w:p w14:paraId="1AA88043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利润潜力：⭐越多利润越高</w:t>
      </w:r>
    </w:p>
    <w:p w14:paraId="7663B658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通信资源谁出钱：线路、ASR、TTS 费用谁承担</w:t>
      </w:r>
    </w:p>
    <w:p w14:paraId="3B72EF44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能否对接本地 RAG / 本地大模型：能不能连客户本地私有知识库</w:t>
      </w:r>
    </w:p>
    <w:p w14:paraId="65999818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语音能否完全不出内网：通话原始音频是否可以保存在客户内网，不上第三方云</w:t>
      </w:r>
    </w:p>
    <w:p w14:paraId="17473B0F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购买方式：去哪里获取这套系统</w:t>
      </w:r>
    </w:p>
    <w:p w14:paraId="49A04C5C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主要风险点：最容易踩的坑</w:t>
      </w:r>
    </w:p>
    <w:p w14:paraId="24C0362C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推荐等级：⭐⭐⭐⭐⭐最高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</w:tblGrid>
      <w:tr w14:paraId="602A00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B38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方案名称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520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我方一次性投入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FF3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卖给客户报价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E08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开发工作量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D2B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利润潜力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B29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通信资源谁出钱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F22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能否对接本地 RAG 大模型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957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语音能否完全不出内网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8FC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购买方式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786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主要风险点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C23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推荐等级</w:t>
            </w:r>
          </w:p>
        </w:tc>
      </w:tr>
      <w:tr w14:paraId="71D8D0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89B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方案一：OEM 私有化白牌授权（首选）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EAD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授权：3.5‑8 万元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可选远程实施：0.8‑2 万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03B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软件买断：8‑15 万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实施调试：2‑4 万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年维保：1‑2 万 / 年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3AA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很低，几乎不用写底层代码；只做配置、webhook 对接调试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5E8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⭐⭐⭐⭐⭐高，主要赚软件授权费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42D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客户自己出钱（强烈建议）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78C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✅支持，webhook 回调对接外部服务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342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✅可以，需要额外采购支持 media‑bypass 的 SIP 中继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F90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联系厂商销售商务签约；部分厂商有公开标价页面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EAF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不能修改底层源代码；SIP 媒体绕过需要签约书面确认；运营商封号风险属于客户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850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⭐⭐⭐⭐⭐</w:t>
            </w:r>
          </w:p>
        </w:tc>
      </w:tr>
      <w:tr w14:paraId="14159B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CEA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方案二：商用源码买断二次开发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CC9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源码采购：7‑18 万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可选厂商技术支持：1‑3 万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2AE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私有化部署买断：12‑25 万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二次开发：3‑8 万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维保：1.5‑3 万 / 年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755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中等，需要后端人员修改代码、修复语音相关 bug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CCE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⭐⭐⭐⭐高，适合接多个同类项目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41F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客户自己出钱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235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✅支持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888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✅可以，需要 media‑bypass SIP 中继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456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源码平台 / 厂商商务签约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A42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低价源码普遍存在 VAD 打断、实时通话 bug，必须做 POC 测试验证；需要技术人员维护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1EB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⭐⭐⭐⭐</w:t>
            </w:r>
          </w:p>
        </w:tc>
      </w:tr>
      <w:tr w14:paraId="43C11C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B9B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方案三：自研拼装（基于 FreeSWITCH 开源）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611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人力成本 25‑40 万，周期 2‑4 个月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F81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私有化项目报价 20‑35 万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4C6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很高，大量底层语音协议调试，坑非常多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34B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⭐⭐⭐中等，前期投入巨大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60D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客户自己出钱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D67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✅支持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DAD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✅可以，搭配硬件网关 / SIP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B13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github 下载开源代码，自己招人开发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7C3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开发周期长；打断、回声、挂断异常大量坑；人力成本不可控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C8D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⭐⭐不推荐小白选择</w:t>
            </w:r>
          </w:p>
        </w:tc>
      </w:tr>
      <w:tr w14:paraId="426E71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A61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方案四：OEM + 流量代收（双重收益）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75F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同方案一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F91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软件买断 + 通话流量加价收费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14D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很低，同方案一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F1B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⭐⭐⭐⭐⭐双重利润；软件 + 通话分钟差价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E5C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前期你出钱采购线路，再向客户收费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102E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✅支持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610F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✅可以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52B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同方案一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3F5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重大风险：客户外呼封号，责任算在你这边；合同必须写清合规责任归属</w:t>
            </w:r>
          </w:p>
        </w:tc>
        <w:tc>
          <w:tcPr>
            <w:tcW w:w="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26F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⭐⭐⭐⭐谨慎使用，不建议小白首选</w:t>
            </w:r>
          </w:p>
        </w:tc>
      </w:tr>
    </w:tbl>
    <w:p w14:paraId="1D678E0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8A54B9E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2、4 套方案逐句拆解</w:t>
      </w:r>
      <w:bookmarkEnd w:id="2"/>
    </w:p>
    <w:p w14:paraId="7E21E35B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方案一：OEM 私有化白牌授权</w:t>
      </w:r>
      <w:bookmarkEnd w:id="3"/>
    </w:p>
    <w:p w14:paraId="6BCC69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是什么：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别人已经完整做好一套 AI 外呼系统，VAD 打断、通话管理、录音、报表全部写完。你向厂商买私有化部署授权，可以把系统 logo、名字改成你自己品牌。系统提供 webhook 接口：把通话转写文本推送给客户本地 RAG 知识库大模型；拿到 AI 回答文本再转成语音播放给客户。</w:t>
      </w:r>
    </w:p>
    <w:p w14:paraId="608B7F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钱花在哪里（你的成本）</w:t>
      </w:r>
    </w:p>
    <w:p w14:paraId="16365C7A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OEM 软件买断授权：3.5‑8 万一次性，系统部署到客户服务器。</w:t>
      </w:r>
    </w:p>
    <w:p w14:paraId="5B49BE99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远程实施（可选）：0.8‑2 万，厂商帮你部署环境、调通 webhook。</w:t>
      </w:r>
    </w:p>
    <w:p w14:paraId="67881F06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年度维保（可选）：授权费 10‑15%/ 年，用来获取 bug 补丁、小版本更新。</w:t>
      </w:r>
    </w:p>
    <w:p w14:paraId="60E1B1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客户那边花钱：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软件买断费给你；</w:t>
      </w:r>
      <w:r>
        <w:rPr>
          <w:rFonts w:ascii="Arial" w:hAnsi="Arial" w:eastAsia="等线" w:cs="Arial"/>
          <w:b/>
          <w:sz w:val="22"/>
        </w:rPr>
        <w:t>打电话线路、语音识别、TTS 全部客户自己注册账号自己付费，账单直接到客户那边，你不用担风险。</w:t>
      </w:r>
    </w:p>
    <w:p w14:paraId="1957F0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✅优点</w:t>
      </w:r>
    </w:p>
    <w:p w14:paraId="07A46A7C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不用折腾复杂 SIP、FreeSWITCH 底层，底层坑全部厂商搞定。</w:t>
      </w:r>
    </w:p>
    <w:p w14:paraId="3DC29AD9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利润高，主要赚软件授权的钱，不用承担通话流量账单。</w:t>
      </w:r>
    </w:p>
    <w:p w14:paraId="6AB1064E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支持客户本地知识库、本地大模型；支持私有化部署。</w:t>
      </w:r>
    </w:p>
    <w:p w14:paraId="40B4E3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❌缺点 &amp; 小白注意</w:t>
      </w:r>
    </w:p>
    <w:p w14:paraId="3BD5E5D2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拿不到底层源代码，不能大幅度修改底层逻辑，只能配置、对接 webhook。</w:t>
      </w:r>
    </w:p>
    <w:p w14:paraId="541B8A6B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如果客户需要语音音频不出外网，签约前</w:t>
      </w:r>
      <w:r>
        <w:rPr>
          <w:rFonts w:ascii="Arial" w:hAnsi="Arial" w:eastAsia="等线" w:cs="Arial"/>
          <w:b/>
          <w:sz w:val="22"/>
        </w:rPr>
        <w:t>书面写进合同：确认支持 media‑bypass 媒体绕过 SIP 中继对接</w:t>
      </w:r>
      <w:r>
        <w:rPr>
          <w:rFonts w:ascii="Arial" w:hAnsi="Arial" w:eastAsia="等线" w:cs="Arial"/>
          <w:sz w:val="22"/>
        </w:rPr>
        <w:t>。</w:t>
      </w:r>
    </w:p>
    <w:p w14:paraId="115D2EAA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软件解决不了运营商封号，一定要提前告知客户。</w:t>
      </w:r>
    </w:p>
    <w:p w14:paraId="445CBF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可考察官网参考（可以浏览器打开）</w:t>
      </w:r>
    </w:p>
    <w:p w14:paraId="78B0919F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HalfCall：</w:t>
      </w:r>
      <w:r>
        <w:fldChar w:fldCharType="begin"/>
      </w:r>
      <w:r>
        <w:instrText xml:space="preserve"> HYPERLINK "https://halfcall.cn/price"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https://halfcall.cn/price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 xml:space="preserve"> 私有部署版公开 19800 元起，支持白牌转售</w:t>
      </w:r>
    </w:p>
    <w:p w14:paraId="0BD18CF9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知一科技：</w:t>
      </w:r>
      <w:r>
        <w:fldChar w:fldCharType="begin"/>
      </w:r>
      <w:r>
        <w:instrText xml:space="preserve"> HYPERLINK "https://whzyai.com/"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https://whzyai.com/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 xml:space="preserve"> OEM 贴牌私有化 29999 元起</w:t>
      </w:r>
    </w:p>
    <w:p w14:paraId="2C26BA68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云蝠智能：</w:t>
      </w:r>
      <w:r>
        <w:fldChar w:fldCharType="begin"/>
      </w:r>
      <w:r>
        <w:instrText xml:space="preserve"> HYPERLINK "https://www.ccgpt.net/aicc/"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https://www.ccgpt.net/aicc/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 xml:space="preserve"> OEM 伙伴合作，价格需要商务沟通</w:t>
      </w:r>
    </w:p>
    <w:p w14:paraId="370BE746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方案二：商用源码买断二次开发</w:t>
      </w:r>
      <w:bookmarkEnd w:id="4"/>
    </w:p>
    <w:p w14:paraId="668FBA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是什么：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花钱买整套项目源代码，代码给到你本地，你可以修改代码，改 logo，部署给多个客户。</w:t>
      </w:r>
    </w:p>
    <w:p w14:paraId="70EC45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你的成本：</w:t>
      </w:r>
    </w:p>
    <w:p w14:paraId="60EDA92D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源码买断：7‑18 万一次性，允许二次开发、转售给客户。</w:t>
      </w:r>
    </w:p>
    <w:p w14:paraId="11C7CEDA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厂商技术支持（可选）：1‑3 万，前期帮你排坑。</w:t>
      </w:r>
    </w:p>
    <w:p w14:paraId="29CEE5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✅优点</w:t>
      </w:r>
    </w:p>
    <w:p w14:paraId="7426275C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有源代码，可以深度修改业务逻辑。</w:t>
      </w:r>
    </w:p>
    <w:p w14:paraId="1A7248C7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一套源码可以卖给多个客户，后续项目主要消耗人力。</w:t>
      </w:r>
    </w:p>
    <w:p w14:paraId="0A6B7A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❌小白巨大坑点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网上很多便宜源码，</w:t>
      </w:r>
      <w:r>
        <w:rPr>
          <w:rFonts w:ascii="Arial" w:hAnsi="Arial" w:eastAsia="等线" w:cs="Arial"/>
          <w:b/>
          <w:sz w:val="22"/>
        </w:rPr>
        <w:t>VAD 打断、实时语音流、挂断异常处理写得很差，跑起来会出现：机器人抢话、听不到人说话、通话异常断开</w:t>
      </w:r>
      <w:r>
        <w:rPr>
          <w:rFonts w:ascii="Arial" w:hAnsi="Arial" w:eastAsia="等线" w:cs="Arial"/>
          <w:sz w:val="22"/>
        </w:rPr>
        <w:t>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DDCD5EE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5C4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必须做 POC 测试：拿到源码，完整跑一通真实电话测试，确认打断、回调、录音没问题，再付款。</w:t>
            </w:r>
          </w:p>
        </w:tc>
      </w:tr>
    </w:tbl>
    <w:p w14:paraId="5850B4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参考渠道：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狂团源码商城 </w:t>
      </w:r>
      <w:r>
        <w:fldChar w:fldCharType="begin"/>
      </w:r>
      <w:r>
        <w:instrText xml:space="preserve"> HYPERLINK "https://www.kt8.cn/item/label"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https://www.kt8.cn/item/label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‑1218.html</w:t>
      </w:r>
    </w:p>
    <w:p w14:paraId="71AE7948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方案三：自研拼装</w:t>
      </w:r>
      <w:bookmarkEnd w:id="5"/>
    </w:p>
    <w:p w14:paraId="7D81D8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 FreeSWITCH 开源项目，自己找后端开发，把 ASR、TTS、RAG、大模型拼起来。</w:t>
      </w:r>
    </w:p>
    <w:p w14:paraId="1A9E307A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人力成本 25‑40 万，开发周期 2‑4 个月。</w:t>
      </w:r>
    </w:p>
    <w:p w14:paraId="34C76E8B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坑点：SIP/NAT 网络、语音打断、回声、异常挂断问题极多，小白团队很难搞定。</w:t>
      </w:r>
    </w:p>
    <w:p w14:paraId="19D98A06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方案四：OEM + 流量代收（谨慎使用）</w:t>
      </w:r>
      <w:bookmarkEnd w:id="6"/>
    </w:p>
    <w:p w14:paraId="13F672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软件买断卖给客户，同时你统一采购电话线路，每分钟加价卖给客户赚差价。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举例：你拿线路成本 0.11 元 / 分钟，向客户收 0.16 元 / 分钟。每一万分钟赚 500 元差价。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D1E0F29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DAD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⚠️风险：客户乱打电话被运营商封号，服务商追责账号主体就是你。小白尽量不要做。</w:t>
            </w:r>
          </w:p>
        </w:tc>
      </w:tr>
    </w:tbl>
    <w:p w14:paraId="7B04A63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E7E43B7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3、CPaaS 云呼叫 API 信息明细表（公开官网可访问）</w:t>
      </w:r>
      <w:bookmarkEnd w:id="7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46CFDBA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0D2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CPaaS：http 接口呼叫，开发简单，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通话音频会过第三方云服务器，拿不到原始语音流，只能拿到识别后的文字</w:t>
            </w:r>
            <w:r>
              <w:rPr>
                <w:rFonts w:ascii="Arial" w:hAnsi="Arial" w:eastAsia="等线" w:cs="Arial"/>
                <w:color w:val="646A73"/>
                <w:sz w:val="22"/>
              </w:rPr>
              <w:t>。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适合场景：客户不强制要求语音音频不出内网，只想对接本地 RAG 大模型。</w:t>
            </w:r>
          </w:p>
        </w:tc>
      </w:tr>
    </w:tbl>
    <w:p w14:paraId="0F2E2553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DBB75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26E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12F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官方网站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8F1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计费文档页面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3C7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公开计费明细（参考）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930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小白注意事项</w:t>
            </w:r>
          </w:p>
        </w:tc>
      </w:tr>
      <w:tr w14:paraId="3CE153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55D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腾讯云 TCCC 云联络中心（底层 API，≠企点 SaaS）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6332F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"https://cloud.tencent.com/product/ccc"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https://cloud.tencent.com/product/ccc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731C3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"https://buy.tencentcloud.com/pricing/CloudContactCenter"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https://buy.tencentcloud.com/pricing/CloudContactCenter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2F1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外呼线路：0.11‑0.14 元 / 分钟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实时 8K ASR：0.07‑0.08 元 / 分钟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精品流式 TTS：2.5‑3 元 / 万字符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号码月租：35 元 / 月 / 号码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304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企点是成品 SaaS，不能对接本地知识库；TCCC 才是开发 API；全部按量计费，网页没有打包套餐，以控制台账单为准</w:t>
            </w:r>
          </w:p>
        </w:tc>
      </w:tr>
      <w:tr w14:paraId="6E3D94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E02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阿里云 AICCS 智能联络中心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CD27E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"https://www.aliyun.com/product/aiccs"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https://www.aliyun.com/product/aiccs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982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阿里云控制台‑价格页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324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外呼线路：0.10‑0.13 元 / 分钟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实时 ASR：0.12‑0.15 元 / 分钟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TTS 精品音色：3 元 / 万字符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号码月租 35 元 / 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1AB6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需要企业实名认证、外呼话术备案；音频全部上阿里云服务器</w:t>
            </w:r>
          </w:p>
        </w:tc>
      </w:tr>
      <w:tr w14:paraId="4B85B9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4A8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容联七陌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4DA0F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"https://www.7moor.com/"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https://www.7moor.com/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050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官网无公开分钟价，商务洽谈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4D8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外呼 0.11‑0.14 元 / 分钟；ASR/TTS 按量计费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E0E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SIP 中继 media‑bypass 能力</w:t>
            </w:r>
            <w:r>
              <w:rPr>
                <w:rFonts w:ascii="Arial" w:hAnsi="Arial" w:eastAsia="等线" w:cs="Arial"/>
                <w:b/>
                <w:sz w:val="22"/>
              </w:rPr>
              <w:t>网页看不到，必须销售书面确认</w:t>
            </w:r>
          </w:p>
        </w:tc>
      </w:tr>
    </w:tbl>
    <w:p w14:paraId="0F769D7C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7A01D95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283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对标 SaaS 成品：腾讯企点，1999 元 / 月，8000 分钟，成品系统，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不能对接本地私有 RAG 知识库</w:t>
            </w:r>
            <w:r>
              <w:rPr>
                <w:rFonts w:ascii="Arial" w:hAnsi="Arial" w:eastAsia="等线" w:cs="Arial"/>
                <w:color w:val="646A73"/>
                <w:sz w:val="22"/>
              </w:rPr>
              <w:t>。</w:t>
            </w:r>
          </w:p>
        </w:tc>
      </w:tr>
    </w:tbl>
    <w:p w14:paraId="77CE83D5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4、SIP 中继服务商明细表（全部商务签约，无网页购买）</w:t>
      </w:r>
      <w:bookmarkEnd w:id="8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C2361D3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831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SIP 中继：对接 FreeSWITCH，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只有确认支持 media‑bypass 媒体绕过，语音音频才可以留在本地服务器</w:t>
            </w:r>
            <w:r>
              <w:rPr>
                <w:rFonts w:ascii="Arial" w:hAnsi="Arial" w:eastAsia="等线" w:cs="Arial"/>
                <w:color w:val="646A73"/>
                <w:sz w:val="22"/>
              </w:rPr>
              <w:t>。</w:t>
            </w:r>
            <w:r>
              <w:rPr>
                <w:rFonts w:ascii="Arial" w:hAnsi="Arial" w:eastAsia="等线" w:cs="Arial"/>
                <w:color w:val="646A73"/>
                <w:sz w:val="22"/>
              </w:rPr>
              <w:br w:type="textWrapping"/>
            </w:r>
            <w:r>
              <w:rPr>
                <w:rFonts w:ascii="Arial" w:hAnsi="Arial" w:eastAsia="等线" w:cs="Arial"/>
                <w:color w:val="646A73"/>
                <w:sz w:val="22"/>
              </w:rPr>
              <w:t>全部需要企业营业执照，业务备案；没有网页下单，联系销售签合同。</w:t>
            </w:r>
          </w:p>
        </w:tc>
      </w:tr>
    </w:tbl>
    <w:p w14:paraId="0F331248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1442E6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A2D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31B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官网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048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参考价格区间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D17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小白签约必须确认两件事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504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适合场景</w:t>
            </w:r>
          </w:p>
        </w:tc>
      </w:tr>
      <w:tr w14:paraId="575E30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D9A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容联云 SIP 企业中继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30816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"https://www.7moor.com/"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https://www.7moor.com/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E4B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通话 0.08‑0.13 元 / 分钟；可选并发通道 50‑120 元 / 通道每月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6E5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1、是否支持 media‑bypass 媒体绕过；2、外呼业务场景是否支持备案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0B6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私有化项目，希望语音音频本地闭环</w:t>
            </w:r>
          </w:p>
        </w:tc>
      </w:tr>
      <w:tr w14:paraId="573FB0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389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天润融通 SIP 中继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D9CA9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"https://www.ti"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https://www.ti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  <w:r>
              <w:rPr>
                <w:rFonts w:ascii="Arial" w:hAnsi="Arial" w:eastAsia="等线" w:cs="Arial"/>
                <w:sz w:val="22"/>
              </w:rPr>
              <w:t>‑</w:t>
            </w:r>
            <w:r>
              <w:fldChar w:fldCharType="begin"/>
            </w:r>
            <w:r>
              <w:instrText xml:space="preserve"> HYPERLINK "https://net.com.cn"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net.com.cn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BC8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通话 0.09‑0.14 元 / 分钟；号码月租 30‑80 元 / 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ADC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1、是否支持 media‑bypass；2、业务备案支持情况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3C3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回访通知类业务</w:t>
            </w:r>
          </w:p>
        </w:tc>
      </w:tr>
      <w:tr w14:paraId="7F2ED9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90D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EnjoyTalk 云通信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B5B5A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"https://enjoytalk.cn"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https://enjoytalk.cn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894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通话 0.09‑0.15 元 / 分钟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EA9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1、是否支持 media‑bypass；很多低价账号不支持媒体绕过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1AC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中小企业</w:t>
            </w:r>
          </w:p>
        </w:tc>
      </w:tr>
    </w:tbl>
    <w:p w14:paraId="6F72855C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75864A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834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⚠️小白大坑：网上随便搜到廉价 SIP 账号，绝大多数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不支持 media‑bypass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，语音音频全部走服务商服务器，等于 CPaaS，达不到私有化语音本地存储。</w:t>
            </w:r>
          </w:p>
        </w:tc>
      </w:tr>
    </w:tbl>
    <w:p w14:paraId="18711CE5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5、硬件完整明细表（小白）</w:t>
      </w:r>
      <w:bookmarkEnd w:id="9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53DFD0F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581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商品链接会失效，提供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复制粘贴搜索关键词</w:t>
            </w:r>
            <w:r>
              <w:rPr>
                <w:rFonts w:ascii="Arial" w:hAnsi="Arial" w:eastAsia="等线" w:cs="Arial"/>
                <w:color w:val="646A73"/>
                <w:sz w:val="22"/>
              </w:rPr>
              <w:t>，京东淘宝直接搜，看实时价格。</w:t>
            </w:r>
          </w:p>
        </w:tc>
      </w:tr>
    </w:tbl>
    <w:p w14:paraId="5919C673"/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 w14:paraId="086E9B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7BC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硬件名称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7C4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硬件用途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607D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推荐型号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9EE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电商搜索关键词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6B4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一次性参考价格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C4F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买回来干什么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10B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小白注意</w:t>
            </w:r>
          </w:p>
        </w:tc>
      </w:tr>
      <w:tr w14:paraId="650096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C50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 口 FXO 语音网关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B6C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接运营商实体固话电话线，把传统电话信号转内网 SIP 信号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518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鼎信通达 DAG1000‑4O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A1298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鼎信通达 DAG1000‑4O FXO语音网关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19E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1800‑2600 元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FD2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网关接 4 条固话外线，网线接内网服务器，本地 FreeSWITCH 对接网关，实现语音音频全部内网闭环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315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最多同时 4 通电话；并发上限由固话条数决定；硬件不能规避运营商封号</w:t>
            </w:r>
          </w:p>
        </w:tc>
      </w:tr>
      <w:tr w14:paraId="211F02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C51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业务应用服务器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C45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部署业务系统、FreeSWITCH、Mysql 数据库、通话录音存储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4AA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机架服务器：8 核 CPU，32G 内存，1TB NVME SSD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FEBE6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8核32G 机架式服务器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AC0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4000‑7000 元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593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运行整套电话业务软件，保存通话记录录音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A66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不跑大模型，只跑业务逻辑</w:t>
            </w:r>
          </w:p>
        </w:tc>
      </w:tr>
      <w:tr w14:paraId="5F3D8F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A58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GPU 推理服务器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A0F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本地跑大模型 RAG、本地 ASR、本地 TTS，不再调用云端语音 API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C82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RTX4090‑24G；64G 内存；1TB NVME SSD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FAA99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RTX4090 24G AI推理服务器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AA59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11000‑15000 元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BAD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本地大模型推理，语音识别合成，不再向云厂商付 ASR/TTS 费用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4A3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价格高，只有客户要求全部 AI 本地运行才采购；如果使用云 CPaaS API，不需要这台 GPU 服务器</w:t>
            </w:r>
          </w:p>
        </w:tc>
      </w:tr>
      <w:tr w14:paraId="5ABBF3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9FFF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企业固话线路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060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真实电话外线，从运营商办理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756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无硬件，营业厅办理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5ED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无线上购买链接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78C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月租 0‑30 元 / 每条；通话 0.09‑0.15 元 / 分钟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A55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接入 FXO 网关，真实呼出电话</w:t>
            </w:r>
          </w:p>
        </w:tc>
        <w:tc>
          <w:tcPr>
            <w:tcW w:w="11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A4A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线下营业厅办理；多条网关就要办理多条固话；依旧受运营商反诈管控</w:t>
            </w:r>
          </w:p>
        </w:tc>
      </w:tr>
    </w:tbl>
    <w:p w14:paraId="2D2E0F06"/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B802652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B8A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重要：如果你使用【腾讯云 TCCC / 阿里云 CPaaS】方案，</w:t>
            </w:r>
            <w:r>
              <w:rPr>
                <w:rFonts w:ascii="Arial" w:hAnsi="Arial" w:eastAsia="等线" w:cs="Arial"/>
                <w:b/>
                <w:color w:val="646A73"/>
                <w:sz w:val="22"/>
              </w:rPr>
              <w:t>不需要买语音网关、不需要买 GPU 服务器</w:t>
            </w:r>
            <w:r>
              <w:rPr>
                <w:rFonts w:ascii="Arial" w:hAnsi="Arial" w:eastAsia="等线" w:cs="Arial"/>
                <w:color w:val="646A73"/>
                <w:sz w:val="22"/>
              </w:rPr>
              <w:t>。只有要做到语音音频不出内网，才采购上面硬件。</w:t>
            </w:r>
          </w:p>
        </w:tc>
      </w:tr>
    </w:tbl>
    <w:p w14:paraId="6646D1B9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6、关键参考网址汇总</w:t>
      </w:r>
      <w:bookmarkEnd w:id="10"/>
    </w:p>
    <w:p w14:paraId="4EAE32E7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HalfCall 私有化价格页：</w:t>
      </w:r>
      <w:r>
        <w:fldChar w:fldCharType="begin"/>
      </w:r>
      <w:r>
        <w:instrText xml:space="preserve"> HYPERLINK "https://halfcall.cn/price"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https://halfcall.cn/price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6B407FA4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知一科技 OEM 介绍：</w:t>
      </w:r>
      <w:r>
        <w:fldChar w:fldCharType="begin"/>
      </w:r>
      <w:r>
        <w:instrText xml:space="preserve"> HYPERLINK "https://whzyai.com/"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https://whzyai.com/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3068E242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腾讯云 TCCC 产品页：</w:t>
      </w:r>
      <w:r>
        <w:fldChar w:fldCharType="begin"/>
      </w:r>
      <w:r>
        <w:instrText xml:space="preserve"> HYPERLINK "https://cloud.tencent.com/product/ccc"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https://cloud.tencent.com/product/ccc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2A36FEC8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media‑bypass 媒体绕过原理官方文档（微软）：</w:t>
      </w:r>
      <w:r>
        <w:fldChar w:fldCharType="begin"/>
      </w:r>
      <w:r>
        <w:instrText xml:space="preserve"> HYPERLINK "https://learn.microsoft.com/is"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https://learn.microsoft.com/is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‑is/microsoftTeams/direct‑routing‑plan‑media‑bypass</w:t>
      </w:r>
    </w:p>
    <w:p w14:paraId="727652A9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FreeSWITCH media bypass 配置参考：</w:t>
      </w:r>
      <w:r>
        <w:fldChar w:fldCharType="begin"/>
      </w:r>
      <w:r>
        <w:instrText xml:space="preserve"> HYPERLINK "https://blog.csdn.net/caojianshuang/article/details/138170883"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https://blog.csdn.net/caojianshuang/article/details/138170883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6CDDD63B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7、合同必须写进去的条款（小白防止纠纷）</w:t>
      </w:r>
      <w:bookmarkEnd w:id="11"/>
    </w:p>
    <w:p w14:paraId="3FDB279F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本产品仅为</w:t>
      </w:r>
      <w:r>
        <w:rPr>
          <w:rFonts w:ascii="Arial" w:hAnsi="Arial" w:eastAsia="等线" w:cs="Arial"/>
          <w:b/>
          <w:sz w:val="22"/>
        </w:rPr>
        <w:t>软件系统买断授权，不包含电话通信线路、手机号 / 固话号码、ASR 语音识别、TTS 语音合成、大模型算力资源；以上资源由甲方（客户）自行采购，承担全部账单、运营商风控封号全部风险。</w:t>
      </w:r>
    </w:p>
    <w:p w14:paraId="66597305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软件系统本身无法规避国内运营商反诈、骚扰电话风控规则；AI 自动外呼业务，甲方需要自行完成企业资质、业务话术备案。</w:t>
      </w:r>
    </w:p>
    <w:p w14:paraId="139AC3BB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买断授权不等于永久免费版本升级；仅缴纳年度维保服务费，才提供 bug 补丁、小版本更新；无维保不提供更新。</w:t>
      </w:r>
    </w:p>
    <w:p w14:paraId="704DBFB2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若甲方要求通话原始语音音频不出内网，甲方需要自行采购支持</w:t>
      </w:r>
      <w:r>
        <w:rPr>
          <w:rFonts w:ascii="Consolas" w:hAnsi="Consolas" w:eastAsia="Consolas" w:cs="Consolas"/>
          <w:sz w:val="22"/>
          <w:shd w:val="clear" w:fill="EFF0F1"/>
        </w:rPr>
        <w:t>media‑bypass媒体绕过</w:t>
      </w:r>
      <w:r>
        <w:rPr>
          <w:rFonts w:ascii="Arial" w:hAnsi="Arial" w:eastAsia="等线" w:cs="Arial"/>
          <w:sz w:val="22"/>
        </w:rPr>
        <w:t>的 SIP 中继服务或者实体固话 + FXO 语音网关硬件。</w:t>
      </w:r>
    </w:p>
    <w:p w14:paraId="22CF0B58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（OEM 签约时增加）本系统支持 webhook 回调对接外部 RAG 知识库、外部大模型服务；如需要 SIP 对接，支持 media‑bypass 媒体绕过。</w:t>
      </w:r>
    </w:p>
    <w:p w14:paraId="02EFAEB8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8、完整落地步骤（OEM 白牌方案，小白一步一步）</w:t>
      </w:r>
      <w:bookmarkEnd w:id="12"/>
    </w:p>
    <w:p w14:paraId="6E6F5AB0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和 OEM 厂商商务沟通，把上面合同关键条款确认，签订采购合同，确认 webhook、media‑bypass 能力。</w:t>
      </w:r>
    </w:p>
    <w:p w14:paraId="28F4DB1D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客户准备服务器环境（虚拟机 / 物理服务器）。</w:t>
      </w:r>
    </w:p>
    <w:p w14:paraId="5745D8B0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厂商把私有化系统部署到客户服务器，完成 OEM 改 logo。</w:t>
      </w:r>
    </w:p>
    <w:p w14:paraId="7E3D1AF7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客户自己操作：企业实名认证，开通腾讯云 TCCC / SIP 中继账号，拿到密钥，填入系统配置页面。</w:t>
      </w:r>
    </w:p>
    <w:p w14:paraId="4ADB62C2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部署客户本地 RAG 知识库、本地大模型服务；提供一个 http 回调 webhook 地址。</w:t>
      </w:r>
    </w:p>
    <w:p w14:paraId="7DCA3543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 AI 电话系统配置 webhook 回调地址，系统通话转写文本推送到客户本地服务</w:t>
      </w:r>
      <w:bookmarkStart w:id="14" w:name="_GoBack"/>
      <w:bookmarkEnd w:id="14"/>
      <w:r>
        <w:rPr>
          <w:rFonts w:ascii="Arial" w:hAnsi="Arial" w:eastAsia="等线" w:cs="Arial"/>
          <w:sz w:val="22"/>
        </w:rPr>
        <w:t>；大模型输出回答文本回传给电话系统。</w:t>
      </w:r>
    </w:p>
    <w:p w14:paraId="0DFBFE5E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调优参数：VAD 语音端点检测、打断灵敏度、录音存储路径。</w:t>
      </w:r>
    </w:p>
    <w:p w14:paraId="5819256B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小批量测试：打几通真实测试电话，验证：说话识别、机器人打断、回答内容来自本地知识库、通话录音、对话记录保存。</w:t>
      </w:r>
    </w:p>
    <w:p w14:paraId="159D40D1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POC 测试全部通过，正式交付客户；可选签订年度维保协议。</w:t>
      </w:r>
    </w:p>
    <w:p w14:paraId="6AB56E6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092B968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决策口诀</w:t>
      </w:r>
      <w:bookmarkEnd w:id="13"/>
    </w:p>
    <w:p w14:paraId="55C0E6A6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想要实现简单、利润高 → </w:t>
      </w:r>
      <w:r>
        <w:rPr>
          <w:rFonts w:ascii="Arial" w:hAnsi="Arial" w:eastAsia="等线" w:cs="Arial"/>
          <w:b/>
          <w:sz w:val="22"/>
        </w:rPr>
        <w:t>优先方案一 OEM 白牌授权，不要自研，不要买源码</w:t>
      </w:r>
      <w:r>
        <w:rPr>
          <w:rFonts w:ascii="Arial" w:hAnsi="Arial" w:eastAsia="等线" w:cs="Arial"/>
          <w:sz w:val="22"/>
        </w:rPr>
        <w:t>。</w:t>
      </w:r>
    </w:p>
    <w:p w14:paraId="5EC0C585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客户没有强制语音不出内网 → 直接用腾讯云 TCCC CPaaS，</w:t>
      </w:r>
      <w:r>
        <w:rPr>
          <w:rFonts w:ascii="Arial" w:hAnsi="Arial" w:eastAsia="等线" w:cs="Arial"/>
          <w:b/>
          <w:sz w:val="22"/>
        </w:rPr>
        <w:t>不用买语音网关、GPU 硬件，省一大笔钱</w:t>
      </w:r>
      <w:r>
        <w:rPr>
          <w:rFonts w:ascii="Arial" w:hAnsi="Arial" w:eastAsia="等线" w:cs="Arial"/>
          <w:sz w:val="22"/>
        </w:rPr>
        <w:t>。</w:t>
      </w:r>
    </w:p>
    <w:p w14:paraId="568AA923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客户硬性要求语音音频不能流出内网 → 需要：支持 media‑bypass 的 SIP 中继 OR 固话 + FXO 网关硬件。</w:t>
      </w:r>
    </w:p>
    <w:p w14:paraId="4A85B216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尽量不要做流量代收，让客户自己持有云服务商账号，规避封号连带责任。</w:t>
      </w:r>
    </w:p>
    <w:p w14:paraId="18114C92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所有口头承诺全部写进合同，不要相信销售口头说 “可以实现”。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97F6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29A15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8">
    <w:nsid w:val="A0F05207"/>
    <w:multiLevelType w:val="singleLevel"/>
    <w:tmpl w:val="A0F0520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23A94A9"/>
    <w:multiLevelType w:val="singleLevel"/>
    <w:tmpl w:val="B23A94A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1">
    <w:nsid w:val="B53F3350"/>
    <w:multiLevelType w:val="singleLevel"/>
    <w:tmpl w:val="B53F335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B5E306ED"/>
    <w:multiLevelType w:val="singleLevel"/>
    <w:tmpl w:val="B5E306E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B8CEF35B"/>
    <w:multiLevelType w:val="singleLevel"/>
    <w:tmpl w:val="B8CEF35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BB64CFA9"/>
    <w:multiLevelType w:val="singleLevel"/>
    <w:tmpl w:val="BB64CF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F205925"/>
    <w:multiLevelType w:val="singleLevel"/>
    <w:tmpl w:val="BF2059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C0915F4F"/>
    <w:multiLevelType w:val="singleLevel"/>
    <w:tmpl w:val="C0915F4F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8">
    <w:nsid w:val="C8879AEF"/>
    <w:multiLevelType w:val="singleLevel"/>
    <w:tmpl w:val="C8879AE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D7D140E4"/>
    <w:multiLevelType w:val="singleLevel"/>
    <w:tmpl w:val="D7D140E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D7F9FE59"/>
    <w:multiLevelType w:val="singleLevel"/>
    <w:tmpl w:val="D7F9FE59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22">
    <w:nsid w:val="DCBA6B53"/>
    <w:multiLevelType w:val="singleLevel"/>
    <w:tmpl w:val="DCBA6B53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3">
    <w:nsid w:val="E093A4B0"/>
    <w:multiLevelType w:val="singleLevel"/>
    <w:tmpl w:val="E093A4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F0E89278"/>
    <w:multiLevelType w:val="singleLevel"/>
    <w:tmpl w:val="F0E8927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5">
    <w:nsid w:val="F4B5D9F5"/>
    <w:multiLevelType w:val="singleLevel"/>
    <w:tmpl w:val="F4B5D9F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6">
    <w:nsid w:val="F689643B"/>
    <w:multiLevelType w:val="singleLevel"/>
    <w:tmpl w:val="F689643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7">
    <w:nsid w:val="F7735DC9"/>
    <w:multiLevelType w:val="singleLevel"/>
    <w:tmpl w:val="F7735DC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">
    <w:nsid w:val="FEC2EA36"/>
    <w:multiLevelType w:val="singleLevel"/>
    <w:tmpl w:val="FEC2EA3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03A63A41"/>
    <w:multiLevelType w:val="singleLevel"/>
    <w:tmpl w:val="03A63A41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2">
    <w:nsid w:val="03D62ECE"/>
    <w:multiLevelType w:val="singleLevel"/>
    <w:tmpl w:val="03D62EC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3">
    <w:nsid w:val="0709FD3E"/>
    <w:multiLevelType w:val="singleLevel"/>
    <w:tmpl w:val="0709FD3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4">
    <w:nsid w:val="0CEF100B"/>
    <w:multiLevelType w:val="singleLevel"/>
    <w:tmpl w:val="0CEF100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5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0F9F9CCA"/>
    <w:multiLevelType w:val="singleLevel"/>
    <w:tmpl w:val="0F9F9CC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7">
    <w:nsid w:val="12EADF99"/>
    <w:multiLevelType w:val="singleLevel"/>
    <w:tmpl w:val="12EADF9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38">
    <w:nsid w:val="1ACDE60F"/>
    <w:multiLevelType w:val="singleLevel"/>
    <w:tmpl w:val="1ACDE60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9">
    <w:nsid w:val="1C257C7B"/>
    <w:multiLevelType w:val="singleLevel"/>
    <w:tmpl w:val="1C257C7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0">
    <w:nsid w:val="23E97754"/>
    <w:multiLevelType w:val="singleLevel"/>
    <w:tmpl w:val="23E977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1">
    <w:nsid w:val="243FCF68"/>
    <w:multiLevelType w:val="singleLevel"/>
    <w:tmpl w:val="243FCF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2">
    <w:nsid w:val="2470EC97"/>
    <w:multiLevelType w:val="singleLevel"/>
    <w:tmpl w:val="2470EC9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3">
    <w:nsid w:val="25B654F3"/>
    <w:multiLevelType w:val="singleLevel"/>
    <w:tmpl w:val="25B654F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4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5">
    <w:nsid w:val="30A0AC00"/>
    <w:multiLevelType w:val="singleLevel"/>
    <w:tmpl w:val="30A0AC00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6">
    <w:nsid w:val="30FC5B15"/>
    <w:multiLevelType w:val="singleLevel"/>
    <w:tmpl w:val="30FC5B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7">
    <w:nsid w:val="322D85CA"/>
    <w:multiLevelType w:val="singleLevel"/>
    <w:tmpl w:val="322D85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8">
    <w:nsid w:val="32A7AF2D"/>
    <w:multiLevelType w:val="singleLevel"/>
    <w:tmpl w:val="32A7AF2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9">
    <w:nsid w:val="35E83B33"/>
    <w:multiLevelType w:val="singleLevel"/>
    <w:tmpl w:val="35E83B3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0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3B8127DF"/>
    <w:multiLevelType w:val="singleLevel"/>
    <w:tmpl w:val="3B8127D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2">
    <w:nsid w:val="40B249F9"/>
    <w:multiLevelType w:val="singleLevel"/>
    <w:tmpl w:val="40B249F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3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4C3D7A74"/>
    <w:multiLevelType w:val="singleLevel"/>
    <w:tmpl w:val="4C3D7A7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6">
    <w:nsid w:val="4D4DC07F"/>
    <w:multiLevelType w:val="singleLevel"/>
    <w:tmpl w:val="4D4DC07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7">
    <w:nsid w:val="4D94DA66"/>
    <w:multiLevelType w:val="singleLevel"/>
    <w:tmpl w:val="4D94DA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8">
    <w:nsid w:val="58765686"/>
    <w:multiLevelType w:val="singleLevel"/>
    <w:tmpl w:val="58765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9">
    <w:nsid w:val="59ADCABA"/>
    <w:multiLevelType w:val="singleLevel"/>
    <w:tmpl w:val="59ADCA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0">
    <w:nsid w:val="5A241D34"/>
    <w:multiLevelType w:val="singleLevel"/>
    <w:tmpl w:val="5A241D3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1">
    <w:nsid w:val="5E29AB5A"/>
    <w:multiLevelType w:val="singleLevel"/>
    <w:tmpl w:val="5E29AB5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2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65CD0074"/>
    <w:multiLevelType w:val="singleLevel"/>
    <w:tmpl w:val="65CD007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6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7">
    <w:nsid w:val="74C28B35"/>
    <w:multiLevelType w:val="singleLevel"/>
    <w:tmpl w:val="74C28B3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8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79AA4FA4"/>
    <w:multiLevelType w:val="singleLevel"/>
    <w:tmpl w:val="79AA4FA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0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7DEC2089"/>
    <w:multiLevelType w:val="singleLevel"/>
    <w:tmpl w:val="7DEC208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29"/>
  </w:num>
  <w:num w:numId="2">
    <w:abstractNumId w:val="19"/>
  </w:num>
  <w:num w:numId="3">
    <w:abstractNumId w:val="59"/>
  </w:num>
  <w:num w:numId="4">
    <w:abstractNumId w:val="16"/>
  </w:num>
  <w:num w:numId="5">
    <w:abstractNumId w:val="12"/>
  </w:num>
  <w:num w:numId="6">
    <w:abstractNumId w:val="32"/>
  </w:num>
  <w:num w:numId="7">
    <w:abstractNumId w:val="43"/>
  </w:num>
  <w:num w:numId="8">
    <w:abstractNumId w:val="66"/>
  </w:num>
  <w:num w:numId="9">
    <w:abstractNumId w:val="30"/>
  </w:num>
  <w:num w:numId="10">
    <w:abstractNumId w:val="5"/>
  </w:num>
  <w:num w:numId="11">
    <w:abstractNumId w:val="44"/>
  </w:num>
  <w:num w:numId="12">
    <w:abstractNumId w:val="60"/>
  </w:num>
  <w:num w:numId="13">
    <w:abstractNumId w:val="18"/>
  </w:num>
  <w:num w:numId="14">
    <w:abstractNumId w:val="56"/>
  </w:num>
  <w:num w:numId="15">
    <w:abstractNumId w:val="25"/>
  </w:num>
  <w:num w:numId="16">
    <w:abstractNumId w:val="42"/>
  </w:num>
  <w:num w:numId="17">
    <w:abstractNumId w:val="22"/>
  </w:num>
  <w:num w:numId="18">
    <w:abstractNumId w:val="21"/>
  </w:num>
  <w:num w:numId="19">
    <w:abstractNumId w:val="7"/>
  </w:num>
  <w:num w:numId="20">
    <w:abstractNumId w:val="54"/>
  </w:num>
  <w:num w:numId="21">
    <w:abstractNumId w:val="63"/>
  </w:num>
  <w:num w:numId="22">
    <w:abstractNumId w:val="35"/>
  </w:num>
  <w:num w:numId="23">
    <w:abstractNumId w:val="53"/>
  </w:num>
  <w:num w:numId="24">
    <w:abstractNumId w:val="9"/>
  </w:num>
  <w:num w:numId="25">
    <w:abstractNumId w:val="70"/>
  </w:num>
  <w:num w:numId="26">
    <w:abstractNumId w:val="68"/>
  </w:num>
  <w:num w:numId="27">
    <w:abstractNumId w:val="15"/>
  </w:num>
  <w:num w:numId="28">
    <w:abstractNumId w:val="64"/>
  </w:num>
  <w:num w:numId="29">
    <w:abstractNumId w:val="6"/>
  </w:num>
  <w:num w:numId="30">
    <w:abstractNumId w:val="50"/>
  </w:num>
  <w:num w:numId="31">
    <w:abstractNumId w:val="2"/>
  </w:num>
  <w:num w:numId="32">
    <w:abstractNumId w:val="58"/>
  </w:num>
  <w:num w:numId="33">
    <w:abstractNumId w:val="71"/>
  </w:num>
  <w:num w:numId="34">
    <w:abstractNumId w:val="0"/>
  </w:num>
  <w:num w:numId="35">
    <w:abstractNumId w:val="41"/>
  </w:num>
  <w:num w:numId="36">
    <w:abstractNumId w:val="57"/>
  </w:num>
  <w:num w:numId="37">
    <w:abstractNumId w:val="27"/>
  </w:num>
  <w:num w:numId="38">
    <w:abstractNumId w:val="23"/>
  </w:num>
  <w:num w:numId="39">
    <w:abstractNumId w:val="46"/>
  </w:num>
  <w:num w:numId="40">
    <w:abstractNumId w:val="69"/>
  </w:num>
  <w:num w:numId="41">
    <w:abstractNumId w:val="14"/>
  </w:num>
  <w:num w:numId="42">
    <w:abstractNumId w:val="4"/>
  </w:num>
  <w:num w:numId="43">
    <w:abstractNumId w:val="13"/>
  </w:num>
  <w:num w:numId="44">
    <w:abstractNumId w:val="61"/>
  </w:num>
  <w:num w:numId="45">
    <w:abstractNumId w:val="1"/>
  </w:num>
  <w:num w:numId="46">
    <w:abstractNumId w:val="38"/>
  </w:num>
  <w:num w:numId="47">
    <w:abstractNumId w:val="3"/>
  </w:num>
  <w:num w:numId="48">
    <w:abstractNumId w:val="62"/>
  </w:num>
  <w:num w:numId="49">
    <w:abstractNumId w:val="67"/>
  </w:num>
  <w:num w:numId="50">
    <w:abstractNumId w:val="55"/>
  </w:num>
  <w:num w:numId="51">
    <w:abstractNumId w:val="47"/>
  </w:num>
  <w:num w:numId="52">
    <w:abstractNumId w:val="65"/>
  </w:num>
  <w:num w:numId="53">
    <w:abstractNumId w:val="33"/>
  </w:num>
  <w:num w:numId="54">
    <w:abstractNumId w:val="34"/>
  </w:num>
  <w:num w:numId="55">
    <w:abstractNumId w:val="20"/>
  </w:num>
  <w:num w:numId="56">
    <w:abstractNumId w:val="48"/>
  </w:num>
  <w:num w:numId="57">
    <w:abstractNumId w:val="39"/>
  </w:num>
  <w:num w:numId="58">
    <w:abstractNumId w:val="24"/>
  </w:num>
  <w:num w:numId="59">
    <w:abstractNumId w:val="40"/>
  </w:num>
  <w:num w:numId="60">
    <w:abstractNumId w:val="11"/>
  </w:num>
  <w:num w:numId="61">
    <w:abstractNumId w:val="52"/>
  </w:num>
  <w:num w:numId="62">
    <w:abstractNumId w:val="36"/>
  </w:num>
  <w:num w:numId="63">
    <w:abstractNumId w:val="49"/>
  </w:num>
  <w:num w:numId="64">
    <w:abstractNumId w:val="31"/>
  </w:num>
  <w:num w:numId="65">
    <w:abstractNumId w:val="17"/>
  </w:num>
  <w:num w:numId="66">
    <w:abstractNumId w:val="37"/>
  </w:num>
  <w:num w:numId="67">
    <w:abstractNumId w:val="10"/>
  </w:num>
  <w:num w:numId="68">
    <w:abstractNumId w:val="51"/>
  </w:num>
  <w:num w:numId="69">
    <w:abstractNumId w:val="8"/>
  </w:num>
  <w:num w:numId="70">
    <w:abstractNumId w:val="26"/>
  </w:num>
  <w:num w:numId="71">
    <w:abstractNumId w:val="45"/>
  </w:num>
  <w:num w:numId="7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4BD38C2"/>
    <w:rsid w:val="1DBB2BA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4868</Words>
  <Characters>6284</Characters>
  <TotalTime>29</TotalTime>
  <ScaleCrop>false</ScaleCrop>
  <LinksUpToDate>false</LinksUpToDate>
  <CharactersWithSpaces>6683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2026-08-17T07:54:00Z</dcterms:created>
  <dc:creator>Apache POI</dc:creator>
  <cp:lastModifiedBy>玛卡巴卡</cp:lastModifiedBy>
  <dcterms:modified xsi:type="dcterms:W3CDTF">2026-08-17T08:52:32Z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{"Label":"1","ContentProducer":"001191110102MACQD9K64010000","ProduceID":"7674905750382218526","ReservedCode1":"","ContentPropagator":"","PropagateID":"","ReservedCode2":""}</vt:lpwstr>
  </property>
  <property fmtid="{D5CDD505-2E9C-101B-9397-08002B2CF9AE}" pid="3" name="KSOTemplateDocerSaveRecord">
    <vt:lpwstr>eyJoZGlkIjoiZDU1MzEwZDcxZGQ3OGI4MDU5ZmRlZWE2YjUyMDU4ZWEiLCJ1c2VySWQiOiIxMzYyNzk3MjQyIn0=</vt:lpwstr>
  </property>
  <property fmtid="{D5CDD505-2E9C-101B-9397-08002B2CF9AE}" pid="4" name="KSOProductBuildVer">
    <vt:lpwstr>2052-12.1.0.26895</vt:lpwstr>
  </property>
  <property fmtid="{D5CDD505-2E9C-101B-9397-08002B2CF9AE}" pid="5" name="ICV">
    <vt:lpwstr>CE4EA7D625C9429E866B312E80D2130F_12</vt:lpwstr>
  </property>
</Properties>
</file>