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317" w:rsidRPr="00C31517" w:rsidRDefault="007E2480" w:rsidP="00C31517">
      <w:pPr>
        <w:jc w:val="center"/>
        <w:rPr>
          <w:b/>
          <w:sz w:val="28"/>
        </w:rPr>
      </w:pPr>
      <w:r w:rsidRPr="00C31517">
        <w:rPr>
          <w:b/>
          <w:sz w:val="28"/>
        </w:rPr>
        <w:t xml:space="preserve"> </w:t>
      </w:r>
      <w:r w:rsidR="001F1317" w:rsidRPr="00C31517">
        <w:rPr>
          <w:b/>
          <w:sz w:val="28"/>
        </w:rPr>
        <w:t>«Оценка стоимости деривативов методами PDE и эквивалентной мартингальной меры»</w:t>
      </w:r>
    </w:p>
    <w:p w:rsidR="00607329" w:rsidRPr="00DE6B1F" w:rsidRDefault="00607329" w:rsidP="008D4A39">
      <w:pPr>
        <w:spacing w:after="0" w:line="240" w:lineRule="auto"/>
        <w:ind w:left="360" w:hanging="360"/>
        <w:rPr>
          <w:rFonts w:ascii="Lucida Bright" w:eastAsia="Times New Roman" w:hAnsi="Lucida Bright" w:cs="Courier New"/>
          <w:color w:val="0070C0"/>
          <w:sz w:val="24"/>
          <w:szCs w:val="24"/>
        </w:rPr>
      </w:pPr>
    </w:p>
    <w:p w:rsidR="00D42977" w:rsidRDefault="00210D71" w:rsidP="00210D71">
      <w:pPr>
        <w:ind w:firstLine="708"/>
        <w:rPr>
          <w:rFonts w:ascii="Times New Roman" w:hAnsi="Times New Roman" w:cs="Times New Roman"/>
          <w:b/>
        </w:rPr>
      </w:pPr>
      <w:bookmarkStart w:id="0" w:name="_GoBack"/>
      <w:bookmarkEnd w:id="0"/>
      <w:r>
        <w:rPr>
          <w:rFonts w:ascii="Times New Roman" w:hAnsi="Times New Roman" w:cs="Times New Roman"/>
          <w:b/>
        </w:rPr>
        <w:t>Теория</w:t>
      </w:r>
    </w:p>
    <w:p w:rsidR="00F30A69" w:rsidRPr="00166661" w:rsidRDefault="00F30A69" w:rsidP="001F1317">
      <w:pPr>
        <w:rPr>
          <w:rFonts w:ascii="Times New Roman" w:hAnsi="Times New Roman" w:cs="Times New Roman"/>
          <w:b/>
        </w:rPr>
      </w:pPr>
      <w:r>
        <w:rPr>
          <w:noProof/>
          <w:lang w:eastAsia="ru-RU"/>
        </w:rPr>
        <w:drawing>
          <wp:inline distT="0" distB="0" distL="0" distR="0" wp14:anchorId="35C9763A" wp14:editId="12270C19">
            <wp:extent cx="4882551" cy="888913"/>
            <wp:effectExtent l="0" t="0" r="0"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5514"/>
                    <a:stretch/>
                  </pic:blipFill>
                  <pic:spPr bwMode="auto">
                    <a:xfrm>
                      <a:off x="0" y="0"/>
                      <a:ext cx="4887242" cy="889767"/>
                    </a:xfrm>
                    <a:prstGeom prst="rect">
                      <a:avLst/>
                    </a:prstGeom>
                    <a:ln>
                      <a:noFill/>
                    </a:ln>
                    <a:extLst>
                      <a:ext uri="{53640926-AAD7-44D8-BBD7-CCE9431645EC}">
                        <a14:shadowObscured xmlns:a14="http://schemas.microsoft.com/office/drawing/2010/main"/>
                      </a:ext>
                    </a:extLst>
                  </pic:spPr>
                </pic:pic>
              </a:graphicData>
            </a:graphic>
          </wp:inline>
        </w:drawing>
      </w:r>
      <w:r w:rsidRPr="00166661">
        <w:rPr>
          <w:rFonts w:ascii="Times New Roman" w:hAnsi="Times New Roman" w:cs="Times New Roman"/>
          <w:b/>
        </w:rPr>
        <w:t>(1)</w:t>
      </w:r>
    </w:p>
    <w:p w:rsidR="00533F76" w:rsidRPr="00297621" w:rsidRDefault="00175028" w:rsidP="00D42977">
      <w:pPr>
        <w:spacing w:after="0" w:line="240" w:lineRule="auto"/>
        <w:rPr>
          <w:rFonts w:ascii="Times New Roman" w:hAnsi="Times New Roman" w:cs="Times New Roman"/>
          <w:sz w:val="24"/>
          <w:szCs w:val="24"/>
        </w:rPr>
      </w:pPr>
      <w:r w:rsidRPr="00DD1467">
        <w:rPr>
          <w:rFonts w:ascii="Times New Roman" w:hAnsi="Times New Roman" w:cs="Times New Roman"/>
          <w:sz w:val="24"/>
        </w:rPr>
        <w:t>Хорошу</w:t>
      </w:r>
      <w:r w:rsidRPr="00297621">
        <w:rPr>
          <w:rFonts w:ascii="Times New Roman" w:hAnsi="Times New Roman" w:cs="Times New Roman"/>
          <w:sz w:val="24"/>
          <w:szCs w:val="24"/>
        </w:rPr>
        <w:t>ю оценку волатильности σ можно получить из среднего значения выборки логарифмов.</w:t>
      </w:r>
    </w:p>
    <w:p w:rsidR="00175028" w:rsidRPr="00297621" w:rsidRDefault="00175028" w:rsidP="00D42977">
      <w:pPr>
        <w:spacing w:after="0" w:line="240" w:lineRule="auto"/>
        <w:rPr>
          <w:rFonts w:ascii="Times New Roman" w:hAnsi="Times New Roman" w:cs="Times New Roman"/>
          <w:sz w:val="24"/>
          <w:szCs w:val="24"/>
        </w:rPr>
      </w:pPr>
      <w:r w:rsidRPr="00297621">
        <w:rPr>
          <w:rFonts w:ascii="Times New Roman" w:hAnsi="Times New Roman" w:cs="Times New Roman"/>
          <w:noProof/>
          <w:sz w:val="24"/>
          <w:szCs w:val="24"/>
          <w:lang w:eastAsia="ru-RU"/>
        </w:rPr>
        <w:drawing>
          <wp:inline distT="0" distB="0" distL="0" distR="0" wp14:anchorId="16EF6301" wp14:editId="54E33509">
            <wp:extent cx="4787900" cy="2088515"/>
            <wp:effectExtent l="0" t="0" r="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402"/>
                    <a:stretch/>
                  </pic:blipFill>
                  <pic:spPr bwMode="auto">
                    <a:xfrm>
                      <a:off x="0" y="0"/>
                      <a:ext cx="4787900" cy="2088515"/>
                    </a:xfrm>
                    <a:prstGeom prst="rect">
                      <a:avLst/>
                    </a:prstGeom>
                    <a:ln>
                      <a:noFill/>
                    </a:ln>
                    <a:extLst>
                      <a:ext uri="{53640926-AAD7-44D8-BBD7-CCE9431645EC}">
                        <a14:shadowObscured xmlns:a14="http://schemas.microsoft.com/office/drawing/2010/main"/>
                      </a:ext>
                    </a:extLst>
                  </pic:spPr>
                </pic:pic>
              </a:graphicData>
            </a:graphic>
          </wp:inline>
        </w:drawing>
      </w:r>
      <w:r w:rsidR="00F30A69" w:rsidRPr="00297621">
        <w:rPr>
          <w:rFonts w:ascii="Times New Roman" w:hAnsi="Times New Roman" w:cs="Times New Roman"/>
          <w:sz w:val="24"/>
          <w:szCs w:val="24"/>
        </w:rPr>
        <w:t xml:space="preserve"> (2)</w:t>
      </w:r>
    </w:p>
    <w:p w:rsidR="00AB7BF0" w:rsidRPr="00297621" w:rsidRDefault="00AB7BF0" w:rsidP="00D42977">
      <w:pPr>
        <w:spacing w:after="0" w:line="240" w:lineRule="auto"/>
        <w:rPr>
          <w:rFonts w:ascii="Times New Roman" w:hAnsi="Times New Roman" w:cs="Times New Roman"/>
          <w:sz w:val="24"/>
          <w:szCs w:val="24"/>
        </w:rPr>
      </w:pPr>
      <w:r w:rsidRPr="00297621">
        <w:rPr>
          <w:rFonts w:ascii="Times New Roman" w:hAnsi="Times New Roman" w:cs="Times New Roman"/>
          <w:sz w:val="24"/>
          <w:szCs w:val="24"/>
        </w:rPr>
        <w:t>Действительно, снова в силу (</w:t>
      </w:r>
      <w:r w:rsidR="00F30A69" w:rsidRPr="00297621">
        <w:rPr>
          <w:rFonts w:ascii="Times New Roman" w:hAnsi="Times New Roman" w:cs="Times New Roman"/>
          <w:sz w:val="24"/>
          <w:szCs w:val="24"/>
        </w:rPr>
        <w:t>1</w:t>
      </w:r>
      <w:r w:rsidRPr="00297621">
        <w:rPr>
          <w:rFonts w:ascii="Times New Roman" w:hAnsi="Times New Roman" w:cs="Times New Roman"/>
          <w:sz w:val="24"/>
          <w:szCs w:val="24"/>
        </w:rPr>
        <w:t>) и свойств логарифм</w:t>
      </w:r>
      <w:r w:rsidR="00F30A69" w:rsidRPr="00297621">
        <w:rPr>
          <w:rFonts w:ascii="Times New Roman" w:hAnsi="Times New Roman" w:cs="Times New Roman"/>
          <w:sz w:val="24"/>
          <w:szCs w:val="24"/>
        </w:rPr>
        <w:t>ов. Из (2</w:t>
      </w:r>
      <w:r w:rsidRPr="00297621">
        <w:rPr>
          <w:rFonts w:ascii="Times New Roman" w:hAnsi="Times New Roman" w:cs="Times New Roman"/>
          <w:sz w:val="24"/>
          <w:szCs w:val="24"/>
        </w:rPr>
        <w:t>) имеем</w:t>
      </w:r>
    </w:p>
    <w:p w:rsidR="00AB7BF0" w:rsidRPr="00297621" w:rsidRDefault="00AB7BF0" w:rsidP="00D42977">
      <w:pPr>
        <w:spacing w:after="0" w:line="240" w:lineRule="auto"/>
        <w:jc w:val="center"/>
        <w:rPr>
          <w:rFonts w:ascii="Times New Roman" w:hAnsi="Times New Roman" w:cs="Times New Roman"/>
          <w:sz w:val="24"/>
          <w:szCs w:val="24"/>
        </w:rPr>
      </w:pPr>
      <w:r w:rsidRPr="00297621">
        <w:rPr>
          <w:rFonts w:ascii="Times New Roman" w:hAnsi="Times New Roman" w:cs="Times New Roman"/>
          <w:noProof/>
          <w:sz w:val="24"/>
          <w:szCs w:val="24"/>
          <w:lang w:eastAsia="ru-RU"/>
        </w:rPr>
        <w:drawing>
          <wp:inline distT="0" distB="0" distL="0" distR="0" wp14:anchorId="06E21096" wp14:editId="6F3A8AA4">
            <wp:extent cx="2180952" cy="752381"/>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0952" cy="752381"/>
                    </a:xfrm>
                    <a:prstGeom prst="rect">
                      <a:avLst/>
                    </a:prstGeom>
                  </pic:spPr>
                </pic:pic>
              </a:graphicData>
            </a:graphic>
          </wp:inline>
        </w:drawing>
      </w:r>
    </w:p>
    <w:p w:rsidR="00175028" w:rsidRPr="00297621" w:rsidRDefault="00AB7BF0" w:rsidP="00D42977">
      <w:pPr>
        <w:spacing w:after="0" w:line="240" w:lineRule="auto"/>
        <w:rPr>
          <w:rFonts w:ascii="Times New Roman" w:hAnsi="Times New Roman" w:cs="Times New Roman"/>
          <w:sz w:val="24"/>
          <w:szCs w:val="24"/>
        </w:rPr>
      </w:pPr>
      <w:r w:rsidRPr="00297621">
        <w:rPr>
          <w:rFonts w:ascii="Times New Roman" w:hAnsi="Times New Roman" w:cs="Times New Roman"/>
          <w:sz w:val="24"/>
          <w:szCs w:val="24"/>
        </w:rPr>
        <w:t>из которого можно получить следующую несмещенную оценку σ2</w:t>
      </w:r>
    </w:p>
    <w:p w:rsidR="00AB7BF0" w:rsidRPr="00166661" w:rsidRDefault="00AB7BF0" w:rsidP="00D42977">
      <w:pPr>
        <w:spacing w:after="0" w:line="240" w:lineRule="auto"/>
        <w:jc w:val="center"/>
        <w:rPr>
          <w:rFonts w:ascii="Times New Roman" w:hAnsi="Times New Roman" w:cs="Times New Roman"/>
          <w:sz w:val="24"/>
          <w:szCs w:val="24"/>
        </w:rPr>
      </w:pPr>
      <w:r w:rsidRPr="00297621">
        <w:rPr>
          <w:rFonts w:ascii="Times New Roman" w:hAnsi="Times New Roman" w:cs="Times New Roman"/>
          <w:noProof/>
          <w:sz w:val="24"/>
          <w:szCs w:val="24"/>
          <w:lang w:eastAsia="ru-RU"/>
        </w:rPr>
        <w:drawing>
          <wp:inline distT="0" distB="0" distL="0" distR="0" wp14:anchorId="414A6897" wp14:editId="78C15375">
            <wp:extent cx="2114286" cy="847619"/>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4286" cy="847619"/>
                    </a:xfrm>
                    <a:prstGeom prst="rect">
                      <a:avLst/>
                    </a:prstGeom>
                  </pic:spPr>
                </pic:pic>
              </a:graphicData>
            </a:graphic>
          </wp:inline>
        </w:drawing>
      </w:r>
      <w:r w:rsidR="00297621" w:rsidRPr="00166661">
        <w:rPr>
          <w:rFonts w:ascii="Times New Roman" w:hAnsi="Times New Roman" w:cs="Times New Roman"/>
          <w:sz w:val="24"/>
          <w:szCs w:val="24"/>
        </w:rPr>
        <w:t>(3)</w:t>
      </w:r>
    </w:p>
    <w:p w:rsidR="00D42977" w:rsidRPr="00297621" w:rsidRDefault="00D42977" w:rsidP="00D42977">
      <w:pPr>
        <w:spacing w:after="0" w:line="240" w:lineRule="auto"/>
        <w:jc w:val="center"/>
        <w:rPr>
          <w:rFonts w:ascii="Times New Roman" w:hAnsi="Times New Roman" w:cs="Times New Roman"/>
          <w:sz w:val="24"/>
          <w:szCs w:val="24"/>
        </w:rPr>
      </w:pPr>
      <w:r w:rsidRPr="00297621">
        <w:rPr>
          <w:rFonts w:ascii="Times New Roman" w:hAnsi="Times New Roman" w:cs="Times New Roman"/>
          <w:sz w:val="24"/>
          <w:szCs w:val="24"/>
        </w:rPr>
        <w:t>Поэтому разумная оценка типа моментов σ не всегда существует,</w:t>
      </w:r>
    </w:p>
    <w:p w:rsidR="00D42977" w:rsidRPr="00297621" w:rsidRDefault="00D42977" w:rsidP="00D42977">
      <w:pPr>
        <w:spacing w:after="0" w:line="240" w:lineRule="auto"/>
        <w:jc w:val="center"/>
        <w:rPr>
          <w:rFonts w:ascii="Times New Roman" w:hAnsi="Times New Roman" w:cs="Times New Roman"/>
          <w:sz w:val="24"/>
          <w:szCs w:val="24"/>
        </w:rPr>
      </w:pPr>
      <w:r w:rsidRPr="00297621">
        <w:rPr>
          <w:rFonts w:ascii="Times New Roman" w:hAnsi="Times New Roman" w:cs="Times New Roman"/>
          <w:noProof/>
          <w:sz w:val="24"/>
          <w:szCs w:val="24"/>
          <w:lang w:eastAsia="ru-RU"/>
        </w:rPr>
        <w:drawing>
          <wp:inline distT="0" distB="0" distL="0" distR="0" wp14:anchorId="52A57039" wp14:editId="49B4CBE6">
            <wp:extent cx="2304762" cy="895238"/>
            <wp:effectExtent l="0" t="0" r="635"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4762" cy="895238"/>
                    </a:xfrm>
                    <a:prstGeom prst="rect">
                      <a:avLst/>
                    </a:prstGeom>
                  </pic:spPr>
                </pic:pic>
              </a:graphicData>
            </a:graphic>
          </wp:inline>
        </w:drawing>
      </w:r>
    </w:p>
    <w:p w:rsidR="00A76D46" w:rsidRPr="00297621" w:rsidRDefault="00D42977" w:rsidP="00DD1467">
      <w:pPr>
        <w:spacing w:after="0" w:line="240" w:lineRule="auto"/>
        <w:jc w:val="both"/>
        <w:rPr>
          <w:rFonts w:ascii="Times New Roman" w:hAnsi="Times New Roman" w:cs="Times New Roman"/>
          <w:sz w:val="24"/>
          <w:szCs w:val="24"/>
        </w:rPr>
      </w:pPr>
      <w:r w:rsidRPr="00297621">
        <w:rPr>
          <w:rFonts w:ascii="Times New Roman" w:hAnsi="Times New Roman" w:cs="Times New Roman"/>
          <w:sz w:val="24"/>
          <w:szCs w:val="24"/>
        </w:rPr>
        <w:t xml:space="preserve"> потому что нет гарантии, что μ&gt; </w:t>
      </w:r>
      <w:r w:rsidR="000F4E14" w:rsidRPr="00297621">
        <w:rPr>
          <w:rFonts w:ascii="Times New Roman" w:hAnsi="Times New Roman" w:cs="Times New Roman"/>
          <w:sz w:val="24"/>
          <w:szCs w:val="24"/>
        </w:rPr>
        <w:t>Ῡ</w:t>
      </w:r>
      <w:r w:rsidRPr="00297621">
        <w:rPr>
          <w:rFonts w:ascii="Times New Roman" w:hAnsi="Times New Roman" w:cs="Times New Roman"/>
          <w:sz w:val="24"/>
          <w:szCs w:val="24"/>
          <w:vertAlign w:val="subscript"/>
        </w:rPr>
        <w:t>n</w:t>
      </w:r>
      <w:r w:rsidRPr="00297621">
        <w:rPr>
          <w:rFonts w:ascii="Times New Roman" w:hAnsi="Times New Roman" w:cs="Times New Roman"/>
          <w:sz w:val="24"/>
          <w:szCs w:val="24"/>
        </w:rPr>
        <w:t xml:space="preserve"> / </w:t>
      </w:r>
      <w:r w:rsidR="000F4E14" w:rsidRPr="00297621">
        <w:rPr>
          <w:rFonts w:ascii="Times New Roman" w:hAnsi="Times New Roman" w:cs="Times New Roman"/>
          <w:sz w:val="24"/>
          <w:szCs w:val="24"/>
        </w:rPr>
        <w:sym w:font="Symbol" w:char="F044"/>
      </w:r>
      <w:r w:rsidRPr="00297621">
        <w:rPr>
          <w:rFonts w:ascii="Times New Roman" w:hAnsi="Times New Roman" w:cs="Times New Roman"/>
          <w:sz w:val="24"/>
          <w:szCs w:val="24"/>
        </w:rPr>
        <w:t>n. Затем мы используем σ</w:t>
      </w:r>
      <w:r w:rsidRPr="00297621">
        <w:rPr>
          <w:rFonts w:ascii="Times New Roman" w:hAnsi="Times New Roman" w:cs="Times New Roman"/>
          <w:sz w:val="24"/>
          <w:szCs w:val="24"/>
          <w:vertAlign w:val="subscript"/>
        </w:rPr>
        <w:t>n</w:t>
      </w:r>
      <w:r w:rsidRPr="00297621">
        <w:rPr>
          <w:rFonts w:ascii="Times New Roman" w:hAnsi="Times New Roman" w:cs="Times New Roman"/>
          <w:sz w:val="24"/>
          <w:szCs w:val="24"/>
        </w:rPr>
        <w:t xml:space="preserve"> для оценки λ, используя</w:t>
      </w:r>
      <w:r w:rsidR="00297621" w:rsidRPr="00297621">
        <w:rPr>
          <w:rFonts w:ascii="Times New Roman" w:hAnsi="Times New Roman" w:cs="Times New Roman"/>
          <w:sz w:val="24"/>
          <w:szCs w:val="24"/>
        </w:rPr>
        <w:t xml:space="preserve"> (4)</w:t>
      </w:r>
      <w:r w:rsidRPr="00297621">
        <w:rPr>
          <w:rFonts w:ascii="Times New Roman" w:hAnsi="Times New Roman" w:cs="Times New Roman"/>
          <w:sz w:val="24"/>
          <w:szCs w:val="24"/>
        </w:rPr>
        <w:t>.</w:t>
      </w:r>
    </w:p>
    <w:p w:rsidR="00A76D46" w:rsidRPr="00297621" w:rsidRDefault="00297621" w:rsidP="00AB7BF0">
      <w:pPr>
        <w:jc w:val="center"/>
        <w:rPr>
          <w:rFonts w:ascii="Times New Roman" w:hAnsi="Times New Roman" w:cs="Times New Roman"/>
          <w:sz w:val="24"/>
          <w:szCs w:val="24"/>
        </w:rPr>
      </w:pPr>
      <w:r w:rsidRPr="00297621">
        <w:rPr>
          <w:rFonts w:ascii="Times New Roman" w:hAnsi="Times New Roman" w:cs="Times New Roman"/>
          <w:noProof/>
          <w:sz w:val="24"/>
          <w:szCs w:val="24"/>
          <w:lang w:eastAsia="ru-RU"/>
        </w:rPr>
        <w:drawing>
          <wp:inline distT="0" distB="0" distL="0" distR="0" wp14:anchorId="2F7E8EA5" wp14:editId="0A8A304C">
            <wp:extent cx="5693434" cy="834543"/>
            <wp:effectExtent l="0" t="0" r="254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9462" cy="836892"/>
                    </a:xfrm>
                    <a:prstGeom prst="rect">
                      <a:avLst/>
                    </a:prstGeom>
                  </pic:spPr>
                </pic:pic>
              </a:graphicData>
            </a:graphic>
          </wp:inline>
        </w:drawing>
      </w:r>
      <w:r w:rsidRPr="00297621">
        <w:rPr>
          <w:rFonts w:ascii="Times New Roman" w:hAnsi="Times New Roman" w:cs="Times New Roman"/>
          <w:sz w:val="24"/>
          <w:szCs w:val="24"/>
        </w:rPr>
        <w:t>(4)</w:t>
      </w:r>
    </w:p>
    <w:p w:rsidR="00297621" w:rsidRPr="00297621" w:rsidRDefault="00297621" w:rsidP="00AB7BF0">
      <w:pPr>
        <w:jc w:val="center"/>
        <w:rPr>
          <w:rFonts w:ascii="Times New Roman" w:hAnsi="Times New Roman" w:cs="Times New Roman"/>
          <w:sz w:val="24"/>
          <w:szCs w:val="24"/>
        </w:rPr>
      </w:pPr>
    </w:p>
    <w:p w:rsidR="00297621" w:rsidRPr="00297621" w:rsidRDefault="00297621" w:rsidP="00AB7BF0">
      <w:pPr>
        <w:jc w:val="center"/>
        <w:rPr>
          <w:rFonts w:ascii="Times New Roman" w:hAnsi="Times New Roman" w:cs="Times New Roman"/>
          <w:sz w:val="24"/>
          <w:szCs w:val="24"/>
        </w:rPr>
      </w:pPr>
      <w:r w:rsidRPr="00297621">
        <w:rPr>
          <w:rFonts w:ascii="Times New Roman" w:hAnsi="Times New Roman" w:cs="Times New Roman"/>
          <w:noProof/>
          <w:sz w:val="24"/>
          <w:szCs w:val="24"/>
          <w:lang w:eastAsia="ru-RU"/>
        </w:rPr>
        <w:drawing>
          <wp:inline distT="0" distB="0" distL="0" distR="0" wp14:anchorId="0D2957FE" wp14:editId="0AE2B899">
            <wp:extent cx="2266667" cy="847619"/>
            <wp:effectExtent l="0" t="0" r="63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6667" cy="847619"/>
                    </a:xfrm>
                    <a:prstGeom prst="rect">
                      <a:avLst/>
                    </a:prstGeom>
                  </pic:spPr>
                </pic:pic>
              </a:graphicData>
            </a:graphic>
          </wp:inline>
        </w:drawing>
      </w:r>
      <w:r w:rsidRPr="00297621">
        <w:rPr>
          <w:rFonts w:ascii="Times New Roman" w:hAnsi="Times New Roman" w:cs="Times New Roman"/>
          <w:sz w:val="24"/>
          <w:szCs w:val="24"/>
        </w:rPr>
        <w:t xml:space="preserve"> </w:t>
      </w:r>
    </w:p>
    <w:p w:rsidR="00297621" w:rsidRPr="00297621" w:rsidRDefault="00297621" w:rsidP="00297621">
      <w:pPr>
        <w:ind w:firstLine="708"/>
        <w:jc w:val="both"/>
        <w:rPr>
          <w:rFonts w:ascii="Times New Roman" w:hAnsi="Times New Roman" w:cs="Times New Roman"/>
          <w:sz w:val="24"/>
          <w:szCs w:val="24"/>
        </w:rPr>
      </w:pPr>
      <w:r w:rsidRPr="00297621">
        <w:rPr>
          <w:rFonts w:ascii="Times New Roman" w:hAnsi="Times New Roman" w:cs="Times New Roman"/>
          <w:sz w:val="24"/>
          <w:szCs w:val="24"/>
        </w:rPr>
        <w:lastRenderedPageBreak/>
        <w:t>Пусть тогда предложенная оценка λ равна (5)</w:t>
      </w:r>
    </w:p>
    <w:p w:rsidR="00297621" w:rsidRPr="00297621" w:rsidRDefault="00297621" w:rsidP="00AB7BF0">
      <w:pPr>
        <w:jc w:val="center"/>
        <w:rPr>
          <w:rFonts w:ascii="Times New Roman" w:hAnsi="Times New Roman" w:cs="Times New Roman"/>
          <w:sz w:val="24"/>
          <w:szCs w:val="24"/>
          <w:lang w:val="en-US"/>
        </w:rPr>
      </w:pPr>
      <w:r w:rsidRPr="00297621">
        <w:rPr>
          <w:rFonts w:ascii="Times New Roman" w:hAnsi="Times New Roman" w:cs="Times New Roman"/>
          <w:noProof/>
          <w:sz w:val="24"/>
          <w:szCs w:val="24"/>
          <w:lang w:eastAsia="ru-RU"/>
        </w:rPr>
        <w:drawing>
          <wp:inline distT="0" distB="0" distL="0" distR="0" wp14:anchorId="7E026ED7" wp14:editId="71B47BE9">
            <wp:extent cx="4839419" cy="818515"/>
            <wp:effectExtent l="0" t="0" r="0" b="6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6691"/>
                    <a:stretch/>
                  </pic:blipFill>
                  <pic:spPr bwMode="auto">
                    <a:xfrm>
                      <a:off x="0" y="0"/>
                      <a:ext cx="4842570" cy="819048"/>
                    </a:xfrm>
                    <a:prstGeom prst="rect">
                      <a:avLst/>
                    </a:prstGeom>
                    <a:ln>
                      <a:noFill/>
                    </a:ln>
                    <a:extLst>
                      <a:ext uri="{53640926-AAD7-44D8-BBD7-CCE9431645EC}">
                        <a14:shadowObscured xmlns:a14="http://schemas.microsoft.com/office/drawing/2010/main"/>
                      </a:ext>
                    </a:extLst>
                  </pic:spPr>
                </pic:pic>
              </a:graphicData>
            </a:graphic>
          </wp:inline>
        </w:drawing>
      </w:r>
      <w:r w:rsidRPr="00297621">
        <w:rPr>
          <w:rFonts w:ascii="Times New Roman" w:hAnsi="Times New Roman" w:cs="Times New Roman"/>
          <w:sz w:val="24"/>
          <w:szCs w:val="24"/>
          <w:lang w:val="en-US"/>
        </w:rPr>
        <w:t xml:space="preserve"> (5)</w:t>
      </w:r>
    </w:p>
    <w:p w:rsidR="00175028" w:rsidRPr="00175028" w:rsidRDefault="00175028" w:rsidP="001F1317"/>
    <w:p w:rsidR="001F1317" w:rsidRDefault="001F1317" w:rsidP="001F1317">
      <w:pPr>
        <w:rPr>
          <w:b/>
        </w:rPr>
      </w:pPr>
      <w:r w:rsidRPr="001B1AAB">
        <w:rPr>
          <w:b/>
        </w:rPr>
        <w:t>1. Выбрать финансовый актив</w:t>
      </w:r>
      <w:r w:rsidR="00017101" w:rsidRPr="001B1AAB">
        <w:rPr>
          <w:b/>
        </w:rPr>
        <w:t>-</w:t>
      </w:r>
      <w:r w:rsidR="00017101" w:rsidRPr="001B1AAB">
        <w:rPr>
          <w:b/>
          <w:lang w:val="en-US"/>
        </w:rPr>
        <w:t>Apple</w:t>
      </w:r>
      <w:r w:rsidRPr="001B1AAB">
        <w:rPr>
          <w:b/>
        </w:rPr>
        <w:t>.</w:t>
      </w:r>
    </w:p>
    <w:p w:rsidR="007D5449" w:rsidRDefault="007D5449" w:rsidP="007D5449">
      <w:pPr>
        <w:pStyle w:val="ac"/>
        <w:shd w:val="clear" w:color="auto" w:fill="FFFFFF"/>
        <w:spacing w:before="0" w:beforeAutospacing="0" w:after="0" w:afterAutospacing="0"/>
        <w:rPr>
          <w:rFonts w:ascii="Calibri" w:hAnsi="Calibri" w:cs="Calibri"/>
          <w:color w:val="000000"/>
        </w:rPr>
      </w:pPr>
      <w:r>
        <w:rPr>
          <w:rFonts w:ascii="Calibri" w:hAnsi="Calibri" w:cs="Calibri"/>
          <w:color w:val="000000"/>
        </w:rPr>
        <w:t>Опционы Ap</w:t>
      </w:r>
      <w:r>
        <w:rPr>
          <w:rFonts w:ascii="Calibri" w:hAnsi="Calibri" w:cs="Calibri"/>
          <w:color w:val="000000"/>
          <w:lang w:val="en-US"/>
        </w:rPr>
        <w:t>p</w:t>
      </w:r>
      <w:r>
        <w:rPr>
          <w:rFonts w:ascii="Calibri" w:hAnsi="Calibri" w:cs="Calibri"/>
          <w:color w:val="000000"/>
        </w:rPr>
        <w:t>le можно взять здесь:</w:t>
      </w:r>
    </w:p>
    <w:p w:rsidR="007D5449" w:rsidRDefault="007D5449" w:rsidP="007D5449">
      <w:pPr>
        <w:pStyle w:val="ac"/>
        <w:shd w:val="clear" w:color="auto" w:fill="FFFFFF"/>
        <w:spacing w:before="0" w:beforeAutospacing="0" w:after="0" w:afterAutospacing="0"/>
        <w:rPr>
          <w:rFonts w:ascii="Calibri" w:hAnsi="Calibri" w:cs="Calibri"/>
          <w:color w:val="000000"/>
        </w:rPr>
      </w:pPr>
      <w:hyperlink r:id="rId16" w:tgtFrame="_blank" w:history="1">
        <w:r>
          <w:rPr>
            <w:rStyle w:val="a3"/>
            <w:rFonts w:ascii="Calibri" w:hAnsi="Calibri" w:cs="Calibri"/>
            <w:color w:val="990099"/>
          </w:rPr>
          <w:t>https://www.nasdaq.com/symbol/aapl/option-chain</w:t>
        </w:r>
      </w:hyperlink>
    </w:p>
    <w:p w:rsidR="007D5449" w:rsidRDefault="007D5449" w:rsidP="007D5449">
      <w:pPr>
        <w:pStyle w:val="ac"/>
        <w:shd w:val="clear" w:color="auto" w:fill="FFFFFF"/>
        <w:spacing w:before="0" w:beforeAutospacing="0" w:after="0" w:afterAutospacing="0"/>
        <w:rPr>
          <w:rFonts w:ascii="Calibri" w:hAnsi="Calibri" w:cs="Calibri"/>
          <w:color w:val="000000"/>
        </w:rPr>
      </w:pPr>
      <w:hyperlink r:id="rId17" w:tgtFrame="_blank" w:history="1">
        <w:r>
          <w:rPr>
            <w:rStyle w:val="a3"/>
            <w:rFonts w:ascii="Calibri" w:hAnsi="Calibri" w:cs="Calibri"/>
            <w:color w:val="990099"/>
          </w:rPr>
          <w:t>https://www.barchart.com/stocks/quotes/AAPL/options</w:t>
        </w:r>
      </w:hyperlink>
    </w:p>
    <w:p w:rsidR="007D5449" w:rsidRDefault="007D5449" w:rsidP="007D5449">
      <w:pPr>
        <w:pStyle w:val="ac"/>
        <w:shd w:val="clear" w:color="auto" w:fill="FFFFFF"/>
        <w:spacing w:before="0" w:beforeAutospacing="0" w:after="0" w:afterAutospacing="0"/>
        <w:rPr>
          <w:rFonts w:ascii="Calibri" w:hAnsi="Calibri" w:cs="Calibri"/>
          <w:color w:val="000000"/>
        </w:rPr>
      </w:pPr>
      <w:hyperlink r:id="rId18" w:tgtFrame="_blank" w:history="1">
        <w:r>
          <w:rPr>
            <w:rStyle w:val="a3"/>
            <w:rFonts w:ascii="Calibri" w:hAnsi="Calibri" w:cs="Calibri"/>
            <w:color w:val="990099"/>
          </w:rPr>
          <w:t>https://finance.yahoo.com/quote/AAPL/options?date=1521763200&amp;straddle=false</w:t>
        </w:r>
      </w:hyperlink>
      <w:r>
        <w:rPr>
          <w:rFonts w:ascii="Calibri" w:hAnsi="Calibri" w:cs="Calibri"/>
          <w:color w:val="000000"/>
        </w:rPr>
        <w:t>​</w:t>
      </w:r>
    </w:p>
    <w:p w:rsidR="00702267" w:rsidRDefault="00702267" w:rsidP="00FB1AB6">
      <w:pPr>
        <w:pStyle w:val="ab"/>
        <w:rPr>
          <w:bdr w:val="none" w:sz="0" w:space="0" w:color="auto" w:frame="1"/>
        </w:rPr>
      </w:pPr>
    </w:p>
    <w:p w:rsidR="007D5449" w:rsidRPr="00B95F45" w:rsidRDefault="007D5449" w:rsidP="00FB1AB6">
      <w:pPr>
        <w:pStyle w:val="ab"/>
      </w:pPr>
      <w:r w:rsidRPr="00B95F45">
        <w:t>Нашли тут опцион (</w:t>
      </w:r>
      <w:hyperlink r:id="rId19" w:tooltip="AAPL180413C00177500" w:history="1">
        <w:r w:rsidRPr="00B95F45">
          <w:rPr>
            <w:rStyle w:val="a3"/>
            <w:color w:val="auto"/>
            <w:u w:val="none"/>
          </w:rPr>
          <w:t>AAPL180413C00</w:t>
        </w:r>
        <w:r w:rsidRPr="00B95F45">
          <w:rPr>
            <w:rStyle w:val="a3"/>
            <w:color w:val="auto"/>
            <w:u w:val="none"/>
          </w:rPr>
          <w:t>1</w:t>
        </w:r>
        <w:r w:rsidRPr="00B95F45">
          <w:rPr>
            <w:rStyle w:val="a3"/>
            <w:color w:val="auto"/>
            <w:u w:val="none"/>
          </w:rPr>
          <w:t>77500</w:t>
        </w:r>
      </w:hyperlink>
      <w:r w:rsidRPr="00B95F45">
        <w:t>) для анализа:</w:t>
      </w:r>
    </w:p>
    <w:p w:rsidR="007D5449" w:rsidRDefault="007D5449" w:rsidP="00343CD2">
      <w:pPr>
        <w:pStyle w:val="ab"/>
        <w:ind w:firstLine="0"/>
        <w:jc w:val="center"/>
        <w:rPr>
          <w:bdr w:val="none" w:sz="0" w:space="0" w:color="auto" w:frame="1"/>
        </w:rPr>
      </w:pPr>
      <w:r>
        <w:rPr>
          <w:noProof/>
        </w:rPr>
        <w:drawing>
          <wp:inline distT="0" distB="0" distL="0" distR="0" wp14:anchorId="70504764" wp14:editId="52CFAAAF">
            <wp:extent cx="3422686" cy="3036498"/>
            <wp:effectExtent l="0" t="0" r="635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6265" cy="3039674"/>
                    </a:xfrm>
                    <a:prstGeom prst="rect">
                      <a:avLst/>
                    </a:prstGeom>
                  </pic:spPr>
                </pic:pic>
              </a:graphicData>
            </a:graphic>
          </wp:inline>
        </w:drawing>
      </w:r>
    </w:p>
    <w:p w:rsidR="007D5449" w:rsidRPr="008205AE" w:rsidRDefault="007D5449" w:rsidP="00FB1AB6">
      <w:pPr>
        <w:pStyle w:val="ab"/>
      </w:pPr>
      <w:r w:rsidRPr="008205AE">
        <w:t>Заходим на сайт калькулятор волатильности на Чикагской бирже</w:t>
      </w:r>
      <w:r w:rsidRPr="008205AE">
        <w:rPr>
          <w:rStyle w:val="a8"/>
          <w:vertAlign w:val="baseline"/>
        </w:rPr>
        <w:footnoteReference w:id="1"/>
      </w:r>
      <w:r w:rsidRPr="008205AE">
        <w:t xml:space="preserve"> и берём оттуда данные о цене Strike </w:t>
      </w:r>
    </w:p>
    <w:p w:rsidR="007D5449" w:rsidRPr="00926CF1" w:rsidRDefault="007D5449" w:rsidP="0070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center"/>
        <w:rPr>
          <w:rFonts w:ascii="Lucida Console" w:eastAsia="Times New Roman" w:hAnsi="Lucida Console" w:cs="Courier New"/>
          <w:sz w:val="20"/>
          <w:szCs w:val="20"/>
          <w:bdr w:val="none" w:sz="0" w:space="0" w:color="auto" w:frame="1"/>
          <w:lang w:eastAsia="ru-RU"/>
        </w:rPr>
      </w:pPr>
      <w:r>
        <w:rPr>
          <w:noProof/>
          <w:lang w:eastAsia="ru-RU"/>
        </w:rPr>
        <w:drawing>
          <wp:inline distT="0" distB="0" distL="0" distR="0" wp14:anchorId="03D3D006" wp14:editId="6FE01E7D">
            <wp:extent cx="5940425" cy="275082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750820"/>
                    </a:xfrm>
                    <a:prstGeom prst="rect">
                      <a:avLst/>
                    </a:prstGeom>
                  </pic:spPr>
                </pic:pic>
              </a:graphicData>
            </a:graphic>
          </wp:inline>
        </w:drawing>
      </w:r>
    </w:p>
    <w:p w:rsidR="001F1317" w:rsidRPr="008D4A39" w:rsidRDefault="001F1317" w:rsidP="009D6BA8">
      <w:pPr>
        <w:ind w:firstLine="644"/>
        <w:rPr>
          <w:b/>
        </w:rPr>
      </w:pPr>
      <w:r w:rsidRPr="001B1AAB">
        <w:rPr>
          <w:b/>
        </w:rPr>
        <w:lastRenderedPageBreak/>
        <w:t>2. По тикеру актива получить с сайта CBOE (Чикагской биржи</w:t>
      </w:r>
      <w:r w:rsidR="00017101" w:rsidRPr="001B1AAB">
        <w:rPr>
          <w:b/>
        </w:rPr>
        <w:t>)-</w:t>
      </w:r>
      <w:r w:rsidR="00017101" w:rsidRPr="001B1AAB">
        <w:rPr>
          <w:b/>
          <w:lang w:val="en-US"/>
        </w:rPr>
        <w:t>Chicago</w:t>
      </w:r>
      <w:r w:rsidR="00017101" w:rsidRPr="001B1AAB">
        <w:rPr>
          <w:b/>
        </w:rPr>
        <w:t xml:space="preserve"> </w:t>
      </w:r>
      <w:r w:rsidR="00017101" w:rsidRPr="001B1AAB">
        <w:rPr>
          <w:b/>
          <w:lang w:val="en-US"/>
        </w:rPr>
        <w:t>Word</w:t>
      </w:r>
      <w:r w:rsidR="00017101" w:rsidRPr="001B1AAB">
        <w:rPr>
          <w:b/>
        </w:rPr>
        <w:t xml:space="preserve"> </w:t>
      </w:r>
      <w:r w:rsidR="00017101" w:rsidRPr="001B1AAB">
        <w:rPr>
          <w:b/>
          <w:lang w:val="en-US"/>
        </w:rPr>
        <w:t>Option</w:t>
      </w:r>
      <w:r w:rsidR="00017101" w:rsidRPr="001B1AAB">
        <w:rPr>
          <w:b/>
        </w:rPr>
        <w:t xml:space="preserve"> </w:t>
      </w:r>
      <w:r w:rsidR="00017101" w:rsidRPr="001B1AAB">
        <w:rPr>
          <w:b/>
          <w:lang w:val="en-US"/>
        </w:rPr>
        <w:t>Exchange</w:t>
      </w:r>
    </w:p>
    <w:p w:rsidR="00242765" w:rsidRDefault="00242765" w:rsidP="00343CD2">
      <w:pPr>
        <w:pStyle w:val="a4"/>
        <w:spacing w:after="0"/>
        <w:ind w:left="646"/>
        <w:jc w:val="both"/>
        <w:rPr>
          <w:rFonts w:ascii="Times New Roman" w:hAnsi="Times New Roman" w:cs="Times New Roman"/>
        </w:rPr>
      </w:pPr>
    </w:p>
    <w:p w:rsidR="008D4A39" w:rsidRPr="008F6F0D" w:rsidRDefault="008D4A39" w:rsidP="008D4A39">
      <w:pPr>
        <w:pStyle w:val="a4"/>
        <w:ind w:left="644"/>
        <w:jc w:val="both"/>
        <w:rPr>
          <w:rFonts w:ascii="Times New Roman" w:hAnsi="Times New Roman" w:cs="Times New Roman"/>
        </w:rPr>
      </w:pPr>
      <w:r w:rsidRPr="008F6F0D">
        <w:rPr>
          <w:rFonts w:ascii="Times New Roman" w:hAnsi="Times New Roman" w:cs="Times New Roman"/>
        </w:rPr>
        <w:t xml:space="preserve">Обозначили начало даты </w:t>
      </w:r>
    </w:p>
    <w:p w:rsidR="008D4A39" w:rsidRPr="00242765" w:rsidRDefault="008D4A39" w:rsidP="008D4A39">
      <w:pPr>
        <w:pStyle w:val="a4"/>
        <w:ind w:left="644"/>
        <w:jc w:val="both"/>
        <w:rPr>
          <w:rFonts w:ascii="Times New Roman" w:hAnsi="Times New Roman" w:cs="Times New Roman"/>
          <w:color w:val="0070C0"/>
          <w:lang w:val="en-US"/>
        </w:rPr>
      </w:pPr>
      <w:r w:rsidRPr="008F6F0D">
        <w:rPr>
          <w:rFonts w:ascii="Times New Roman" w:hAnsi="Times New Roman" w:cs="Times New Roman"/>
          <w:color w:val="0070C0"/>
          <w:lang w:val="en-US"/>
        </w:rPr>
        <w:t>startDate</w:t>
      </w:r>
      <w:r w:rsidRPr="00242765">
        <w:rPr>
          <w:rFonts w:ascii="Times New Roman" w:hAnsi="Times New Roman" w:cs="Times New Roman"/>
          <w:color w:val="0070C0"/>
          <w:lang w:val="en-US"/>
        </w:rPr>
        <w:t xml:space="preserve"> &lt;- </w:t>
      </w:r>
      <w:r w:rsidRPr="008F6F0D">
        <w:rPr>
          <w:rFonts w:ascii="Times New Roman" w:hAnsi="Times New Roman" w:cs="Times New Roman"/>
          <w:color w:val="0070C0"/>
          <w:lang w:val="en-US"/>
        </w:rPr>
        <w:t>as</w:t>
      </w:r>
      <w:r w:rsidRPr="00242765">
        <w:rPr>
          <w:rFonts w:ascii="Times New Roman" w:hAnsi="Times New Roman" w:cs="Times New Roman"/>
          <w:color w:val="0070C0"/>
          <w:lang w:val="en-US"/>
        </w:rPr>
        <w:t>.</w:t>
      </w:r>
      <w:r w:rsidRPr="008F6F0D">
        <w:rPr>
          <w:rFonts w:ascii="Times New Roman" w:hAnsi="Times New Roman" w:cs="Times New Roman"/>
          <w:color w:val="0070C0"/>
          <w:lang w:val="en-US"/>
        </w:rPr>
        <w:t>Date</w:t>
      </w:r>
      <w:r w:rsidRPr="00242765">
        <w:rPr>
          <w:rFonts w:ascii="Times New Roman" w:hAnsi="Times New Roman" w:cs="Times New Roman"/>
          <w:color w:val="0070C0"/>
          <w:lang w:val="en-US"/>
        </w:rPr>
        <w:t>('</w:t>
      </w:r>
      <w:r w:rsidR="00242765" w:rsidRPr="00242765">
        <w:rPr>
          <w:rFonts w:ascii="Times New Roman" w:hAnsi="Times New Roman" w:cs="Times New Roman"/>
          <w:color w:val="0070C0"/>
          <w:lang w:val="en-US"/>
        </w:rPr>
        <w:t>2008</w:t>
      </w:r>
      <w:r w:rsidRPr="00242765">
        <w:rPr>
          <w:rFonts w:ascii="Times New Roman" w:hAnsi="Times New Roman" w:cs="Times New Roman"/>
          <w:color w:val="0070C0"/>
          <w:lang w:val="en-US"/>
        </w:rPr>
        <w:t>-</w:t>
      </w:r>
      <w:r w:rsidR="00242765">
        <w:rPr>
          <w:rFonts w:ascii="Times New Roman" w:hAnsi="Times New Roman" w:cs="Times New Roman"/>
          <w:color w:val="0070C0"/>
          <w:lang w:val="en-US"/>
        </w:rPr>
        <w:t>03</w:t>
      </w:r>
      <w:r w:rsidRPr="00242765">
        <w:rPr>
          <w:rFonts w:ascii="Times New Roman" w:hAnsi="Times New Roman" w:cs="Times New Roman"/>
          <w:color w:val="0070C0"/>
          <w:lang w:val="en-US"/>
        </w:rPr>
        <w:t>-</w:t>
      </w:r>
      <w:r w:rsidR="00242765">
        <w:rPr>
          <w:rFonts w:ascii="Times New Roman" w:hAnsi="Times New Roman" w:cs="Times New Roman"/>
          <w:color w:val="0070C0"/>
          <w:lang w:val="en-US"/>
        </w:rPr>
        <w:t>16</w:t>
      </w:r>
      <w:r w:rsidRPr="00242765">
        <w:rPr>
          <w:rFonts w:ascii="Times New Roman" w:hAnsi="Times New Roman" w:cs="Times New Roman"/>
          <w:color w:val="0070C0"/>
          <w:lang w:val="en-US"/>
        </w:rPr>
        <w:t>')</w:t>
      </w:r>
    </w:p>
    <w:p w:rsidR="008D4A39" w:rsidRPr="008F6F0D" w:rsidRDefault="008D4A39" w:rsidP="008D4A39">
      <w:pPr>
        <w:pStyle w:val="a4"/>
        <w:ind w:left="644"/>
        <w:jc w:val="both"/>
        <w:rPr>
          <w:rFonts w:ascii="Times New Roman" w:hAnsi="Times New Roman" w:cs="Times New Roman"/>
        </w:rPr>
      </w:pPr>
      <w:r w:rsidRPr="008F6F0D">
        <w:rPr>
          <w:rFonts w:ascii="Times New Roman" w:hAnsi="Times New Roman" w:cs="Times New Roman"/>
        </w:rPr>
        <w:t>Обозначили конец даты</w:t>
      </w:r>
    </w:p>
    <w:p w:rsidR="008D4A39" w:rsidRPr="00242765" w:rsidRDefault="008D4A39" w:rsidP="008D4A39">
      <w:pPr>
        <w:pStyle w:val="a4"/>
        <w:ind w:left="644"/>
        <w:jc w:val="both"/>
        <w:rPr>
          <w:rFonts w:ascii="Times New Roman" w:hAnsi="Times New Roman" w:cs="Times New Roman"/>
          <w:color w:val="0070C0"/>
          <w:lang w:val="en-US"/>
        </w:rPr>
      </w:pPr>
      <w:r w:rsidRPr="0031297E">
        <w:rPr>
          <w:rFonts w:ascii="Times New Roman" w:hAnsi="Times New Roman" w:cs="Times New Roman"/>
          <w:color w:val="0070C0"/>
          <w:lang w:val="en-US"/>
        </w:rPr>
        <w:t>endDate</w:t>
      </w:r>
      <w:r w:rsidRPr="00242765">
        <w:rPr>
          <w:rFonts w:ascii="Times New Roman" w:hAnsi="Times New Roman" w:cs="Times New Roman"/>
          <w:color w:val="0070C0"/>
          <w:lang w:val="en-US"/>
        </w:rPr>
        <w:t xml:space="preserve"> &lt;- </w:t>
      </w:r>
      <w:r w:rsidRPr="0031297E">
        <w:rPr>
          <w:rFonts w:ascii="Times New Roman" w:hAnsi="Times New Roman" w:cs="Times New Roman"/>
          <w:color w:val="0070C0"/>
          <w:lang w:val="en-US"/>
        </w:rPr>
        <w:t>as</w:t>
      </w:r>
      <w:r w:rsidRPr="00242765">
        <w:rPr>
          <w:rFonts w:ascii="Times New Roman" w:hAnsi="Times New Roman" w:cs="Times New Roman"/>
          <w:color w:val="0070C0"/>
          <w:lang w:val="en-US"/>
        </w:rPr>
        <w:t>.</w:t>
      </w:r>
      <w:r w:rsidRPr="0031297E">
        <w:rPr>
          <w:rFonts w:ascii="Times New Roman" w:hAnsi="Times New Roman" w:cs="Times New Roman"/>
          <w:color w:val="0070C0"/>
          <w:lang w:val="en-US"/>
        </w:rPr>
        <w:t>Date</w:t>
      </w:r>
      <w:r w:rsidRPr="00242765">
        <w:rPr>
          <w:rFonts w:ascii="Times New Roman" w:hAnsi="Times New Roman" w:cs="Times New Roman"/>
          <w:color w:val="0070C0"/>
          <w:lang w:val="en-US"/>
        </w:rPr>
        <w:t>('2018-03-1</w:t>
      </w:r>
      <w:r w:rsidR="00242765">
        <w:rPr>
          <w:rFonts w:ascii="Times New Roman" w:hAnsi="Times New Roman" w:cs="Times New Roman"/>
          <w:color w:val="0070C0"/>
          <w:lang w:val="en-US"/>
        </w:rPr>
        <w:t>6</w:t>
      </w:r>
      <w:r w:rsidRPr="00242765">
        <w:rPr>
          <w:rFonts w:ascii="Times New Roman" w:hAnsi="Times New Roman" w:cs="Times New Roman"/>
          <w:color w:val="0070C0"/>
          <w:lang w:val="en-US"/>
        </w:rPr>
        <w:t>')</w:t>
      </w:r>
    </w:p>
    <w:p w:rsidR="00242765" w:rsidRDefault="00242765" w:rsidP="008D4A39">
      <w:pPr>
        <w:pStyle w:val="a4"/>
        <w:ind w:left="644"/>
        <w:jc w:val="both"/>
        <w:rPr>
          <w:rFonts w:ascii="Times New Roman" w:hAnsi="Times New Roman" w:cs="Times New Roman"/>
          <w:color w:val="0070C0"/>
          <w:lang w:val="en-US"/>
        </w:rPr>
      </w:pPr>
    </w:p>
    <w:p w:rsidR="00242765" w:rsidRPr="00E56ECB" w:rsidRDefault="00242765" w:rsidP="008D4A39">
      <w:pPr>
        <w:pStyle w:val="a4"/>
        <w:ind w:left="644"/>
        <w:jc w:val="both"/>
        <w:rPr>
          <w:rFonts w:ascii="Times New Roman" w:hAnsi="Times New Roman" w:cs="Times New Roman"/>
          <w:color w:val="0070C0"/>
        </w:rPr>
      </w:pPr>
      <w:r w:rsidRPr="00242765">
        <w:rPr>
          <w:rFonts w:ascii="Times New Roman" w:hAnsi="Times New Roman" w:cs="Times New Roman"/>
          <w:color w:val="0070C0"/>
          <w:lang w:val="en-US"/>
        </w:rPr>
        <w:t>require</w:t>
      </w:r>
      <w:r w:rsidRPr="00E56ECB">
        <w:rPr>
          <w:rFonts w:ascii="Times New Roman" w:hAnsi="Times New Roman" w:cs="Times New Roman"/>
          <w:color w:val="0070C0"/>
        </w:rPr>
        <w:t>(</w:t>
      </w:r>
      <w:r w:rsidRPr="00242765">
        <w:rPr>
          <w:rFonts w:ascii="Times New Roman" w:hAnsi="Times New Roman" w:cs="Times New Roman"/>
          <w:color w:val="0070C0"/>
          <w:lang w:val="en-US"/>
        </w:rPr>
        <w:t>quantmod</w:t>
      </w:r>
      <w:r w:rsidRPr="00E56ECB">
        <w:rPr>
          <w:rFonts w:ascii="Times New Roman" w:hAnsi="Times New Roman" w:cs="Times New Roman"/>
          <w:color w:val="0070C0"/>
        </w:rPr>
        <w:t>)</w:t>
      </w:r>
    </w:p>
    <w:p w:rsidR="00242765" w:rsidRPr="007D5449" w:rsidRDefault="00242765" w:rsidP="00242765">
      <w:pPr>
        <w:pStyle w:val="a4"/>
        <w:ind w:left="644"/>
        <w:jc w:val="both"/>
        <w:rPr>
          <w:rFonts w:ascii="Times New Roman" w:hAnsi="Times New Roman" w:cs="Times New Roman"/>
          <w:color w:val="002060"/>
        </w:rPr>
      </w:pPr>
      <w:r w:rsidRPr="00207261">
        <w:rPr>
          <w:rFonts w:ascii="Times New Roman" w:hAnsi="Times New Roman" w:cs="Times New Roman"/>
          <w:b/>
          <w:color w:val="FF0000"/>
        </w:rPr>
        <w:t xml:space="preserve">Выбрали котировки </w:t>
      </w:r>
      <w:r w:rsidRPr="00207261">
        <w:rPr>
          <w:rFonts w:ascii="Times New Roman" w:hAnsi="Times New Roman" w:cs="Times New Roman"/>
          <w:b/>
          <w:color w:val="FF0000"/>
          <w:lang w:val="en-US"/>
        </w:rPr>
        <w:t>Apple</w:t>
      </w:r>
      <w:r w:rsidRPr="00207261">
        <w:rPr>
          <w:rFonts w:ascii="Times New Roman" w:hAnsi="Times New Roman" w:cs="Times New Roman"/>
          <w:b/>
          <w:color w:val="FF0000"/>
        </w:rPr>
        <w:t xml:space="preserve"> за последние </w:t>
      </w:r>
      <w:r w:rsidRPr="00242765">
        <w:rPr>
          <w:rFonts w:ascii="Times New Roman" w:hAnsi="Times New Roman" w:cs="Times New Roman"/>
          <w:b/>
          <w:color w:val="FF0000"/>
        </w:rPr>
        <w:t>10</w:t>
      </w:r>
      <w:r w:rsidRPr="00207261">
        <w:rPr>
          <w:rFonts w:ascii="Times New Roman" w:hAnsi="Times New Roman" w:cs="Times New Roman"/>
          <w:b/>
          <w:color w:val="FF0000"/>
        </w:rPr>
        <w:t xml:space="preserve"> лет, импортировали через</w:t>
      </w:r>
      <w:r w:rsidR="00E56ECB" w:rsidRPr="00E56ECB">
        <w:rPr>
          <w:rFonts w:ascii="Times New Roman" w:hAnsi="Times New Roman" w:cs="Times New Roman"/>
          <w:b/>
          <w:color w:val="FF0000"/>
        </w:rPr>
        <w:t xml:space="preserve"> </w:t>
      </w:r>
      <w:r w:rsidR="00E56ECB">
        <w:rPr>
          <w:rFonts w:ascii="Times New Roman" w:hAnsi="Times New Roman" w:cs="Times New Roman"/>
          <w:b/>
          <w:color w:val="FF0000"/>
        </w:rPr>
        <w:t>функцию</w:t>
      </w:r>
      <w:r w:rsidRPr="00207261">
        <w:rPr>
          <w:rFonts w:ascii="Times New Roman" w:hAnsi="Times New Roman" w:cs="Times New Roman"/>
          <w:b/>
          <w:color w:val="FF0000"/>
        </w:rPr>
        <w:t>:</w:t>
      </w:r>
      <w:r w:rsidRPr="008D4A39">
        <w:rPr>
          <w:rFonts w:ascii="Times New Roman" w:hAnsi="Times New Roman" w:cs="Times New Roman"/>
          <w:b/>
          <w:color w:val="FF0000"/>
        </w:rPr>
        <w:t xml:space="preserve"> </w:t>
      </w:r>
      <w:r w:rsidRPr="008D4A39">
        <w:rPr>
          <w:rFonts w:ascii="Times New Roman" w:hAnsi="Times New Roman" w:cs="Times New Roman"/>
          <w:color w:val="002060"/>
          <w:lang w:val="en-US"/>
        </w:rPr>
        <w:t>getSymbols</w:t>
      </w:r>
    </w:p>
    <w:p w:rsidR="008D4A39" w:rsidRDefault="008D4A39" w:rsidP="008D4A39">
      <w:pPr>
        <w:pStyle w:val="a4"/>
        <w:ind w:left="644"/>
        <w:jc w:val="both"/>
        <w:rPr>
          <w:rFonts w:ascii="Times New Roman" w:hAnsi="Times New Roman" w:cs="Times New Roman"/>
          <w:color w:val="0070C0"/>
          <w:lang w:val="en-US"/>
        </w:rPr>
      </w:pPr>
      <w:r w:rsidRPr="0031297E">
        <w:rPr>
          <w:rFonts w:ascii="Times New Roman" w:hAnsi="Times New Roman" w:cs="Times New Roman"/>
          <w:color w:val="0070C0"/>
          <w:lang w:val="en-US"/>
        </w:rPr>
        <w:t>getSymbols(Symbols = "AAPL", from=startDate, to=endDate, period='day', src = "google")</w:t>
      </w:r>
    </w:p>
    <w:p w:rsidR="0070274F" w:rsidRPr="0070274F" w:rsidRDefault="0070274F" w:rsidP="002D247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70274F">
        <w:rPr>
          <w:rFonts w:ascii="Lucida Console" w:eastAsia="Times New Roman" w:hAnsi="Lucida Console" w:cs="Courier New"/>
          <w:color w:val="0000FF"/>
          <w:sz w:val="20"/>
          <w:szCs w:val="20"/>
          <w:lang w:val="en-US" w:eastAsia="ru-RU"/>
        </w:rPr>
        <w:t>&gt; head(AAPL)</w:t>
      </w:r>
    </w:p>
    <w:p w:rsidR="0070274F" w:rsidRPr="0070274F" w:rsidRDefault="0070274F" w:rsidP="002D247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70274F">
        <w:rPr>
          <w:rFonts w:ascii="Lucida Console" w:eastAsia="Times New Roman" w:hAnsi="Lucida Console" w:cs="Courier New"/>
          <w:color w:val="000000"/>
          <w:sz w:val="20"/>
          <w:szCs w:val="20"/>
          <w:bdr w:val="none" w:sz="0" w:space="0" w:color="auto" w:frame="1"/>
          <w:lang w:val="en-US" w:eastAsia="ru-RU"/>
        </w:rPr>
        <w:t xml:space="preserve">           AAPL.Open AAPL.High AAPL.Low AAPL.Close AAPL.Volume</w:t>
      </w:r>
    </w:p>
    <w:p w:rsidR="0070274F" w:rsidRPr="0070274F" w:rsidRDefault="0070274F" w:rsidP="002D247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70274F">
        <w:rPr>
          <w:rFonts w:ascii="Lucida Console" w:eastAsia="Times New Roman" w:hAnsi="Lucida Console" w:cs="Courier New"/>
          <w:color w:val="000000"/>
          <w:sz w:val="20"/>
          <w:szCs w:val="20"/>
          <w:bdr w:val="none" w:sz="0" w:space="0" w:color="auto" w:frame="1"/>
          <w:lang w:val="en-US" w:eastAsia="ru-RU"/>
        </w:rPr>
        <w:t>2008-03-17     17.51     18.37    17.51      18.10   268149518</w:t>
      </w:r>
    </w:p>
    <w:p w:rsidR="0070274F" w:rsidRPr="0070274F" w:rsidRDefault="0070274F" w:rsidP="002D247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70274F">
        <w:rPr>
          <w:rFonts w:ascii="Lucida Console" w:eastAsia="Times New Roman" w:hAnsi="Lucida Console" w:cs="Courier New"/>
          <w:color w:val="000000"/>
          <w:sz w:val="20"/>
          <w:szCs w:val="20"/>
          <w:bdr w:val="none" w:sz="0" w:space="0" w:color="auto" w:frame="1"/>
          <w:lang w:val="en-US" w:eastAsia="ru-RU"/>
        </w:rPr>
        <w:t>2008-03-18     18.45     19.00    18.38      18.97   301279615</w:t>
      </w:r>
    </w:p>
    <w:p w:rsidR="0070274F" w:rsidRPr="0070274F" w:rsidRDefault="0070274F" w:rsidP="002D247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70274F">
        <w:rPr>
          <w:rFonts w:ascii="Lucida Console" w:eastAsia="Times New Roman" w:hAnsi="Lucida Console" w:cs="Courier New"/>
          <w:color w:val="000000"/>
          <w:sz w:val="20"/>
          <w:szCs w:val="20"/>
          <w:bdr w:val="none" w:sz="0" w:space="0" w:color="auto" w:frame="1"/>
          <w:lang w:val="en-US" w:eastAsia="ru-RU"/>
        </w:rPr>
        <w:t>2008-03-19     19.02     19.18    18.52      18.52   252634200</w:t>
      </w:r>
    </w:p>
    <w:p w:rsidR="0070274F" w:rsidRPr="0070274F" w:rsidRDefault="0070274F" w:rsidP="002D247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70274F">
        <w:rPr>
          <w:rFonts w:ascii="Lucida Console" w:eastAsia="Times New Roman" w:hAnsi="Lucida Console" w:cs="Courier New"/>
          <w:color w:val="000000"/>
          <w:sz w:val="20"/>
          <w:szCs w:val="20"/>
          <w:bdr w:val="none" w:sz="0" w:space="0" w:color="auto" w:frame="1"/>
          <w:lang w:val="en-US" w:eastAsia="ru-RU"/>
        </w:rPr>
        <w:t>2008-03-20     18.73     19.04    18.45      19.04   227196550</w:t>
      </w:r>
    </w:p>
    <w:p w:rsidR="0070274F" w:rsidRPr="0070274F" w:rsidRDefault="0070274F" w:rsidP="002D247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70274F">
        <w:rPr>
          <w:rFonts w:ascii="Lucida Console" w:eastAsia="Times New Roman" w:hAnsi="Lucida Console" w:cs="Courier New"/>
          <w:color w:val="000000"/>
          <w:sz w:val="20"/>
          <w:szCs w:val="20"/>
          <w:bdr w:val="none" w:sz="0" w:space="0" w:color="auto" w:frame="1"/>
          <w:lang w:val="en-US" w:eastAsia="ru-RU"/>
        </w:rPr>
        <w:t>2008-03-24     19.14     20.12    19.09      19.93   266836549</w:t>
      </w:r>
    </w:p>
    <w:p w:rsidR="0070274F" w:rsidRPr="0070274F" w:rsidRDefault="0070274F" w:rsidP="002D247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70274F">
        <w:rPr>
          <w:rFonts w:ascii="Lucida Console" w:eastAsia="Times New Roman" w:hAnsi="Lucida Console" w:cs="Courier New"/>
          <w:color w:val="000000"/>
          <w:sz w:val="20"/>
          <w:szCs w:val="20"/>
          <w:bdr w:val="none" w:sz="0" w:space="0" w:color="auto" w:frame="1"/>
          <w:lang w:val="en-US" w:eastAsia="ru-RU"/>
        </w:rPr>
        <w:t>2008-03-25     19.99     20.44    19.62      20.14   263172980</w:t>
      </w:r>
    </w:p>
    <w:p w:rsidR="00EC18A3" w:rsidRDefault="00EC18A3" w:rsidP="006F3E53">
      <w:pPr>
        <w:rPr>
          <w:b/>
          <w:lang w:val="en-US"/>
        </w:rPr>
      </w:pPr>
    </w:p>
    <w:p w:rsidR="0070274F" w:rsidRPr="0070274F" w:rsidRDefault="0070274F" w:rsidP="002D247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70274F">
        <w:rPr>
          <w:rFonts w:ascii="Lucida Console" w:eastAsia="Times New Roman" w:hAnsi="Lucida Console" w:cs="Courier New"/>
          <w:color w:val="0000FF"/>
          <w:sz w:val="20"/>
          <w:szCs w:val="20"/>
          <w:lang w:val="en-US" w:eastAsia="ru-RU"/>
        </w:rPr>
        <w:t>&gt; tail(AAPL)</w:t>
      </w:r>
    </w:p>
    <w:p w:rsidR="0070274F" w:rsidRPr="0070274F" w:rsidRDefault="0070274F" w:rsidP="002D247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70274F">
        <w:rPr>
          <w:rFonts w:ascii="Lucida Console" w:eastAsia="Times New Roman" w:hAnsi="Lucida Console" w:cs="Courier New"/>
          <w:color w:val="000000"/>
          <w:sz w:val="20"/>
          <w:szCs w:val="20"/>
          <w:bdr w:val="none" w:sz="0" w:space="0" w:color="auto" w:frame="1"/>
          <w:lang w:val="en-US" w:eastAsia="ru-RU"/>
        </w:rPr>
        <w:t xml:space="preserve">           AAPL.Open AAPL.High AAPL.Low AAPL.Close AAPL.Volume</w:t>
      </w:r>
    </w:p>
    <w:p w:rsidR="0070274F" w:rsidRPr="0070274F" w:rsidRDefault="0070274F" w:rsidP="002D247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70274F">
        <w:rPr>
          <w:rFonts w:ascii="Lucida Console" w:eastAsia="Times New Roman" w:hAnsi="Lucida Console" w:cs="Courier New"/>
          <w:color w:val="000000"/>
          <w:sz w:val="20"/>
          <w:szCs w:val="20"/>
          <w:bdr w:val="none" w:sz="0" w:space="0" w:color="auto" w:frame="1"/>
          <w:lang w:eastAsia="ru-RU"/>
        </w:rPr>
        <w:t>2018-03-08    175.48    177.12   175.07     176.94    23774107</w:t>
      </w:r>
    </w:p>
    <w:p w:rsidR="0070274F" w:rsidRPr="0070274F" w:rsidRDefault="0070274F" w:rsidP="002D247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70274F">
        <w:rPr>
          <w:rFonts w:ascii="Lucida Console" w:eastAsia="Times New Roman" w:hAnsi="Lucida Console" w:cs="Courier New"/>
          <w:color w:val="000000"/>
          <w:sz w:val="20"/>
          <w:szCs w:val="20"/>
          <w:bdr w:val="none" w:sz="0" w:space="0" w:color="auto" w:frame="1"/>
          <w:lang w:eastAsia="ru-RU"/>
        </w:rPr>
        <w:t>2018-03-09    177.96    180.00   177.39     179.98    32185162</w:t>
      </w:r>
    </w:p>
    <w:p w:rsidR="0070274F" w:rsidRPr="0070274F" w:rsidRDefault="0070274F" w:rsidP="002D247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70274F">
        <w:rPr>
          <w:rFonts w:ascii="Lucida Console" w:eastAsia="Times New Roman" w:hAnsi="Lucida Console" w:cs="Courier New"/>
          <w:color w:val="000000"/>
          <w:sz w:val="20"/>
          <w:szCs w:val="20"/>
          <w:bdr w:val="none" w:sz="0" w:space="0" w:color="auto" w:frame="1"/>
          <w:lang w:eastAsia="ru-RU"/>
        </w:rPr>
        <w:t>2018-03-12    180.29    182.39   180.21     181.72    32162518</w:t>
      </w:r>
    </w:p>
    <w:p w:rsidR="0070274F" w:rsidRPr="0070274F" w:rsidRDefault="0070274F" w:rsidP="002D247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70274F">
        <w:rPr>
          <w:rFonts w:ascii="Lucida Console" w:eastAsia="Times New Roman" w:hAnsi="Lucida Console" w:cs="Courier New"/>
          <w:color w:val="000000"/>
          <w:sz w:val="20"/>
          <w:szCs w:val="20"/>
          <w:bdr w:val="none" w:sz="0" w:space="0" w:color="auto" w:frame="1"/>
          <w:lang w:eastAsia="ru-RU"/>
        </w:rPr>
        <w:t>2018-03-13    182.59    183.50   179.24     179.97    31693529</w:t>
      </w:r>
    </w:p>
    <w:p w:rsidR="0070274F" w:rsidRPr="0070274F" w:rsidRDefault="0070274F" w:rsidP="002D247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70274F">
        <w:rPr>
          <w:rFonts w:ascii="Lucida Console" w:eastAsia="Times New Roman" w:hAnsi="Lucida Console" w:cs="Courier New"/>
          <w:color w:val="000000"/>
          <w:sz w:val="20"/>
          <w:szCs w:val="20"/>
          <w:bdr w:val="none" w:sz="0" w:space="0" w:color="auto" w:frame="1"/>
          <w:lang w:eastAsia="ru-RU"/>
        </w:rPr>
        <w:t>2018-03-14    180.32    180.52   177.81     178.44    29368356</w:t>
      </w:r>
    </w:p>
    <w:p w:rsidR="0070274F" w:rsidRPr="0070274F" w:rsidRDefault="0070274F" w:rsidP="002D247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70274F">
        <w:rPr>
          <w:rFonts w:ascii="Lucida Console" w:eastAsia="Times New Roman" w:hAnsi="Lucida Console" w:cs="Courier New"/>
          <w:color w:val="000000"/>
          <w:sz w:val="20"/>
          <w:szCs w:val="20"/>
          <w:bdr w:val="none" w:sz="0" w:space="0" w:color="auto" w:frame="1"/>
          <w:lang w:eastAsia="ru-RU"/>
        </w:rPr>
        <w:t>2018-03-15    178.50    180.24   178.07     178.65    22743798</w:t>
      </w:r>
    </w:p>
    <w:p w:rsidR="0070274F" w:rsidRPr="0070274F" w:rsidRDefault="0070274F" w:rsidP="006F3E53">
      <w:pPr>
        <w:rPr>
          <w:b/>
          <w:lang w:val="en-US"/>
        </w:rPr>
      </w:pPr>
    </w:p>
    <w:p w:rsidR="006F3E53" w:rsidRPr="000A07AD" w:rsidRDefault="006F3E53" w:rsidP="005B6282">
      <w:pPr>
        <w:ind w:firstLine="708"/>
        <w:rPr>
          <w:b/>
        </w:rPr>
      </w:pPr>
      <w:r w:rsidRPr="000A07AD">
        <w:rPr>
          <w:b/>
        </w:rPr>
        <w:t xml:space="preserve">3. </w:t>
      </w:r>
      <w:r w:rsidRPr="001B1AAB">
        <w:rPr>
          <w:b/>
        </w:rPr>
        <w:t>Оценить</w:t>
      </w:r>
      <w:r w:rsidRPr="000A07AD">
        <w:rPr>
          <w:b/>
        </w:rPr>
        <w:t xml:space="preserve"> </w:t>
      </w:r>
      <w:r w:rsidRPr="001B1AAB">
        <w:rPr>
          <w:b/>
        </w:rPr>
        <w:t>историческую</w:t>
      </w:r>
      <w:r w:rsidRPr="000A07AD">
        <w:rPr>
          <w:b/>
        </w:rPr>
        <w:t xml:space="preserve"> </w:t>
      </w:r>
      <w:r w:rsidRPr="001B1AAB">
        <w:rPr>
          <w:b/>
        </w:rPr>
        <w:t>волатильность</w:t>
      </w:r>
      <w:r w:rsidRPr="000A07AD">
        <w:rPr>
          <w:b/>
        </w:rPr>
        <w:t xml:space="preserve"> </w:t>
      </w:r>
      <w:r w:rsidRPr="001B1AAB">
        <w:rPr>
          <w:b/>
        </w:rPr>
        <w:t>актива</w:t>
      </w:r>
      <w:r w:rsidRPr="000A07AD">
        <w:rPr>
          <w:b/>
        </w:rPr>
        <w:t xml:space="preserve">. </w:t>
      </w:r>
    </w:p>
    <w:p w:rsidR="000A07AD" w:rsidRDefault="000A07AD" w:rsidP="000A07AD">
      <w:pPr>
        <w:pStyle w:val="ab"/>
        <w:rPr>
          <w:rStyle w:val="gnkrckgcmrb"/>
        </w:rPr>
      </w:pPr>
      <w:r w:rsidRPr="000A07AD">
        <w:rPr>
          <w:rStyle w:val="gnkrckgcmrb"/>
        </w:rPr>
        <w:t>Если мы посмотрим н</w:t>
      </w:r>
      <w:r w:rsidR="007C1677">
        <w:rPr>
          <w:rStyle w:val="gnkrckgcmrb"/>
        </w:rPr>
        <w:t xml:space="preserve">а рыночную цену, например, на опцион колл </w:t>
      </w:r>
      <w:r w:rsidRPr="000A07AD">
        <w:rPr>
          <w:rStyle w:val="gnkrckgcmrb"/>
        </w:rPr>
        <w:t xml:space="preserve">в данный момент времени, мы можем сравнить ее с ценой, предсказываемой формулой Блэка и Шоулза. Обозначим через р цену, наблюдаемую на рынке. Теперь рассмотрим цену </w:t>
      </w:r>
      <w:r>
        <w:rPr>
          <w:rStyle w:val="gnkrckgcmrb"/>
        </w:rPr>
        <w:t>Блека</w:t>
      </w:r>
      <w:r w:rsidRPr="000A07AD">
        <w:rPr>
          <w:rStyle w:val="gnkrckgcmrb"/>
        </w:rPr>
        <w:t xml:space="preserve"> и Скоулза опциона колл в момент времени t = 0</w:t>
      </w:r>
    </w:p>
    <w:p w:rsidR="004C5A07" w:rsidRDefault="004C5A07" w:rsidP="000A07AD">
      <w:pPr>
        <w:pStyle w:val="ab"/>
        <w:rPr>
          <w:rStyle w:val="gnkrckgcmrb"/>
        </w:rPr>
      </w:pPr>
      <w:r>
        <w:rPr>
          <w:noProof/>
        </w:rPr>
        <w:drawing>
          <wp:inline distT="0" distB="0" distL="0" distR="0" wp14:anchorId="055175E3" wp14:editId="07279607">
            <wp:extent cx="4885714" cy="1419048"/>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85714" cy="1419048"/>
                    </a:xfrm>
                    <a:prstGeom prst="rect">
                      <a:avLst/>
                    </a:prstGeom>
                  </pic:spPr>
                </pic:pic>
              </a:graphicData>
            </a:graphic>
          </wp:inline>
        </w:drawing>
      </w:r>
    </w:p>
    <w:p w:rsidR="004C5A07" w:rsidRDefault="004C5A07" w:rsidP="000A07AD">
      <w:pPr>
        <w:pStyle w:val="ab"/>
        <w:rPr>
          <w:rStyle w:val="gnkrckgcmrb"/>
        </w:rPr>
      </w:pPr>
      <w:r w:rsidRPr="004C5A07">
        <w:rPr>
          <w:rStyle w:val="gnkrckgcmrb"/>
        </w:rPr>
        <w:t>Учитывая цену исполнения</w:t>
      </w:r>
      <w:r w:rsidR="00E94FE8">
        <w:rPr>
          <w:rStyle w:val="gnkrckgcmrb"/>
        </w:rPr>
        <w:t>(</w:t>
      </w:r>
      <w:r w:rsidR="00E94FE8">
        <w:rPr>
          <w:rStyle w:val="gnkrckgcmrb"/>
          <w:lang w:val="en-US"/>
        </w:rPr>
        <w:t>Strike</w:t>
      </w:r>
      <w:r w:rsidR="00E94FE8" w:rsidRPr="00933776">
        <w:rPr>
          <w:rStyle w:val="gnkrckgcmrb"/>
        </w:rPr>
        <w:t>)</w:t>
      </w:r>
      <w:r w:rsidRPr="004C5A07">
        <w:rPr>
          <w:rStyle w:val="gnkrckgcmrb"/>
        </w:rPr>
        <w:t xml:space="preserve"> K, время до погашения T, процентную ставку r, текущую цену актива S0 и его волатильность σ, мы можем вычислить прогнозируемую цену p0 по приведенной выше формуле. Мы можем сравнить эту цену p0 с рыночной ценой p. Единственным деликатным вопросом является значение σ, которое мы должны включить в формулу. Нужно подумать о том, что историческая волатильность оценивается по лог-доходности (см. Раздел 5.1.2</w:t>
      </w:r>
      <w:r w:rsidR="00933776" w:rsidRPr="00A135B6">
        <w:rPr>
          <w:rStyle w:val="gnkrckgcmrb"/>
        </w:rPr>
        <w:t xml:space="preserve"> </w:t>
      </w:r>
      <w:r w:rsidR="00933776">
        <w:rPr>
          <w:rStyle w:val="gnkrckgcmrb"/>
        </w:rPr>
        <w:t xml:space="preserve">книги </w:t>
      </w:r>
      <w:r w:rsidR="00933776">
        <w:rPr>
          <w:rStyle w:val="gnkrckgcmrb"/>
          <w:lang w:val="en-US"/>
        </w:rPr>
        <w:t>Lacus</w:t>
      </w:r>
      <w:r w:rsidR="00933776" w:rsidRPr="00A135B6">
        <w:rPr>
          <w:rStyle w:val="gnkrckgcmrb"/>
        </w:rPr>
        <w:t xml:space="preserve"> </w:t>
      </w:r>
      <w:r w:rsidR="00933776">
        <w:rPr>
          <w:rStyle w:val="gnkrckgcmrb"/>
          <w:lang w:val="en-US"/>
        </w:rPr>
        <w:t>S</w:t>
      </w:r>
      <w:r w:rsidR="00933776" w:rsidRPr="00A135B6">
        <w:rPr>
          <w:rStyle w:val="gnkrckgcmrb"/>
        </w:rPr>
        <w:t>.</w:t>
      </w:r>
      <w:r w:rsidR="00933776">
        <w:rPr>
          <w:rStyle w:val="gnkrckgcmrb"/>
          <w:lang w:val="en-US"/>
        </w:rPr>
        <w:t>V</w:t>
      </w:r>
      <w:r w:rsidR="00933776" w:rsidRPr="00A135B6">
        <w:rPr>
          <w:rStyle w:val="gnkrckgcmrb"/>
        </w:rPr>
        <w:t>.</w:t>
      </w:r>
      <w:r w:rsidRPr="004C5A07">
        <w:rPr>
          <w:rStyle w:val="gnkrckgcmrb"/>
        </w:rPr>
        <w:t xml:space="preserve">). В следующем примере мы рассмотрим данные для актива </w:t>
      </w:r>
      <w:r w:rsidR="00A135B6">
        <w:rPr>
          <w:rStyle w:val="gnkrckgcmrb"/>
          <w:lang w:val="en-US"/>
        </w:rPr>
        <w:t>APPLE</w:t>
      </w:r>
      <w:r w:rsidRPr="004C5A07">
        <w:rPr>
          <w:rStyle w:val="gnkrckgcmrb"/>
        </w:rPr>
        <w:t xml:space="preserve"> (</w:t>
      </w:r>
      <w:r w:rsidR="00A135B6">
        <w:rPr>
          <w:rStyle w:val="gnkrckgcmrb"/>
          <w:lang w:val="en-US"/>
        </w:rPr>
        <w:t>AAPL</w:t>
      </w:r>
      <w:r w:rsidRPr="004C5A07">
        <w:rPr>
          <w:rStyle w:val="gnkrckgcmrb"/>
        </w:rPr>
        <w:t>) за период</w:t>
      </w:r>
      <w:r w:rsidR="00AB0340" w:rsidRPr="00AB0340">
        <w:rPr>
          <w:rStyle w:val="gnkrckgcmrb"/>
        </w:rPr>
        <w:t xml:space="preserve"> 10 </w:t>
      </w:r>
      <w:r w:rsidR="00AB0340">
        <w:rPr>
          <w:rStyle w:val="gnkrckgcmrb"/>
        </w:rPr>
        <w:t>лет</w:t>
      </w:r>
      <w:r w:rsidRPr="004C5A07">
        <w:rPr>
          <w:rStyle w:val="gnkrckgcmrb"/>
        </w:rPr>
        <w:t xml:space="preserve"> с </w:t>
      </w:r>
      <w:r w:rsidR="00AB0340" w:rsidRPr="00AB0340">
        <w:rPr>
          <w:color w:val="0070C0"/>
        </w:rPr>
        <w:t>'2008-03-16'</w:t>
      </w:r>
      <w:r w:rsidR="00AB0340" w:rsidRPr="00AB0340">
        <w:rPr>
          <w:color w:val="0070C0"/>
        </w:rPr>
        <w:t xml:space="preserve"> </w:t>
      </w:r>
      <w:r w:rsidRPr="00DA177D">
        <w:rPr>
          <w:rStyle w:val="gnkrckgcmrb"/>
          <w:highlight w:val="yellow"/>
        </w:rPr>
        <w:t xml:space="preserve">года по </w:t>
      </w:r>
      <w:r w:rsidR="00AB0340" w:rsidRPr="00AB0340">
        <w:rPr>
          <w:color w:val="0070C0"/>
        </w:rPr>
        <w:t>'2018-03-16'</w:t>
      </w:r>
      <w:r w:rsidR="00AB0340" w:rsidRPr="00AB0340">
        <w:rPr>
          <w:color w:val="0070C0"/>
        </w:rPr>
        <w:t xml:space="preserve"> </w:t>
      </w:r>
      <w:r w:rsidRPr="004C5A07">
        <w:rPr>
          <w:rStyle w:val="gnkrckgcmrb"/>
        </w:rPr>
        <w:t>года. Мы загружаем данные с сервера Yahoo с помощью функции yahooSeries из пакета fImport</w:t>
      </w:r>
    </w:p>
    <w:p w:rsidR="00EC18A3" w:rsidRPr="00F825BA" w:rsidRDefault="00EC18A3" w:rsidP="00F825BA">
      <w:pPr>
        <w:pStyle w:val="ab"/>
        <w:rPr>
          <w:rStyle w:val="gnkrckgcmrb"/>
          <w:color w:val="0000FF"/>
        </w:rPr>
      </w:pPr>
      <w:r w:rsidRPr="00F825BA">
        <w:rPr>
          <w:rStyle w:val="gnkrckgcmrb"/>
          <w:color w:val="0000FF"/>
        </w:rPr>
        <w:t>install.packages("fImport")</w:t>
      </w:r>
    </w:p>
    <w:p w:rsidR="005746C4" w:rsidRPr="00F825BA" w:rsidRDefault="005746C4" w:rsidP="00F825BA">
      <w:pPr>
        <w:pStyle w:val="ab"/>
        <w:rPr>
          <w:color w:val="0000FF"/>
          <w:lang w:val="en-US"/>
        </w:rPr>
      </w:pPr>
      <w:r w:rsidRPr="00F825BA">
        <w:rPr>
          <w:rStyle w:val="gnkrckgcmrb"/>
          <w:color w:val="0000FF"/>
          <w:lang w:val="en-US"/>
        </w:rPr>
        <w:t>require(fImport)</w:t>
      </w:r>
    </w:p>
    <w:p w:rsidR="005746C4" w:rsidRPr="00F825BA" w:rsidRDefault="005746C4" w:rsidP="00F825BA">
      <w:pPr>
        <w:pStyle w:val="ab"/>
        <w:rPr>
          <w:color w:val="0000FF"/>
          <w:lang w:val="en-US"/>
        </w:rPr>
      </w:pPr>
    </w:p>
    <w:p w:rsidR="00F77B8B" w:rsidRPr="00F825BA" w:rsidRDefault="00F77B8B" w:rsidP="00F825BA">
      <w:pPr>
        <w:pStyle w:val="ab"/>
        <w:rPr>
          <w:color w:val="0000FF"/>
          <w:lang w:val="en-US"/>
        </w:rPr>
      </w:pPr>
      <w:r w:rsidRPr="00F825BA">
        <w:rPr>
          <w:color w:val="0000FF"/>
          <w:lang w:val="en-US"/>
        </w:rPr>
        <w:lastRenderedPageBreak/>
        <w:t>getSymbols(Symbols = "</w:t>
      </w:r>
      <w:hyperlink r:id="rId23" w:tooltip="AAPL180413C00177500" w:history="1">
        <w:r w:rsidRPr="00F825BA">
          <w:rPr>
            <w:rStyle w:val="a3"/>
            <w:color w:val="0000FF"/>
            <w:u w:val="none"/>
            <w:lang w:val="en-US"/>
          </w:rPr>
          <w:t>AAPL</w:t>
        </w:r>
      </w:hyperlink>
      <w:r w:rsidRPr="00F825BA">
        <w:rPr>
          <w:color w:val="0000FF"/>
          <w:lang w:val="en-US"/>
        </w:rPr>
        <w:t>", from='20</w:t>
      </w:r>
      <w:r w:rsidRPr="00F825BA">
        <w:rPr>
          <w:color w:val="0000FF"/>
          <w:lang w:val="en-US"/>
        </w:rPr>
        <w:t>18</w:t>
      </w:r>
      <w:r w:rsidRPr="00F825BA">
        <w:rPr>
          <w:color w:val="0000FF"/>
          <w:lang w:val="en-US"/>
        </w:rPr>
        <w:t>-03-</w:t>
      </w:r>
      <w:r w:rsidRPr="00F825BA">
        <w:rPr>
          <w:color w:val="0000FF"/>
          <w:lang w:val="en-US"/>
        </w:rPr>
        <w:t>03</w:t>
      </w:r>
      <w:r w:rsidRPr="00F825BA">
        <w:rPr>
          <w:color w:val="0000FF"/>
          <w:lang w:val="en-US"/>
        </w:rPr>
        <w:t>', to='20</w:t>
      </w:r>
      <w:r w:rsidRPr="00F825BA">
        <w:rPr>
          <w:color w:val="0000FF"/>
          <w:lang w:val="en-US"/>
        </w:rPr>
        <w:t>1</w:t>
      </w:r>
      <w:r w:rsidRPr="00F825BA">
        <w:rPr>
          <w:color w:val="0000FF"/>
          <w:lang w:val="en-US"/>
        </w:rPr>
        <w:t>8-03-16', period='day', src = "google")</w:t>
      </w:r>
    </w:p>
    <w:p w:rsidR="00F825BA" w:rsidRPr="00F31228" w:rsidRDefault="00F825BA" w:rsidP="00F825BA">
      <w:pPr>
        <w:pStyle w:val="ab"/>
        <w:rPr>
          <w:rFonts w:ascii="Lucida Console" w:eastAsia="Times New Roman" w:hAnsi="Lucida Console" w:cs="Courier New"/>
          <w:color w:val="0000FF"/>
          <w:sz w:val="20"/>
          <w:szCs w:val="20"/>
          <w:lang w:val="en-US"/>
        </w:rPr>
      </w:pPr>
      <w:r w:rsidRPr="00F825BA">
        <w:rPr>
          <w:rFonts w:ascii="Lucida Console" w:eastAsia="Times New Roman" w:hAnsi="Lucida Console" w:cs="Courier New"/>
          <w:color w:val="0000FF"/>
          <w:sz w:val="20"/>
          <w:szCs w:val="20"/>
          <w:lang w:val="en-US"/>
        </w:rPr>
        <w:t>Close &lt;- AAPL[, "AAPL</w:t>
      </w:r>
      <w:r w:rsidRPr="00F31228">
        <w:rPr>
          <w:rFonts w:ascii="Lucida Console" w:eastAsia="Times New Roman" w:hAnsi="Lucida Console" w:cs="Courier New"/>
          <w:color w:val="0000FF"/>
          <w:sz w:val="20"/>
          <w:szCs w:val="20"/>
          <w:lang w:val="en-US"/>
        </w:rPr>
        <w:t>.Close"]</w:t>
      </w:r>
    </w:p>
    <w:p w:rsidR="00F825BA" w:rsidRPr="00F31228" w:rsidRDefault="00F825BA" w:rsidP="00F825BA">
      <w:pPr>
        <w:pStyle w:val="ab"/>
        <w:rPr>
          <w:color w:val="0000FF"/>
          <w:lang w:val="en-US"/>
        </w:rPr>
      </w:pPr>
      <w:r w:rsidRPr="00F31228">
        <w:rPr>
          <w:color w:val="0000FF"/>
          <w:lang w:val="en-US"/>
        </w:rPr>
        <w:t>Close</w:t>
      </w:r>
    </w:p>
    <w:p w:rsidR="00F825BA" w:rsidRPr="00F825BA" w:rsidRDefault="00F825BA" w:rsidP="00F825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08"/>
        <w:rPr>
          <w:rFonts w:ascii="Lucida Console" w:eastAsia="Times New Roman" w:hAnsi="Lucida Console" w:cs="Courier New"/>
          <w:color w:val="000000"/>
          <w:sz w:val="20"/>
          <w:szCs w:val="20"/>
          <w:bdr w:val="none" w:sz="0" w:space="0" w:color="auto" w:frame="1"/>
          <w:lang w:val="en-US" w:eastAsia="ru-RU"/>
        </w:rPr>
      </w:pPr>
      <w:r w:rsidRPr="00F825BA">
        <w:rPr>
          <w:rFonts w:ascii="Lucida Console" w:eastAsia="Times New Roman" w:hAnsi="Lucida Console" w:cs="Courier New"/>
          <w:color w:val="000000"/>
          <w:sz w:val="20"/>
          <w:szCs w:val="20"/>
          <w:bdr w:val="none" w:sz="0" w:space="0" w:color="auto" w:frame="1"/>
          <w:lang w:val="en-US" w:eastAsia="ru-RU"/>
        </w:rPr>
        <w:t xml:space="preserve">           AAPL.Close</w:t>
      </w:r>
    </w:p>
    <w:p w:rsidR="00F825BA" w:rsidRPr="00F825BA" w:rsidRDefault="00F825BA" w:rsidP="00F825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08"/>
        <w:rPr>
          <w:rFonts w:ascii="Lucida Console" w:eastAsia="Times New Roman" w:hAnsi="Lucida Console" w:cs="Courier New"/>
          <w:color w:val="000000"/>
          <w:sz w:val="20"/>
          <w:szCs w:val="20"/>
          <w:bdr w:val="none" w:sz="0" w:space="0" w:color="auto" w:frame="1"/>
          <w:lang w:val="en-US" w:eastAsia="ru-RU"/>
        </w:rPr>
      </w:pPr>
      <w:r w:rsidRPr="00F825BA">
        <w:rPr>
          <w:rFonts w:ascii="Lucida Console" w:eastAsia="Times New Roman" w:hAnsi="Lucida Console" w:cs="Courier New"/>
          <w:color w:val="000000"/>
          <w:sz w:val="20"/>
          <w:szCs w:val="20"/>
          <w:bdr w:val="none" w:sz="0" w:space="0" w:color="auto" w:frame="1"/>
          <w:lang w:val="en-US" w:eastAsia="ru-RU"/>
        </w:rPr>
        <w:t>2018-03-05     176.82</w:t>
      </w:r>
    </w:p>
    <w:p w:rsidR="00F825BA" w:rsidRPr="00F825BA" w:rsidRDefault="00F825BA" w:rsidP="00F825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08"/>
        <w:rPr>
          <w:rFonts w:ascii="Lucida Console" w:eastAsia="Times New Roman" w:hAnsi="Lucida Console" w:cs="Courier New"/>
          <w:color w:val="000000"/>
          <w:sz w:val="20"/>
          <w:szCs w:val="20"/>
          <w:bdr w:val="none" w:sz="0" w:space="0" w:color="auto" w:frame="1"/>
          <w:lang w:val="en-US" w:eastAsia="ru-RU"/>
        </w:rPr>
      </w:pPr>
      <w:r w:rsidRPr="00F825BA">
        <w:rPr>
          <w:rFonts w:ascii="Lucida Console" w:eastAsia="Times New Roman" w:hAnsi="Lucida Console" w:cs="Courier New"/>
          <w:color w:val="000000"/>
          <w:sz w:val="20"/>
          <w:szCs w:val="20"/>
          <w:bdr w:val="none" w:sz="0" w:space="0" w:color="auto" w:frame="1"/>
          <w:lang w:val="en-US" w:eastAsia="ru-RU"/>
        </w:rPr>
        <w:t>2018-03-06     176.67</w:t>
      </w:r>
    </w:p>
    <w:p w:rsidR="00F825BA" w:rsidRPr="00F825BA" w:rsidRDefault="00F825BA" w:rsidP="00F825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08"/>
        <w:rPr>
          <w:rFonts w:ascii="Lucida Console" w:eastAsia="Times New Roman" w:hAnsi="Lucida Console" w:cs="Courier New"/>
          <w:color w:val="000000"/>
          <w:sz w:val="20"/>
          <w:szCs w:val="20"/>
          <w:bdr w:val="none" w:sz="0" w:space="0" w:color="auto" w:frame="1"/>
          <w:lang w:val="en-US" w:eastAsia="ru-RU"/>
        </w:rPr>
      </w:pPr>
      <w:r w:rsidRPr="00F825BA">
        <w:rPr>
          <w:rFonts w:ascii="Lucida Console" w:eastAsia="Times New Roman" w:hAnsi="Lucida Console" w:cs="Courier New"/>
          <w:color w:val="000000"/>
          <w:sz w:val="20"/>
          <w:szCs w:val="20"/>
          <w:bdr w:val="none" w:sz="0" w:space="0" w:color="auto" w:frame="1"/>
          <w:lang w:val="en-US" w:eastAsia="ru-RU"/>
        </w:rPr>
        <w:t>2018-03-07     175.03</w:t>
      </w:r>
    </w:p>
    <w:p w:rsidR="00F825BA" w:rsidRPr="00F825BA" w:rsidRDefault="00F825BA" w:rsidP="00F825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08"/>
        <w:rPr>
          <w:rFonts w:ascii="Lucida Console" w:eastAsia="Times New Roman" w:hAnsi="Lucida Console" w:cs="Courier New"/>
          <w:color w:val="000000"/>
          <w:sz w:val="20"/>
          <w:szCs w:val="20"/>
          <w:bdr w:val="none" w:sz="0" w:space="0" w:color="auto" w:frame="1"/>
          <w:lang w:val="en-US" w:eastAsia="ru-RU"/>
        </w:rPr>
      </w:pPr>
      <w:r w:rsidRPr="00F825BA">
        <w:rPr>
          <w:rFonts w:ascii="Lucida Console" w:eastAsia="Times New Roman" w:hAnsi="Lucida Console" w:cs="Courier New"/>
          <w:color w:val="000000"/>
          <w:sz w:val="20"/>
          <w:szCs w:val="20"/>
          <w:bdr w:val="none" w:sz="0" w:space="0" w:color="auto" w:frame="1"/>
          <w:lang w:val="en-US" w:eastAsia="ru-RU"/>
        </w:rPr>
        <w:t>2018-03-08     176.94</w:t>
      </w:r>
    </w:p>
    <w:p w:rsidR="00F825BA" w:rsidRPr="00F825BA" w:rsidRDefault="00F825BA" w:rsidP="00F825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08"/>
        <w:rPr>
          <w:rFonts w:ascii="Lucida Console" w:eastAsia="Times New Roman" w:hAnsi="Lucida Console" w:cs="Courier New"/>
          <w:color w:val="000000"/>
          <w:sz w:val="20"/>
          <w:szCs w:val="20"/>
          <w:bdr w:val="none" w:sz="0" w:space="0" w:color="auto" w:frame="1"/>
          <w:lang w:val="en-US" w:eastAsia="ru-RU"/>
        </w:rPr>
      </w:pPr>
      <w:r w:rsidRPr="00F825BA">
        <w:rPr>
          <w:rFonts w:ascii="Lucida Console" w:eastAsia="Times New Roman" w:hAnsi="Lucida Console" w:cs="Courier New"/>
          <w:color w:val="000000"/>
          <w:sz w:val="20"/>
          <w:szCs w:val="20"/>
          <w:bdr w:val="none" w:sz="0" w:space="0" w:color="auto" w:frame="1"/>
          <w:lang w:val="en-US" w:eastAsia="ru-RU"/>
        </w:rPr>
        <w:t>2018-03-09     179.98</w:t>
      </w:r>
    </w:p>
    <w:p w:rsidR="00F825BA" w:rsidRPr="00F825BA" w:rsidRDefault="00F825BA" w:rsidP="00F825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08"/>
        <w:rPr>
          <w:rFonts w:ascii="Lucida Console" w:eastAsia="Times New Roman" w:hAnsi="Lucida Console" w:cs="Courier New"/>
          <w:color w:val="000000"/>
          <w:sz w:val="20"/>
          <w:szCs w:val="20"/>
          <w:bdr w:val="none" w:sz="0" w:space="0" w:color="auto" w:frame="1"/>
          <w:lang w:val="en-US" w:eastAsia="ru-RU"/>
        </w:rPr>
      </w:pPr>
      <w:r w:rsidRPr="00F825BA">
        <w:rPr>
          <w:rFonts w:ascii="Lucida Console" w:eastAsia="Times New Roman" w:hAnsi="Lucida Console" w:cs="Courier New"/>
          <w:color w:val="000000"/>
          <w:sz w:val="20"/>
          <w:szCs w:val="20"/>
          <w:bdr w:val="none" w:sz="0" w:space="0" w:color="auto" w:frame="1"/>
          <w:lang w:val="en-US" w:eastAsia="ru-RU"/>
        </w:rPr>
        <w:t>2018-03-12     181.72</w:t>
      </w:r>
    </w:p>
    <w:p w:rsidR="00F825BA" w:rsidRPr="00F825BA" w:rsidRDefault="00F825BA" w:rsidP="00F825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08"/>
        <w:rPr>
          <w:rFonts w:ascii="Lucida Console" w:eastAsia="Times New Roman" w:hAnsi="Lucida Console" w:cs="Courier New"/>
          <w:color w:val="000000"/>
          <w:sz w:val="20"/>
          <w:szCs w:val="20"/>
          <w:bdr w:val="none" w:sz="0" w:space="0" w:color="auto" w:frame="1"/>
          <w:lang w:val="en-US" w:eastAsia="ru-RU"/>
        </w:rPr>
      </w:pPr>
      <w:r w:rsidRPr="00F825BA">
        <w:rPr>
          <w:rFonts w:ascii="Lucida Console" w:eastAsia="Times New Roman" w:hAnsi="Lucida Console" w:cs="Courier New"/>
          <w:color w:val="000000"/>
          <w:sz w:val="20"/>
          <w:szCs w:val="20"/>
          <w:bdr w:val="none" w:sz="0" w:space="0" w:color="auto" w:frame="1"/>
          <w:lang w:val="en-US" w:eastAsia="ru-RU"/>
        </w:rPr>
        <w:t>2018-03-13     179.97</w:t>
      </w:r>
    </w:p>
    <w:p w:rsidR="00F825BA" w:rsidRPr="00F825BA" w:rsidRDefault="00F825BA" w:rsidP="00F825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08"/>
        <w:rPr>
          <w:rFonts w:ascii="Lucida Console" w:eastAsia="Times New Roman" w:hAnsi="Lucida Console" w:cs="Courier New"/>
          <w:color w:val="000000"/>
          <w:sz w:val="20"/>
          <w:szCs w:val="20"/>
          <w:bdr w:val="none" w:sz="0" w:space="0" w:color="auto" w:frame="1"/>
          <w:lang w:val="en-US" w:eastAsia="ru-RU"/>
        </w:rPr>
      </w:pPr>
      <w:r w:rsidRPr="00F825BA">
        <w:rPr>
          <w:rFonts w:ascii="Lucida Console" w:eastAsia="Times New Roman" w:hAnsi="Lucida Console" w:cs="Courier New"/>
          <w:color w:val="000000"/>
          <w:sz w:val="20"/>
          <w:szCs w:val="20"/>
          <w:bdr w:val="none" w:sz="0" w:space="0" w:color="auto" w:frame="1"/>
          <w:lang w:val="en-US" w:eastAsia="ru-RU"/>
        </w:rPr>
        <w:t>2018-03-14     178.44</w:t>
      </w:r>
    </w:p>
    <w:p w:rsidR="00F825BA" w:rsidRPr="00F825BA" w:rsidRDefault="00F825BA" w:rsidP="00F825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08"/>
        <w:rPr>
          <w:rFonts w:ascii="Lucida Console" w:eastAsia="Times New Roman" w:hAnsi="Lucida Console" w:cs="Courier New"/>
          <w:color w:val="000000"/>
          <w:sz w:val="20"/>
          <w:szCs w:val="20"/>
          <w:lang w:val="en-US" w:eastAsia="ru-RU"/>
        </w:rPr>
      </w:pPr>
      <w:r w:rsidRPr="00F825BA">
        <w:rPr>
          <w:rFonts w:ascii="Lucida Console" w:eastAsia="Times New Roman" w:hAnsi="Lucida Console" w:cs="Courier New"/>
          <w:color w:val="000000"/>
          <w:sz w:val="20"/>
          <w:szCs w:val="20"/>
          <w:bdr w:val="none" w:sz="0" w:space="0" w:color="auto" w:frame="1"/>
          <w:lang w:val="en-US" w:eastAsia="ru-RU"/>
        </w:rPr>
        <w:t>2018-03-15     178.65</w:t>
      </w:r>
    </w:p>
    <w:p w:rsidR="00775AF4" w:rsidRPr="00F825BA" w:rsidRDefault="00775AF4" w:rsidP="00775AF4">
      <w:pPr>
        <w:pStyle w:val="ab"/>
        <w:rPr>
          <w:color w:val="0000FF"/>
          <w:lang w:val="en-US"/>
        </w:rPr>
      </w:pPr>
      <w:r w:rsidRPr="00F825BA">
        <w:rPr>
          <w:color w:val="0000FF"/>
          <w:lang w:val="en-US"/>
        </w:rPr>
        <w:t>chartSeries(Close, theme = "white")</w:t>
      </w:r>
    </w:p>
    <w:p w:rsidR="00B06FB3" w:rsidRPr="00775AF4" w:rsidRDefault="00B06FB3" w:rsidP="000023D7">
      <w:pPr>
        <w:pStyle w:val="ab"/>
        <w:rPr>
          <w:color w:val="0000FF"/>
          <w:lang w:val="en-US"/>
        </w:rPr>
      </w:pPr>
    </w:p>
    <w:p w:rsidR="00B06FB3" w:rsidRPr="00B06FB3" w:rsidRDefault="00B06FB3" w:rsidP="00B06FB3">
      <w:pPr>
        <w:pStyle w:val="ab"/>
        <w:rPr>
          <w:lang w:val="en-US"/>
        </w:rPr>
      </w:pPr>
      <w:r w:rsidRPr="00B06FB3">
        <w:t>а затем просмотри</w:t>
      </w:r>
      <w:r>
        <w:t>м на</w:t>
      </w:r>
      <w:r w:rsidRPr="00B06FB3">
        <w:t xml:space="preserve"> данные с помощью chartSeries из пакета quantmod. Результат показан на рисунке </w:t>
      </w:r>
      <w:r>
        <w:t xml:space="preserve"> ниже</w:t>
      </w:r>
      <w:r>
        <w:rPr>
          <w:lang w:val="en-US"/>
        </w:rPr>
        <w:t>:</w:t>
      </w:r>
    </w:p>
    <w:p w:rsidR="00EC18A3" w:rsidRPr="006A18B1" w:rsidRDefault="00F825BA" w:rsidP="003726C6">
      <w:pPr>
        <w:pStyle w:val="a4"/>
        <w:ind w:left="-142"/>
        <w:jc w:val="both"/>
        <w:rPr>
          <w:rFonts w:ascii="Times New Roman" w:hAnsi="Times New Roman" w:cs="Times New Roman"/>
          <w:color w:val="0070C0"/>
          <w:lang w:val="en-US"/>
        </w:rPr>
      </w:pPr>
      <w:r>
        <w:rPr>
          <w:noProof/>
          <w:lang w:eastAsia="ru-RU"/>
        </w:rPr>
        <w:drawing>
          <wp:inline distT="0" distB="0" distL="0" distR="0" wp14:anchorId="08E5A3BB" wp14:editId="22E2B797">
            <wp:extent cx="6300470" cy="4725670"/>
            <wp:effectExtent l="0" t="0" r="508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0470" cy="4725670"/>
                    </a:xfrm>
                    <a:prstGeom prst="rect">
                      <a:avLst/>
                    </a:prstGeom>
                  </pic:spPr>
                </pic:pic>
              </a:graphicData>
            </a:graphic>
          </wp:inline>
        </w:drawing>
      </w:r>
    </w:p>
    <w:p w:rsidR="00EF2443" w:rsidRPr="00EF2443" w:rsidRDefault="00EF2443" w:rsidP="00EF2443">
      <w:pPr>
        <w:pStyle w:val="ab"/>
      </w:pPr>
      <w:r w:rsidRPr="00EF2443">
        <w:t xml:space="preserve">Теперь мы вычисляем дисперсию результатов логарифма, чтобы получить параметр </w:t>
      </w:r>
      <w:r w:rsidRPr="00EF2443">
        <w:rPr>
          <w:b/>
          <w:highlight w:val="green"/>
        </w:rPr>
        <w:t>исторической волатильности</w:t>
      </w:r>
      <w:r w:rsidRPr="00EF2443">
        <w:t xml:space="preserve"> delta = 1/252, поскольку мы используем ежедневные данные</w:t>
      </w:r>
      <w:r w:rsidR="00FA7A98">
        <w:t xml:space="preserve"> </w:t>
      </w:r>
      <w:r w:rsidR="000B1427">
        <w:t>(</w:t>
      </w:r>
      <w:r w:rsidR="000B1427" w:rsidRPr="000B1427">
        <w:t>252 рабочих дня в году</w:t>
      </w:r>
      <w:r w:rsidR="000B1427">
        <w:t>).</w:t>
      </w:r>
    </w:p>
    <w:p w:rsidR="00122635" w:rsidRPr="00122635" w:rsidRDefault="00EC18A3" w:rsidP="00740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08"/>
        <w:rPr>
          <w:color w:val="000000"/>
        </w:rPr>
      </w:pPr>
      <w:r w:rsidRPr="006A18B1">
        <w:rPr>
          <w:rFonts w:ascii="Lucida Console" w:eastAsia="Times New Roman" w:hAnsi="Lucida Console" w:cs="Courier New"/>
          <w:color w:val="0070C0"/>
          <w:sz w:val="20"/>
          <w:szCs w:val="20"/>
          <w:lang w:val="en-US" w:eastAsia="ru-RU"/>
        </w:rPr>
        <w:t>X &lt;- returns(Close)</w:t>
      </w:r>
    </w:p>
    <w:p w:rsidR="00EC18A3" w:rsidRPr="006A18B1" w:rsidRDefault="00EC18A3" w:rsidP="00DE6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08"/>
        <w:rPr>
          <w:rFonts w:ascii="Lucida Console" w:eastAsia="Times New Roman" w:hAnsi="Lucida Console" w:cs="Courier New"/>
          <w:color w:val="0070C0"/>
          <w:sz w:val="20"/>
          <w:szCs w:val="20"/>
          <w:lang w:val="en-US" w:eastAsia="ru-RU"/>
        </w:rPr>
      </w:pPr>
      <w:r w:rsidRPr="006A18B1">
        <w:rPr>
          <w:rFonts w:ascii="Lucida Console" w:eastAsia="Times New Roman" w:hAnsi="Lucida Console" w:cs="Courier New"/>
          <w:color w:val="0070C0"/>
          <w:sz w:val="20"/>
          <w:szCs w:val="20"/>
          <w:lang w:val="en-US" w:eastAsia="ru-RU"/>
        </w:rPr>
        <w:t>Delta &lt;- 1/252</w:t>
      </w:r>
    </w:p>
    <w:p w:rsidR="00EC18A3" w:rsidRPr="006A18B1" w:rsidRDefault="00EC18A3" w:rsidP="00DE6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08"/>
        <w:rPr>
          <w:rFonts w:ascii="Lucida Console" w:eastAsia="Times New Roman" w:hAnsi="Lucida Console" w:cs="Courier New"/>
          <w:color w:val="0070C0"/>
          <w:sz w:val="20"/>
          <w:szCs w:val="20"/>
          <w:lang w:val="en-US" w:eastAsia="ru-RU"/>
        </w:rPr>
      </w:pPr>
      <w:r w:rsidRPr="006A18B1">
        <w:rPr>
          <w:rFonts w:ascii="Lucida Console" w:eastAsia="Times New Roman" w:hAnsi="Lucida Console" w:cs="Courier New"/>
          <w:color w:val="0070C0"/>
          <w:sz w:val="20"/>
          <w:szCs w:val="20"/>
          <w:lang w:val="en-US" w:eastAsia="ru-RU"/>
        </w:rPr>
        <w:t>sigma.hat &lt;- sqrt(var(Close)/Delta)[1, 1]</w:t>
      </w:r>
    </w:p>
    <w:p w:rsidR="009E444D" w:rsidRDefault="009E444D" w:rsidP="007405B6">
      <w:pPr>
        <w:pStyle w:val="ab"/>
        <w:rPr>
          <w:b/>
          <w:highlight w:val="green"/>
        </w:rPr>
      </w:pPr>
    </w:p>
    <w:p w:rsidR="009E444D" w:rsidRPr="007405B6" w:rsidRDefault="009E444D" w:rsidP="007405B6">
      <w:pPr>
        <w:pStyle w:val="ab"/>
        <w:rPr>
          <w:b/>
        </w:rPr>
      </w:pPr>
      <w:r>
        <w:rPr>
          <w:b/>
          <w:highlight w:val="green"/>
        </w:rPr>
        <w:t>И</w:t>
      </w:r>
      <w:r w:rsidRPr="009E444D">
        <w:rPr>
          <w:b/>
          <w:highlight w:val="green"/>
        </w:rPr>
        <w:t>сторическая волатильность за период открытия опциона с 03.03.2018 по 16.03.2018 равна</w:t>
      </w:r>
      <w:r w:rsidR="007405B6" w:rsidRPr="007405B6">
        <w:rPr>
          <w:b/>
        </w:rPr>
        <w:t>:</w:t>
      </w:r>
    </w:p>
    <w:p w:rsidR="00EC18A3" w:rsidRPr="006A18B1" w:rsidRDefault="00EC18A3" w:rsidP="00DE6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08"/>
        <w:rPr>
          <w:rFonts w:ascii="Lucida Console" w:eastAsia="Times New Roman" w:hAnsi="Lucida Console" w:cs="Courier New"/>
          <w:color w:val="0070C0"/>
          <w:sz w:val="20"/>
          <w:szCs w:val="20"/>
          <w:lang w:eastAsia="ru-RU"/>
        </w:rPr>
      </w:pPr>
      <w:r w:rsidRPr="006A18B1">
        <w:rPr>
          <w:rFonts w:ascii="Lucida Console" w:eastAsia="Times New Roman" w:hAnsi="Lucida Console" w:cs="Courier New"/>
          <w:color w:val="0070C0"/>
          <w:sz w:val="20"/>
          <w:szCs w:val="20"/>
          <w:lang w:eastAsia="ru-RU"/>
        </w:rPr>
        <w:t>sigma.hat</w:t>
      </w:r>
    </w:p>
    <w:p w:rsidR="00EC18A3" w:rsidRPr="002403C7" w:rsidRDefault="00EC18A3" w:rsidP="00DE6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08"/>
        <w:rPr>
          <w:rFonts w:ascii="Lucida Console" w:eastAsia="Times New Roman" w:hAnsi="Lucida Console" w:cs="Courier New"/>
          <w:color w:val="000000"/>
          <w:sz w:val="20"/>
          <w:szCs w:val="20"/>
          <w:bdr w:val="none" w:sz="0" w:space="0" w:color="auto" w:frame="1"/>
          <w:lang w:eastAsia="ru-RU"/>
        </w:rPr>
      </w:pPr>
      <w:r w:rsidRPr="00A03D22">
        <w:rPr>
          <w:rFonts w:ascii="Lucida Console" w:eastAsia="Times New Roman" w:hAnsi="Lucida Console" w:cs="Courier New"/>
          <w:color w:val="000000"/>
          <w:sz w:val="20"/>
          <w:szCs w:val="20"/>
          <w:bdr w:val="none" w:sz="0" w:space="0" w:color="auto" w:frame="1"/>
          <w:lang w:eastAsia="ru-RU"/>
        </w:rPr>
        <w:t xml:space="preserve">[1] </w:t>
      </w:r>
      <w:r w:rsidR="007405B6" w:rsidRPr="002403C7">
        <w:rPr>
          <w:rFonts w:ascii="Lucida Console" w:eastAsia="Times New Roman" w:hAnsi="Lucida Console" w:cs="Courier New"/>
          <w:color w:val="000000"/>
          <w:sz w:val="20"/>
          <w:szCs w:val="20"/>
          <w:bdr w:val="none" w:sz="0" w:space="0" w:color="auto" w:frame="1"/>
          <w:lang w:eastAsia="ru-RU"/>
        </w:rPr>
        <w:t xml:space="preserve">33.11557 </w:t>
      </w:r>
    </w:p>
    <w:p w:rsidR="006F3E53" w:rsidRDefault="006F3E53" w:rsidP="00B679DC">
      <w:pPr>
        <w:ind w:firstLine="708"/>
        <w:jc w:val="both"/>
        <w:rPr>
          <w:b/>
        </w:rPr>
      </w:pPr>
      <w:r w:rsidRPr="001B1AAB">
        <w:rPr>
          <w:b/>
        </w:rPr>
        <w:lastRenderedPageBreak/>
        <w:t xml:space="preserve">4. Сравнить котировки с расчетными ценами опционов по оцененной волатильности. Сравнить реальную цену с ценой, которая получается по Блэку Шоулзу. Оценить. Описать почему цены отличаются. </w:t>
      </w:r>
    </w:p>
    <w:p w:rsidR="002403C7" w:rsidRDefault="002403C7" w:rsidP="002D4370">
      <w:pPr>
        <w:pStyle w:val="ab"/>
      </w:pPr>
      <w:r>
        <w:t xml:space="preserve">Рассчитаем </w:t>
      </w:r>
      <w:r w:rsidR="004E4366" w:rsidRPr="001B1AAB">
        <w:t>по Блэку Шоулзу</w:t>
      </w:r>
      <w:r w:rsidR="00755288">
        <w:t xml:space="preserve"> цены опционов пут и колл.</w:t>
      </w:r>
    </w:p>
    <w:p w:rsidR="0083196D" w:rsidRDefault="00596182" w:rsidP="002D4370">
      <w:pPr>
        <w:pStyle w:val="ab"/>
        <w:rPr>
          <w:rStyle w:val="gnkrckgcmrb"/>
        </w:rPr>
      </w:pPr>
      <w:r>
        <w:rPr>
          <w:rStyle w:val="gnkrckgcmrb"/>
        </w:rPr>
        <w:t>Д</w:t>
      </w:r>
      <w:r w:rsidRPr="008A15A0">
        <w:rPr>
          <w:rStyle w:val="gnkrckgcmrb"/>
        </w:rPr>
        <w:t xml:space="preserve">овольно легко реализовать пут и колл цены </w:t>
      </w:r>
      <w:r w:rsidR="00141DBE">
        <w:rPr>
          <w:rStyle w:val="gnkrckgcmrb"/>
        </w:rPr>
        <w:t>в</w:t>
      </w:r>
      <w:r w:rsidRPr="008A15A0">
        <w:rPr>
          <w:rStyle w:val="gnkrckgcmrb"/>
        </w:rPr>
        <w:t xml:space="preserve"> R. </w:t>
      </w:r>
    </w:p>
    <w:p w:rsidR="00735910" w:rsidRDefault="00735910" w:rsidP="002D4370">
      <w:pPr>
        <w:pStyle w:val="ab"/>
        <w:rPr>
          <w:rStyle w:val="gnkrckgcmrb"/>
        </w:rPr>
      </w:pPr>
    </w:p>
    <w:p w:rsidR="00596182" w:rsidRPr="00966C1E" w:rsidRDefault="00596182" w:rsidP="002D4370">
      <w:pPr>
        <w:pStyle w:val="ab"/>
        <w:rPr>
          <w:rStyle w:val="gnkrckgcmrb"/>
        </w:rPr>
      </w:pPr>
      <w:r w:rsidRPr="008A15A0">
        <w:rPr>
          <w:rStyle w:val="gnkrckgcmrb"/>
        </w:rPr>
        <w:t>Следующий код иллюстрирует идею для опциона</w:t>
      </w:r>
      <w:r w:rsidR="0083196D">
        <w:rPr>
          <w:rStyle w:val="gnkrckgcmrb"/>
        </w:rPr>
        <w:t xml:space="preserve"> колл</w:t>
      </w:r>
      <w:r w:rsidRPr="00966C1E">
        <w:rPr>
          <w:rStyle w:val="gnkrckgcmrb"/>
        </w:rPr>
        <w:t xml:space="preserve">: </w:t>
      </w:r>
    </w:p>
    <w:p w:rsidR="00596182" w:rsidRPr="00CD007B" w:rsidRDefault="00596182" w:rsidP="00CD007B">
      <w:pPr>
        <w:pStyle w:val="ab"/>
        <w:rPr>
          <w:color w:val="0000FF"/>
          <w:lang w:val="en-US"/>
        </w:rPr>
      </w:pPr>
      <w:r w:rsidRPr="00CD007B">
        <w:rPr>
          <w:color w:val="0000FF"/>
          <w:lang w:val="en-US"/>
        </w:rPr>
        <w:t>call.price &lt;- function(x = 1, t = 0, T = 1, r = 1, sigma = 1, K = 1) {</w:t>
      </w:r>
    </w:p>
    <w:p w:rsidR="00596182" w:rsidRPr="00CD007B" w:rsidRDefault="00596182" w:rsidP="00CD007B">
      <w:pPr>
        <w:pStyle w:val="ab"/>
        <w:rPr>
          <w:color w:val="0000FF"/>
          <w:lang w:val="en-US"/>
        </w:rPr>
      </w:pPr>
      <w:r w:rsidRPr="00CD007B">
        <w:rPr>
          <w:color w:val="0000FF"/>
          <w:lang w:val="en-US"/>
        </w:rPr>
        <w:t>d2 &lt;- (log(x/K) + (r - 0.5 * sigma^2) * (T - t))/(sigma * sqrt(T - t))</w:t>
      </w:r>
    </w:p>
    <w:p w:rsidR="00596182" w:rsidRPr="00CD007B" w:rsidRDefault="00596182" w:rsidP="00CD007B">
      <w:pPr>
        <w:pStyle w:val="ab"/>
        <w:rPr>
          <w:color w:val="0000FF"/>
          <w:lang w:val="en-US"/>
        </w:rPr>
      </w:pPr>
      <w:r w:rsidRPr="00CD007B">
        <w:rPr>
          <w:color w:val="0000FF"/>
          <w:lang w:val="en-US"/>
        </w:rPr>
        <w:t>d1 &lt;- d2 + sigma * sqrt(T - t)</w:t>
      </w:r>
    </w:p>
    <w:p w:rsidR="00596182" w:rsidRPr="00CD007B" w:rsidRDefault="00596182" w:rsidP="00CD007B">
      <w:pPr>
        <w:pStyle w:val="ab"/>
        <w:rPr>
          <w:color w:val="0000FF"/>
          <w:lang w:val="en-US"/>
        </w:rPr>
      </w:pPr>
      <w:r w:rsidRPr="00CD007B">
        <w:rPr>
          <w:color w:val="0000FF"/>
          <w:lang w:val="en-US"/>
        </w:rPr>
        <w:t>x * pnorm(d1) - K * exp(-r * (T - t)) * pnorm(d2)</w:t>
      </w:r>
    </w:p>
    <w:p w:rsidR="00596182" w:rsidRPr="00CD007B" w:rsidRDefault="00596182" w:rsidP="00CD007B">
      <w:pPr>
        <w:pStyle w:val="ab"/>
        <w:rPr>
          <w:color w:val="0000FF"/>
          <w:lang w:val="en-US"/>
        </w:rPr>
      </w:pPr>
      <w:r w:rsidRPr="00CD007B">
        <w:rPr>
          <w:color w:val="0000FF"/>
          <w:lang w:val="en-US"/>
        </w:rPr>
        <w:t>}</w:t>
      </w:r>
    </w:p>
    <w:p w:rsidR="00596182" w:rsidRDefault="00596182" w:rsidP="00596182">
      <w:pPr>
        <w:pStyle w:val="ab"/>
        <w:rPr>
          <w:lang w:val="en-US"/>
        </w:rPr>
      </w:pPr>
      <w:r>
        <w:rPr>
          <w:lang w:val="en-US"/>
        </w:rPr>
        <w:t>и для опци</w:t>
      </w:r>
      <w:r>
        <w:t>она</w:t>
      </w:r>
      <w:r w:rsidRPr="00966C1E">
        <w:rPr>
          <w:lang w:val="en-US"/>
        </w:rPr>
        <w:t xml:space="preserve"> put</w:t>
      </w:r>
      <w:r>
        <w:rPr>
          <w:lang w:val="en-US"/>
        </w:rPr>
        <w:t>:</w:t>
      </w:r>
    </w:p>
    <w:p w:rsidR="00596182" w:rsidRPr="00CD007B" w:rsidRDefault="00596182" w:rsidP="00CD007B">
      <w:pPr>
        <w:pStyle w:val="ab"/>
        <w:rPr>
          <w:color w:val="0000FF"/>
          <w:lang w:val="en-US"/>
        </w:rPr>
      </w:pPr>
      <w:r w:rsidRPr="00CD007B">
        <w:rPr>
          <w:color w:val="0000FF"/>
          <w:lang w:val="en-US"/>
        </w:rPr>
        <w:t>put.price &lt;- function(x = 1, t = 0, T = 1, r = 1, sigma = 1, K = 1) {</w:t>
      </w:r>
    </w:p>
    <w:p w:rsidR="00596182" w:rsidRPr="00CD007B" w:rsidRDefault="00596182" w:rsidP="00CD007B">
      <w:pPr>
        <w:pStyle w:val="ab"/>
        <w:rPr>
          <w:color w:val="0000FF"/>
          <w:lang w:val="en-US"/>
        </w:rPr>
      </w:pPr>
      <w:r w:rsidRPr="00CD007B">
        <w:rPr>
          <w:color w:val="0000FF"/>
          <w:lang w:val="en-US"/>
        </w:rPr>
        <w:t>d2 &lt;- (log(x/K) + (r - 0.5 * sigma^2) * (T - t))/(sigma * sqrt(T - t))</w:t>
      </w:r>
    </w:p>
    <w:p w:rsidR="00596182" w:rsidRPr="00CD007B" w:rsidRDefault="00596182" w:rsidP="00CD007B">
      <w:pPr>
        <w:pStyle w:val="ab"/>
        <w:rPr>
          <w:color w:val="0000FF"/>
          <w:lang w:val="en-US"/>
        </w:rPr>
      </w:pPr>
      <w:r w:rsidRPr="00CD007B">
        <w:rPr>
          <w:color w:val="0000FF"/>
          <w:lang w:val="en-US"/>
        </w:rPr>
        <w:t>d1 &lt;- d2 + sigma * sqrt(T - t)</w:t>
      </w:r>
    </w:p>
    <w:p w:rsidR="00596182" w:rsidRPr="00CD007B" w:rsidRDefault="00596182" w:rsidP="00CD007B">
      <w:pPr>
        <w:pStyle w:val="ab"/>
        <w:rPr>
          <w:color w:val="0000FF"/>
          <w:lang w:val="en-US"/>
        </w:rPr>
      </w:pPr>
      <w:r w:rsidRPr="00CD007B">
        <w:rPr>
          <w:color w:val="0000FF"/>
          <w:lang w:val="en-US"/>
        </w:rPr>
        <w:t>K * exp(-r * (T - t)) * pnorm (-d2) - x * pnorm(-d1)</w:t>
      </w:r>
    </w:p>
    <w:p w:rsidR="00596182" w:rsidRPr="00CD007B" w:rsidRDefault="00596182" w:rsidP="00CD007B">
      <w:pPr>
        <w:pStyle w:val="ab"/>
        <w:rPr>
          <w:color w:val="0000FF"/>
        </w:rPr>
      </w:pPr>
      <w:r w:rsidRPr="00CD007B">
        <w:rPr>
          <w:color w:val="0000FF"/>
        </w:rPr>
        <w:t>}</w:t>
      </w:r>
    </w:p>
    <w:p w:rsidR="00596182" w:rsidRDefault="00596182" w:rsidP="00596182">
      <w:pPr>
        <w:pStyle w:val="ab"/>
      </w:pPr>
    </w:p>
    <w:p w:rsidR="00596182" w:rsidRPr="00444CCE" w:rsidRDefault="00596182" w:rsidP="00596182">
      <w:pPr>
        <w:pStyle w:val="ab"/>
      </w:pPr>
      <w:r w:rsidRPr="00444CCE">
        <w:t>Теперь мы можем рассчитать цену контракта с S0 = 178.65, цену исполнения (Strike) K = 177.5, процентную ставку r = 0.01</w:t>
      </w:r>
      <w:r w:rsidRPr="00C3683C">
        <w:t>8</w:t>
      </w:r>
      <w:r w:rsidRPr="006E6224">
        <w:t>082</w:t>
      </w:r>
      <w:r w:rsidRPr="00444CCE">
        <w:t xml:space="preserve"> со сроком погашения 28 дней. В этом случае T = 28/365, т. е. 0.0767 (7,67%) года, если мы будем рассматривать ежедневные данные. Мы принимаем волатильность σ = 0,25.</w:t>
      </w:r>
    </w:p>
    <w:p w:rsidR="00596182" w:rsidRPr="00160DFE" w:rsidRDefault="00596182" w:rsidP="00160DFE">
      <w:pPr>
        <w:pStyle w:val="ab"/>
        <w:spacing w:line="240" w:lineRule="auto"/>
        <w:rPr>
          <w:color w:val="0000FF"/>
        </w:rPr>
      </w:pPr>
    </w:p>
    <w:p w:rsidR="00596182" w:rsidRPr="00160DFE" w:rsidRDefault="00596182" w:rsidP="00160DFE">
      <w:pPr>
        <w:pStyle w:val="ab"/>
        <w:spacing w:line="240" w:lineRule="auto"/>
        <w:rPr>
          <w:color w:val="0000FF"/>
        </w:rPr>
      </w:pPr>
      <w:r w:rsidRPr="00160DFE">
        <w:rPr>
          <w:color w:val="0000FF"/>
        </w:rPr>
        <w:t>S0 &lt;- 178.65</w:t>
      </w:r>
    </w:p>
    <w:p w:rsidR="00596182" w:rsidRPr="00160DFE" w:rsidRDefault="00596182" w:rsidP="00160DFE">
      <w:pPr>
        <w:pStyle w:val="ab"/>
        <w:spacing w:line="240" w:lineRule="auto"/>
        <w:rPr>
          <w:color w:val="0000FF"/>
        </w:rPr>
      </w:pPr>
      <w:r w:rsidRPr="00160DFE">
        <w:rPr>
          <w:color w:val="0000FF"/>
        </w:rPr>
        <w:t>K &lt;- 177.5</w:t>
      </w:r>
    </w:p>
    <w:p w:rsidR="00596182" w:rsidRPr="00160DFE" w:rsidRDefault="00596182" w:rsidP="00160DFE">
      <w:pPr>
        <w:pStyle w:val="ab"/>
        <w:spacing w:line="240" w:lineRule="auto"/>
        <w:rPr>
          <w:color w:val="0000FF"/>
        </w:rPr>
      </w:pPr>
      <w:r w:rsidRPr="00160DFE">
        <w:rPr>
          <w:color w:val="0000FF"/>
        </w:rPr>
        <w:t>r &lt;- 0.018082</w:t>
      </w:r>
    </w:p>
    <w:p w:rsidR="00596182" w:rsidRPr="00160DFE" w:rsidRDefault="00596182" w:rsidP="00160DFE">
      <w:pPr>
        <w:pStyle w:val="ab"/>
        <w:spacing w:line="240" w:lineRule="auto"/>
        <w:rPr>
          <w:color w:val="0000FF"/>
        </w:rPr>
      </w:pPr>
      <w:r w:rsidRPr="00160DFE">
        <w:rPr>
          <w:color w:val="0000FF"/>
        </w:rPr>
        <w:t>T &lt;- 28/365</w:t>
      </w:r>
    </w:p>
    <w:p w:rsidR="00596182" w:rsidRPr="00160DFE" w:rsidRDefault="00596182" w:rsidP="00160DFE">
      <w:pPr>
        <w:pStyle w:val="ab"/>
        <w:spacing w:line="240" w:lineRule="auto"/>
        <w:rPr>
          <w:color w:val="0000FF"/>
        </w:rPr>
      </w:pPr>
      <w:r w:rsidRPr="00160DFE">
        <w:rPr>
          <w:color w:val="0000FF"/>
        </w:rPr>
        <w:t>sigma &lt;- 0.1982</w:t>
      </w:r>
    </w:p>
    <w:p w:rsidR="00596182" w:rsidRPr="00160DFE" w:rsidRDefault="00596182" w:rsidP="00160DFE">
      <w:pPr>
        <w:pStyle w:val="ab"/>
        <w:spacing w:line="240" w:lineRule="auto"/>
        <w:rPr>
          <w:color w:val="0000FF"/>
        </w:rPr>
      </w:pPr>
      <w:r w:rsidRPr="00160DFE">
        <w:rPr>
          <w:color w:val="0000FF"/>
        </w:rPr>
        <w:t>C &lt;- call.price(x = S0, t = 0, T = T, r = r, K = K, sigma = sigma)</w:t>
      </w:r>
    </w:p>
    <w:p w:rsidR="00596182" w:rsidRPr="00160DFE" w:rsidRDefault="00596182" w:rsidP="00160DFE">
      <w:pPr>
        <w:pStyle w:val="ab"/>
        <w:spacing w:line="240" w:lineRule="auto"/>
        <w:rPr>
          <w:rStyle w:val="gnkrckgcmrb"/>
          <w:color w:val="0000FF"/>
        </w:rPr>
      </w:pPr>
      <w:r w:rsidRPr="00160DFE">
        <w:rPr>
          <w:rStyle w:val="gnkrckgcmsb"/>
          <w:color w:val="0000FF"/>
        </w:rPr>
        <w:t xml:space="preserve">&gt; </w:t>
      </w:r>
      <w:r w:rsidRPr="00160DFE">
        <w:rPr>
          <w:rStyle w:val="gnkrckgcmrb"/>
          <w:color w:val="0000FF"/>
        </w:rPr>
        <w:t>C</w:t>
      </w:r>
    </w:p>
    <w:p w:rsidR="00596182" w:rsidRPr="00160DFE" w:rsidRDefault="00596182" w:rsidP="00160DFE">
      <w:pPr>
        <w:pStyle w:val="ab"/>
        <w:spacing w:line="240" w:lineRule="auto"/>
        <w:rPr>
          <w:color w:val="0000FF"/>
        </w:rPr>
      </w:pPr>
      <w:r w:rsidRPr="00160DFE">
        <w:rPr>
          <w:rStyle w:val="gnkrckgcgsb"/>
          <w:color w:val="0000FF"/>
        </w:rPr>
        <w:t>[1] 4.634413</w:t>
      </w:r>
    </w:p>
    <w:p w:rsidR="00596182" w:rsidRDefault="00596182" w:rsidP="00596182">
      <w:pPr>
        <w:pStyle w:val="ab"/>
        <w:rPr>
          <w:lang w:val="en-US"/>
        </w:rPr>
      </w:pPr>
    </w:p>
    <w:p w:rsidR="00596182" w:rsidRPr="000D1E6C" w:rsidRDefault="00735910" w:rsidP="00596182">
      <w:pPr>
        <w:pStyle w:val="ab"/>
        <w:rPr>
          <w:lang w:val="en-US"/>
        </w:rPr>
      </w:pPr>
      <w:r>
        <w:t>И для цены пут</w:t>
      </w:r>
      <w:r>
        <w:rPr>
          <w:lang w:val="en-US"/>
        </w:rPr>
        <w:t>:</w:t>
      </w:r>
    </w:p>
    <w:p w:rsidR="00596182" w:rsidRDefault="00596182" w:rsidP="00596182">
      <w:pPr>
        <w:spacing w:after="0"/>
        <w:ind w:left="360" w:hanging="360"/>
        <w:rPr>
          <w:lang w:val="en-US"/>
        </w:rPr>
      </w:pPr>
      <w:r>
        <w:rPr>
          <w:lang w:val="en-US"/>
        </w:rPr>
        <w:tab/>
      </w:r>
      <w:r>
        <w:rPr>
          <w:lang w:val="en-US"/>
        </w:rPr>
        <w:tab/>
      </w:r>
    </w:p>
    <w:p w:rsidR="00596182" w:rsidRPr="003B09E0" w:rsidRDefault="00596182" w:rsidP="003B09E0">
      <w:pPr>
        <w:pStyle w:val="ab"/>
        <w:spacing w:line="240" w:lineRule="auto"/>
        <w:rPr>
          <w:color w:val="0000FF"/>
        </w:rPr>
      </w:pPr>
      <w:r w:rsidRPr="003B09E0">
        <w:rPr>
          <w:color w:val="0000FF"/>
        </w:rPr>
        <w:t>P &lt;- put.price(x = S0, t = 0, T = T, r = r, K = K, sigma = sigma)</w:t>
      </w:r>
    </w:p>
    <w:p w:rsidR="003B09E0" w:rsidRDefault="003B09E0" w:rsidP="003B09E0">
      <w:pPr>
        <w:pStyle w:val="ab"/>
        <w:spacing w:line="240" w:lineRule="auto"/>
        <w:rPr>
          <w:rStyle w:val="gnkrckgcmsb"/>
          <w:color w:val="0000FF"/>
        </w:rPr>
      </w:pPr>
    </w:p>
    <w:p w:rsidR="00596182" w:rsidRPr="003B09E0" w:rsidRDefault="00596182" w:rsidP="003B09E0">
      <w:pPr>
        <w:pStyle w:val="ab"/>
        <w:spacing w:line="240" w:lineRule="auto"/>
        <w:rPr>
          <w:rStyle w:val="gnkrckgcmrb"/>
          <w:color w:val="0000FF"/>
        </w:rPr>
      </w:pPr>
      <w:r w:rsidRPr="003B09E0">
        <w:rPr>
          <w:rStyle w:val="gnkrckgcmsb"/>
          <w:color w:val="0000FF"/>
        </w:rPr>
        <w:t xml:space="preserve">&gt; </w:t>
      </w:r>
      <w:r w:rsidRPr="003B09E0">
        <w:rPr>
          <w:rStyle w:val="gnkrckgcmrb"/>
          <w:color w:val="0000FF"/>
        </w:rPr>
        <w:t>P</w:t>
      </w:r>
    </w:p>
    <w:p w:rsidR="00596182" w:rsidRPr="00596182" w:rsidRDefault="00596182" w:rsidP="00596182">
      <w:pPr>
        <w:pStyle w:val="HTML"/>
        <w:shd w:val="clear" w:color="auto" w:fill="FFFFFF"/>
        <w:spacing w:line="225" w:lineRule="atLeast"/>
        <w:ind w:left="708"/>
        <w:rPr>
          <w:rFonts w:ascii="Lucida Console" w:hAnsi="Lucida Console"/>
          <w:color w:val="000000"/>
          <w:lang w:val="en-US"/>
        </w:rPr>
      </w:pPr>
      <w:r w:rsidRPr="00596182">
        <w:rPr>
          <w:rStyle w:val="gnkrckgcgsb"/>
          <w:rFonts w:ascii="Lucida Console" w:hAnsi="Lucida Console"/>
          <w:color w:val="000000"/>
          <w:bdr w:val="none" w:sz="0" w:space="0" w:color="auto" w:frame="1"/>
          <w:lang w:val="en-US"/>
        </w:rPr>
        <w:t>[1] 3.238371</w:t>
      </w:r>
    </w:p>
    <w:p w:rsidR="00596182" w:rsidRDefault="00596182" w:rsidP="00596182">
      <w:pPr>
        <w:spacing w:after="0" w:line="240" w:lineRule="auto"/>
        <w:ind w:firstLine="360"/>
        <w:rPr>
          <w:rFonts w:ascii="Courier New" w:eastAsia="Times New Roman" w:hAnsi="Courier New" w:cs="Courier New"/>
          <w:color w:val="000000"/>
          <w:sz w:val="24"/>
          <w:szCs w:val="24"/>
          <w:lang w:val="en-US"/>
        </w:rPr>
      </w:pPr>
    </w:p>
    <w:p w:rsidR="00596182" w:rsidRPr="00160DFE" w:rsidRDefault="00735910" w:rsidP="00596182">
      <w:pPr>
        <w:pStyle w:val="ab"/>
      </w:pPr>
      <w:r>
        <w:t>И проверим парной формулой колл-пут</w:t>
      </w:r>
      <w:r w:rsidRPr="00160DFE">
        <w:t>:</w:t>
      </w:r>
    </w:p>
    <w:p w:rsidR="00596182" w:rsidRPr="003B09E0" w:rsidRDefault="00596182" w:rsidP="003B09E0">
      <w:pPr>
        <w:pStyle w:val="ab"/>
        <w:rPr>
          <w:rStyle w:val="gnkrckgcmrb"/>
        </w:rPr>
      </w:pPr>
      <w:r w:rsidRPr="003B09E0">
        <w:rPr>
          <w:rStyle w:val="gnkrckgcmsb"/>
          <w:color w:val="0000FF"/>
        </w:rPr>
        <w:t xml:space="preserve">&gt; </w:t>
      </w:r>
      <w:r w:rsidRPr="003B09E0">
        <w:rPr>
          <w:rStyle w:val="gnkrckgcmrb"/>
          <w:color w:val="0000FF"/>
        </w:rPr>
        <w:t>C - S0 + K * exp(-r * T)</w:t>
      </w:r>
    </w:p>
    <w:p w:rsidR="00596182" w:rsidRDefault="00596182" w:rsidP="00596182">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ab/>
        <w:t>[1] 3.238371</w:t>
      </w:r>
    </w:p>
    <w:p w:rsidR="00596182" w:rsidRPr="00F30CCE" w:rsidRDefault="00596182" w:rsidP="00596182">
      <w:pPr>
        <w:spacing w:after="0"/>
        <w:ind w:firstLine="708"/>
        <w:rPr>
          <w:rFonts w:ascii="Courier New" w:eastAsia="Times New Roman" w:hAnsi="Courier New" w:cs="Courier New"/>
          <w:i/>
          <w:color w:val="0070C0"/>
          <w:sz w:val="24"/>
          <w:szCs w:val="24"/>
          <w:lang w:eastAsia="ru-RU"/>
        </w:rPr>
      </w:pPr>
    </w:p>
    <w:p w:rsidR="00596182" w:rsidRPr="00005A48" w:rsidRDefault="00596182" w:rsidP="00596182">
      <w:pPr>
        <w:pStyle w:val="ab"/>
      </w:pPr>
      <w:r w:rsidRPr="00C628B5">
        <w:t xml:space="preserve">Другим решением является использование пакета </w:t>
      </w:r>
      <w:r w:rsidRPr="00A82BF5">
        <w:rPr>
          <w:b/>
          <w:lang w:val="en-US"/>
        </w:rPr>
        <w:t>fOptions</w:t>
      </w:r>
      <w:r w:rsidRPr="00C628B5">
        <w:t xml:space="preserve"> из набора </w:t>
      </w:r>
      <w:r w:rsidRPr="00A82BF5">
        <w:rPr>
          <w:b/>
          <w:lang w:val="en-US"/>
        </w:rPr>
        <w:t>Rmetrics</w:t>
      </w:r>
      <w:r w:rsidRPr="00C628B5">
        <w:t xml:space="preserve"> (см. Приложение</w:t>
      </w:r>
      <w:r w:rsidRPr="003A7C0B">
        <w:rPr>
          <w:lang w:val="en-US"/>
        </w:rPr>
        <w:t xml:space="preserve"> </w:t>
      </w:r>
      <w:r w:rsidRPr="00C628B5">
        <w:rPr>
          <w:lang w:val="en-US"/>
        </w:rPr>
        <w:t>B</w:t>
      </w:r>
      <w:r w:rsidRPr="003A7C0B">
        <w:rPr>
          <w:lang w:val="en-US"/>
        </w:rPr>
        <w:t>.</w:t>
      </w:r>
      <w:r w:rsidRPr="00C628B5">
        <w:rPr>
          <w:lang w:val="en-US"/>
        </w:rPr>
        <w:t>l</w:t>
      </w:r>
      <w:r w:rsidRPr="003A7C0B">
        <w:rPr>
          <w:lang w:val="en-US"/>
        </w:rPr>
        <w:t>.</w:t>
      </w:r>
      <w:r w:rsidRPr="00C628B5">
        <w:rPr>
          <w:lang w:val="en-US"/>
        </w:rPr>
        <w:t>l</w:t>
      </w:r>
      <w:r w:rsidRPr="003A7C0B">
        <w:rPr>
          <w:lang w:val="en-US"/>
        </w:rPr>
        <w:t xml:space="preserve"> </w:t>
      </w:r>
      <w:r>
        <w:t>книги</w:t>
      </w:r>
      <w:r w:rsidRPr="003A7C0B">
        <w:rPr>
          <w:lang w:val="en-US"/>
        </w:rPr>
        <w:t xml:space="preserve"> </w:t>
      </w:r>
      <w:r>
        <w:rPr>
          <w:lang w:val="en-US"/>
        </w:rPr>
        <w:t>Option Pricing and …… / Lacus S.M.</w:t>
      </w:r>
      <w:r w:rsidRPr="003A7C0B">
        <w:rPr>
          <w:lang w:val="en-US"/>
        </w:rPr>
        <w:t xml:space="preserve">). </w:t>
      </w:r>
      <w:r w:rsidRPr="00C628B5">
        <w:t xml:space="preserve">Мы должны использовать функцию </w:t>
      </w:r>
      <w:r w:rsidRPr="00A82BF5">
        <w:rPr>
          <w:i/>
          <w:lang w:val="en-US"/>
        </w:rPr>
        <w:t>GBSOption</w:t>
      </w:r>
      <w:r w:rsidRPr="00C628B5">
        <w:t xml:space="preserve"> из </w:t>
      </w:r>
      <w:r w:rsidRPr="00A82BF5">
        <w:rPr>
          <w:b/>
          <w:lang w:val="en-US"/>
        </w:rPr>
        <w:t>fOptions</w:t>
      </w:r>
      <w:r w:rsidRPr="00C628B5">
        <w:t xml:space="preserve">, которая вычисляет несколько точных формул для опций обобщенной модели Блэка и </w:t>
      </w:r>
      <w:r>
        <w:t>Скоулза</w:t>
      </w:r>
    </w:p>
    <w:p w:rsidR="00596182" w:rsidRPr="00C628B5" w:rsidRDefault="00596182" w:rsidP="00596182">
      <w:pPr>
        <w:pStyle w:val="ab"/>
      </w:pPr>
    </w:p>
    <w:p w:rsidR="00596182" w:rsidRDefault="00596182" w:rsidP="0059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C628B5">
        <w:rPr>
          <w:rFonts w:ascii="Lucida Console" w:eastAsia="Times New Roman" w:hAnsi="Lucida Console" w:cs="Courier New"/>
          <w:color w:val="0000FF"/>
          <w:sz w:val="20"/>
          <w:szCs w:val="20"/>
          <w:lang w:eastAsia="ru-RU"/>
        </w:rPr>
        <w:tab/>
      </w:r>
      <w:r w:rsidRPr="000D1E6C">
        <w:rPr>
          <w:rFonts w:ascii="Lucida Console" w:eastAsia="Times New Roman" w:hAnsi="Lucida Console" w:cs="Courier New"/>
          <w:color w:val="0000FF"/>
          <w:sz w:val="20"/>
          <w:szCs w:val="20"/>
          <w:lang w:val="en-US" w:eastAsia="ru-RU"/>
        </w:rPr>
        <w:t>&gt; install.packages("fOptions")</w:t>
      </w:r>
    </w:p>
    <w:p w:rsidR="00596182" w:rsidRDefault="00596182" w:rsidP="00596182">
      <w:pPr>
        <w:pStyle w:val="HTML"/>
        <w:shd w:val="clear" w:color="auto" w:fill="FFFFFF"/>
        <w:wordWrap w:val="0"/>
        <w:spacing w:line="225" w:lineRule="atLeast"/>
        <w:rPr>
          <w:rStyle w:val="gnkrckgcmrb"/>
          <w:rFonts w:ascii="Lucida Console" w:hAnsi="Lucida Console"/>
          <w:color w:val="0000FF"/>
          <w:lang w:val="en-US"/>
        </w:rPr>
      </w:pPr>
      <w:r w:rsidRPr="00F30CCE">
        <w:rPr>
          <w:rStyle w:val="gnkrckgcmsb"/>
          <w:rFonts w:ascii="Lucida Console" w:hAnsi="Lucida Console"/>
          <w:color w:val="0000FF"/>
          <w:lang w:val="en-US"/>
        </w:rPr>
        <w:tab/>
      </w:r>
      <w:r w:rsidRPr="00DE6B1F">
        <w:rPr>
          <w:rStyle w:val="gnkrckgcmsb"/>
          <w:rFonts w:ascii="Lucida Console" w:hAnsi="Lucida Console"/>
          <w:color w:val="0000FF"/>
          <w:lang w:val="en-US"/>
        </w:rPr>
        <w:t xml:space="preserve">&gt; </w:t>
      </w:r>
      <w:r w:rsidRPr="00F30CCE">
        <w:rPr>
          <w:rStyle w:val="gnkrckgcmrb"/>
          <w:rFonts w:ascii="Lucida Console" w:hAnsi="Lucida Console"/>
          <w:color w:val="0000FF"/>
          <w:lang w:val="en-US"/>
        </w:rPr>
        <w:t>library</w:t>
      </w:r>
      <w:r w:rsidRPr="00DE6B1F">
        <w:rPr>
          <w:rStyle w:val="gnkrckgcmrb"/>
          <w:rFonts w:ascii="Lucida Console" w:hAnsi="Lucida Console"/>
          <w:color w:val="0000FF"/>
          <w:lang w:val="en-US"/>
        </w:rPr>
        <w:t>(</w:t>
      </w:r>
      <w:r w:rsidRPr="00F30CCE">
        <w:rPr>
          <w:rStyle w:val="gnkrckgcmrb"/>
          <w:rFonts w:ascii="Lucida Console" w:hAnsi="Lucida Console"/>
          <w:color w:val="0000FF"/>
          <w:lang w:val="en-US"/>
        </w:rPr>
        <w:t>fOptions</w:t>
      </w:r>
      <w:r w:rsidRPr="00DE6B1F">
        <w:rPr>
          <w:rStyle w:val="gnkrckgcmrb"/>
          <w:rFonts w:ascii="Lucida Console" w:hAnsi="Lucida Console"/>
          <w:color w:val="0000FF"/>
          <w:lang w:val="en-US"/>
        </w:rPr>
        <w:t>)</w:t>
      </w:r>
    </w:p>
    <w:p w:rsidR="00596182" w:rsidRPr="00596182" w:rsidRDefault="00596182" w:rsidP="00596182">
      <w:pPr>
        <w:pStyle w:val="HTML"/>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lang w:val="en-US"/>
        </w:rPr>
        <w:tab/>
      </w:r>
      <w:r w:rsidRPr="00596182">
        <w:rPr>
          <w:rStyle w:val="gnkrckgcmsb"/>
          <w:rFonts w:ascii="Lucida Console" w:hAnsi="Lucida Console"/>
          <w:color w:val="0000FF"/>
        </w:rPr>
        <w:t xml:space="preserve">&gt; </w:t>
      </w:r>
      <w:r>
        <w:rPr>
          <w:rStyle w:val="gnkrckgcmrb"/>
          <w:rFonts w:ascii="Lucida Console" w:hAnsi="Lucida Console"/>
          <w:color w:val="0000FF"/>
          <w:lang w:val="en-US"/>
        </w:rPr>
        <w:t>require</w:t>
      </w:r>
      <w:r w:rsidRPr="00596182">
        <w:rPr>
          <w:rStyle w:val="gnkrckgcmrb"/>
          <w:rFonts w:ascii="Lucida Console" w:hAnsi="Lucida Console"/>
          <w:color w:val="0000FF"/>
        </w:rPr>
        <w:t>(</w:t>
      </w:r>
      <w:r w:rsidRPr="00F30CCE">
        <w:rPr>
          <w:rStyle w:val="gnkrckgcmrb"/>
          <w:rFonts w:ascii="Lucida Console" w:hAnsi="Lucida Console"/>
          <w:color w:val="0000FF"/>
          <w:lang w:val="en-US"/>
        </w:rPr>
        <w:t>fOptions</w:t>
      </w:r>
      <w:r w:rsidRPr="00596182">
        <w:rPr>
          <w:rStyle w:val="gnkrckgcmrb"/>
          <w:rFonts w:ascii="Lucida Console" w:hAnsi="Lucida Console"/>
          <w:color w:val="0000FF"/>
        </w:rPr>
        <w:t>)</w:t>
      </w:r>
    </w:p>
    <w:p w:rsidR="00596182" w:rsidRPr="00596182" w:rsidRDefault="00596182" w:rsidP="00596182">
      <w:pPr>
        <w:pStyle w:val="HTML"/>
        <w:shd w:val="clear" w:color="auto" w:fill="FFFFFF"/>
        <w:wordWrap w:val="0"/>
        <w:spacing w:line="225" w:lineRule="atLeast"/>
        <w:rPr>
          <w:rStyle w:val="gnkrckgcmrb"/>
          <w:rFonts w:ascii="Lucida Console" w:hAnsi="Lucida Console"/>
          <w:color w:val="0000FF"/>
        </w:rPr>
      </w:pPr>
    </w:p>
    <w:p w:rsidR="00596182" w:rsidRPr="00AD47AE" w:rsidRDefault="00596182" w:rsidP="00596182">
      <w:pPr>
        <w:pStyle w:val="ab"/>
        <w:rPr>
          <w:rStyle w:val="gnkrckgcmrb"/>
        </w:rPr>
      </w:pPr>
      <w:r w:rsidRPr="00AD47AE">
        <w:rPr>
          <w:rStyle w:val="gnkrckgcmrb"/>
        </w:rPr>
        <w:t xml:space="preserve">Обратите внимание на то, что функция </w:t>
      </w:r>
      <w:r w:rsidRPr="00005A48">
        <w:t>производит большой вывод. Если нам просто нужно числовое значение, нам нужно получить доступ к цене слота следующим образом:</w:t>
      </w:r>
    </w:p>
    <w:p w:rsidR="00596182" w:rsidRDefault="00596182" w:rsidP="00596182">
      <w:pPr>
        <w:pStyle w:val="ab"/>
      </w:pPr>
    </w:p>
    <w:p w:rsidR="00596182" w:rsidRDefault="00596182" w:rsidP="00596182">
      <w:pPr>
        <w:pStyle w:val="ab"/>
      </w:pPr>
      <w:r w:rsidRPr="003A7C0B">
        <w:t>Для опциона колл мы используем цену колл, которую нам нужно написать</w:t>
      </w:r>
    </w:p>
    <w:p w:rsidR="00596182" w:rsidRPr="00AD47AE" w:rsidRDefault="00596182" w:rsidP="00596182">
      <w:pPr>
        <w:pStyle w:val="ab"/>
      </w:pPr>
      <w:r w:rsidRPr="00AD47AE">
        <w:tab/>
      </w:r>
    </w:p>
    <w:p w:rsidR="00596182" w:rsidRPr="00C00367" w:rsidRDefault="00596182" w:rsidP="0059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C00367">
        <w:rPr>
          <w:rFonts w:ascii="Lucida Console" w:eastAsia="Times New Roman" w:hAnsi="Lucida Console" w:cs="Courier New"/>
          <w:color w:val="0000FF"/>
          <w:sz w:val="20"/>
          <w:szCs w:val="20"/>
          <w:lang w:val="en-US" w:eastAsia="ru-RU"/>
        </w:rPr>
        <w:t>&gt; GBSOption(TypeFlag = "c", S = S0, X = K, Time = T, r = r, b = r, sigma = sigma)</w:t>
      </w:r>
    </w:p>
    <w:p w:rsidR="00596182" w:rsidRPr="00C00367" w:rsidRDefault="00596182" w:rsidP="0059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596182" w:rsidRPr="00C00367" w:rsidRDefault="00596182" w:rsidP="0059618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lang w:val="en-US" w:eastAsia="ru-RU"/>
        </w:rPr>
      </w:pPr>
      <w:r w:rsidRPr="00C00367">
        <w:rPr>
          <w:rFonts w:ascii="Lucida Console" w:eastAsia="Times New Roman" w:hAnsi="Lucida Console" w:cs="Courier New"/>
          <w:color w:val="000000"/>
          <w:sz w:val="20"/>
          <w:szCs w:val="20"/>
          <w:bdr w:val="none" w:sz="0" w:space="0" w:color="auto" w:frame="1"/>
          <w:lang w:val="en-US" w:eastAsia="ru-RU"/>
        </w:rPr>
        <w:t>Title:</w:t>
      </w:r>
    </w:p>
    <w:p w:rsidR="00596182" w:rsidRPr="00C00367" w:rsidRDefault="00596182" w:rsidP="0059618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lang w:val="en-US" w:eastAsia="ru-RU"/>
        </w:rPr>
      </w:pPr>
      <w:r w:rsidRPr="00C00367">
        <w:rPr>
          <w:rFonts w:ascii="Lucida Console" w:eastAsia="Times New Roman" w:hAnsi="Lucida Console" w:cs="Courier New"/>
          <w:color w:val="000000"/>
          <w:sz w:val="20"/>
          <w:szCs w:val="20"/>
          <w:bdr w:val="none" w:sz="0" w:space="0" w:color="auto" w:frame="1"/>
          <w:lang w:val="en-US" w:eastAsia="ru-RU"/>
        </w:rPr>
        <w:t>Black Scholes Option Valuation</w:t>
      </w:r>
    </w:p>
    <w:p w:rsidR="00596182" w:rsidRPr="00C00367" w:rsidRDefault="00596182" w:rsidP="0059618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lang w:val="en-US" w:eastAsia="ru-RU"/>
        </w:rPr>
      </w:pPr>
    </w:p>
    <w:p w:rsidR="00596182" w:rsidRPr="00C00367" w:rsidRDefault="00596182" w:rsidP="0059618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lang w:val="en-US" w:eastAsia="ru-RU"/>
        </w:rPr>
      </w:pPr>
      <w:r w:rsidRPr="00C00367">
        <w:rPr>
          <w:rFonts w:ascii="Lucida Console" w:eastAsia="Times New Roman" w:hAnsi="Lucida Console" w:cs="Courier New"/>
          <w:color w:val="000000"/>
          <w:sz w:val="20"/>
          <w:szCs w:val="20"/>
          <w:bdr w:val="none" w:sz="0" w:space="0" w:color="auto" w:frame="1"/>
          <w:lang w:val="en-US" w:eastAsia="ru-RU"/>
        </w:rPr>
        <w:t>Call:</w:t>
      </w:r>
    </w:p>
    <w:p w:rsidR="00596182" w:rsidRPr="00C00367" w:rsidRDefault="00596182" w:rsidP="0059618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lang w:val="en-US" w:eastAsia="ru-RU"/>
        </w:rPr>
      </w:pPr>
      <w:r w:rsidRPr="00C00367">
        <w:rPr>
          <w:rFonts w:ascii="Lucida Console" w:eastAsia="Times New Roman" w:hAnsi="Lucida Console" w:cs="Courier New"/>
          <w:color w:val="000000"/>
          <w:sz w:val="20"/>
          <w:szCs w:val="20"/>
          <w:bdr w:val="none" w:sz="0" w:space="0" w:color="auto" w:frame="1"/>
          <w:lang w:val="en-US" w:eastAsia="ru-RU"/>
        </w:rPr>
        <w:t>GBSOption(TypeFlag = "c", S = S0, X = K, Time = T, r = r, b = r,</w:t>
      </w:r>
    </w:p>
    <w:p w:rsidR="00596182" w:rsidRPr="00C00367" w:rsidRDefault="00596182" w:rsidP="0059618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lang w:val="en-US" w:eastAsia="ru-RU"/>
        </w:rPr>
      </w:pPr>
      <w:r w:rsidRPr="00C00367">
        <w:rPr>
          <w:rFonts w:ascii="Lucida Console" w:eastAsia="Times New Roman" w:hAnsi="Lucida Console" w:cs="Courier New"/>
          <w:color w:val="000000"/>
          <w:sz w:val="20"/>
          <w:szCs w:val="20"/>
          <w:bdr w:val="none" w:sz="0" w:space="0" w:color="auto" w:frame="1"/>
          <w:lang w:val="en-US" w:eastAsia="ru-RU"/>
        </w:rPr>
        <w:t>sigma = sigma)</w:t>
      </w:r>
    </w:p>
    <w:p w:rsidR="00596182" w:rsidRPr="00C00367" w:rsidRDefault="00596182" w:rsidP="0059618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lang w:val="en-US" w:eastAsia="ru-RU"/>
        </w:rPr>
      </w:pPr>
    </w:p>
    <w:p w:rsidR="00596182" w:rsidRPr="00C00367" w:rsidRDefault="00596182" w:rsidP="0059618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lang w:val="en-US" w:eastAsia="ru-RU"/>
        </w:rPr>
      </w:pPr>
      <w:r w:rsidRPr="00C00367">
        <w:rPr>
          <w:rFonts w:ascii="Lucida Console" w:eastAsia="Times New Roman" w:hAnsi="Lucida Console" w:cs="Courier New"/>
          <w:color w:val="000000"/>
          <w:sz w:val="20"/>
          <w:szCs w:val="20"/>
          <w:bdr w:val="none" w:sz="0" w:space="0" w:color="auto" w:frame="1"/>
          <w:lang w:val="en-US" w:eastAsia="ru-RU"/>
        </w:rPr>
        <w:t>Parameters:</w:t>
      </w:r>
    </w:p>
    <w:p w:rsidR="00596182" w:rsidRPr="00C00367" w:rsidRDefault="00596182" w:rsidP="0059618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lang w:val="en-US" w:eastAsia="ru-RU"/>
        </w:rPr>
      </w:pPr>
      <w:r w:rsidRPr="00C00367">
        <w:rPr>
          <w:rFonts w:ascii="Lucida Console" w:eastAsia="Times New Roman" w:hAnsi="Lucida Console" w:cs="Courier New"/>
          <w:color w:val="000000"/>
          <w:sz w:val="20"/>
          <w:szCs w:val="20"/>
          <w:bdr w:val="none" w:sz="0" w:space="0" w:color="auto" w:frame="1"/>
          <w:lang w:val="en-US" w:eastAsia="ru-RU"/>
        </w:rPr>
        <w:t>Value:</w:t>
      </w:r>
    </w:p>
    <w:p w:rsidR="00596182" w:rsidRPr="00C00367" w:rsidRDefault="00596182" w:rsidP="0059618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lang w:val="en-US" w:eastAsia="ru-RU"/>
        </w:rPr>
      </w:pPr>
      <w:r w:rsidRPr="00C00367">
        <w:rPr>
          <w:rFonts w:ascii="Lucida Console" w:eastAsia="Times New Roman" w:hAnsi="Lucida Console" w:cs="Courier New"/>
          <w:color w:val="000000"/>
          <w:sz w:val="20"/>
          <w:szCs w:val="20"/>
          <w:bdr w:val="none" w:sz="0" w:space="0" w:color="auto" w:frame="1"/>
          <w:lang w:val="en-US" w:eastAsia="ru-RU"/>
        </w:rPr>
        <w:t>TypeFlag c</w:t>
      </w:r>
    </w:p>
    <w:p w:rsidR="00596182" w:rsidRPr="00C00367" w:rsidRDefault="00596182" w:rsidP="0059618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lang w:val="en-US" w:eastAsia="ru-RU"/>
        </w:rPr>
      </w:pPr>
      <w:r w:rsidRPr="00C00367">
        <w:rPr>
          <w:rFonts w:ascii="Lucida Console" w:eastAsia="Times New Roman" w:hAnsi="Lucida Console" w:cs="Courier New"/>
          <w:color w:val="000000"/>
          <w:sz w:val="20"/>
          <w:szCs w:val="20"/>
          <w:bdr w:val="none" w:sz="0" w:space="0" w:color="auto" w:frame="1"/>
          <w:lang w:val="en-US" w:eastAsia="ru-RU"/>
        </w:rPr>
        <w:t>S        178.65</w:t>
      </w:r>
    </w:p>
    <w:p w:rsidR="00596182" w:rsidRPr="00C00367" w:rsidRDefault="00596182" w:rsidP="0059618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lang w:val="en-US" w:eastAsia="ru-RU"/>
        </w:rPr>
      </w:pPr>
      <w:r w:rsidRPr="00C00367">
        <w:rPr>
          <w:rFonts w:ascii="Lucida Console" w:eastAsia="Times New Roman" w:hAnsi="Lucida Console" w:cs="Courier New"/>
          <w:color w:val="000000"/>
          <w:sz w:val="20"/>
          <w:szCs w:val="20"/>
          <w:bdr w:val="none" w:sz="0" w:space="0" w:color="auto" w:frame="1"/>
          <w:lang w:val="en-US" w:eastAsia="ru-RU"/>
        </w:rPr>
        <w:t>X        177.5</w:t>
      </w:r>
    </w:p>
    <w:p w:rsidR="00596182" w:rsidRPr="00C00367" w:rsidRDefault="00596182" w:rsidP="0059618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lang w:val="en-US" w:eastAsia="ru-RU"/>
        </w:rPr>
      </w:pPr>
      <w:r w:rsidRPr="00C00367">
        <w:rPr>
          <w:rFonts w:ascii="Lucida Console" w:eastAsia="Times New Roman" w:hAnsi="Lucida Console" w:cs="Courier New"/>
          <w:color w:val="000000"/>
          <w:sz w:val="20"/>
          <w:szCs w:val="20"/>
          <w:bdr w:val="none" w:sz="0" w:space="0" w:color="auto" w:frame="1"/>
          <w:lang w:val="en-US" w:eastAsia="ru-RU"/>
        </w:rPr>
        <w:t>Time     0.0767123287671233</w:t>
      </w:r>
    </w:p>
    <w:p w:rsidR="00596182" w:rsidRPr="00C00367" w:rsidRDefault="00596182" w:rsidP="0059618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lang w:val="en-US" w:eastAsia="ru-RU"/>
        </w:rPr>
      </w:pPr>
      <w:r w:rsidRPr="00C00367">
        <w:rPr>
          <w:rFonts w:ascii="Lucida Console" w:eastAsia="Times New Roman" w:hAnsi="Lucida Console" w:cs="Courier New"/>
          <w:color w:val="000000"/>
          <w:sz w:val="20"/>
          <w:szCs w:val="20"/>
          <w:bdr w:val="none" w:sz="0" w:space="0" w:color="auto" w:frame="1"/>
          <w:lang w:val="en-US" w:eastAsia="ru-RU"/>
        </w:rPr>
        <w:t>r        0.018082</w:t>
      </w:r>
    </w:p>
    <w:p w:rsidR="00596182" w:rsidRPr="00C00367" w:rsidRDefault="00596182" w:rsidP="0059618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lang w:val="en-US" w:eastAsia="ru-RU"/>
        </w:rPr>
      </w:pPr>
      <w:r w:rsidRPr="00C00367">
        <w:rPr>
          <w:rFonts w:ascii="Lucida Console" w:eastAsia="Times New Roman" w:hAnsi="Lucida Console" w:cs="Courier New"/>
          <w:color w:val="000000"/>
          <w:sz w:val="20"/>
          <w:szCs w:val="20"/>
          <w:bdr w:val="none" w:sz="0" w:space="0" w:color="auto" w:frame="1"/>
          <w:lang w:val="en-US" w:eastAsia="ru-RU"/>
        </w:rPr>
        <w:t>b        0.018082</w:t>
      </w:r>
    </w:p>
    <w:p w:rsidR="00596182" w:rsidRPr="00C00367" w:rsidRDefault="00596182" w:rsidP="0059618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lang w:val="en-US" w:eastAsia="ru-RU"/>
        </w:rPr>
      </w:pPr>
      <w:r w:rsidRPr="00C00367">
        <w:rPr>
          <w:rFonts w:ascii="Lucida Console" w:eastAsia="Times New Roman" w:hAnsi="Lucida Console" w:cs="Courier New"/>
          <w:color w:val="000000"/>
          <w:sz w:val="20"/>
          <w:szCs w:val="20"/>
          <w:bdr w:val="none" w:sz="0" w:space="0" w:color="auto" w:frame="1"/>
          <w:lang w:val="en-US" w:eastAsia="ru-RU"/>
        </w:rPr>
        <w:t>sigma    0.1982</w:t>
      </w:r>
    </w:p>
    <w:p w:rsidR="00596182" w:rsidRPr="00C00367" w:rsidRDefault="00596182" w:rsidP="0059618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lang w:val="en-US" w:eastAsia="ru-RU"/>
        </w:rPr>
      </w:pPr>
    </w:p>
    <w:p w:rsidR="00596182" w:rsidRPr="00596182" w:rsidRDefault="00596182" w:rsidP="0059618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lang w:eastAsia="ru-RU"/>
        </w:rPr>
      </w:pPr>
      <w:r w:rsidRPr="00C00367">
        <w:rPr>
          <w:rFonts w:ascii="Lucida Console" w:eastAsia="Times New Roman" w:hAnsi="Lucida Console" w:cs="Courier New"/>
          <w:color w:val="000000"/>
          <w:sz w:val="20"/>
          <w:szCs w:val="20"/>
          <w:bdr w:val="none" w:sz="0" w:space="0" w:color="auto" w:frame="1"/>
          <w:lang w:val="en-US" w:eastAsia="ru-RU"/>
        </w:rPr>
        <w:t>Option</w:t>
      </w:r>
      <w:r w:rsidRPr="00596182">
        <w:rPr>
          <w:rFonts w:ascii="Lucida Console" w:eastAsia="Times New Roman" w:hAnsi="Lucida Console" w:cs="Courier New"/>
          <w:color w:val="000000"/>
          <w:sz w:val="20"/>
          <w:szCs w:val="20"/>
          <w:bdr w:val="none" w:sz="0" w:space="0" w:color="auto" w:frame="1"/>
          <w:lang w:eastAsia="ru-RU"/>
        </w:rPr>
        <w:t xml:space="preserve"> </w:t>
      </w:r>
      <w:r w:rsidRPr="00C00367">
        <w:rPr>
          <w:rFonts w:ascii="Lucida Console" w:eastAsia="Times New Roman" w:hAnsi="Lucida Console" w:cs="Courier New"/>
          <w:color w:val="000000"/>
          <w:sz w:val="20"/>
          <w:szCs w:val="20"/>
          <w:bdr w:val="none" w:sz="0" w:space="0" w:color="auto" w:frame="1"/>
          <w:lang w:val="en-US" w:eastAsia="ru-RU"/>
        </w:rPr>
        <w:t>Price</w:t>
      </w:r>
      <w:r w:rsidRPr="00596182">
        <w:rPr>
          <w:rFonts w:ascii="Lucida Console" w:eastAsia="Times New Roman" w:hAnsi="Lucida Console" w:cs="Courier New"/>
          <w:color w:val="000000"/>
          <w:sz w:val="20"/>
          <w:szCs w:val="20"/>
          <w:bdr w:val="none" w:sz="0" w:space="0" w:color="auto" w:frame="1"/>
          <w:lang w:eastAsia="ru-RU"/>
        </w:rPr>
        <w:t>:</w:t>
      </w:r>
    </w:p>
    <w:p w:rsidR="00596182" w:rsidRPr="006537B1" w:rsidRDefault="00596182" w:rsidP="0059618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b/>
          <w:color w:val="000000"/>
          <w:sz w:val="20"/>
          <w:szCs w:val="20"/>
          <w:bdr w:val="none" w:sz="0" w:space="0" w:color="auto" w:frame="1"/>
          <w:lang w:eastAsia="ru-RU"/>
        </w:rPr>
      </w:pPr>
      <w:r w:rsidRPr="006537B1">
        <w:rPr>
          <w:rFonts w:ascii="Lucida Console" w:eastAsia="Times New Roman" w:hAnsi="Lucida Console" w:cs="Courier New"/>
          <w:b/>
          <w:color w:val="000000"/>
          <w:sz w:val="20"/>
          <w:szCs w:val="20"/>
          <w:bdr w:val="none" w:sz="0" w:space="0" w:color="auto" w:frame="1"/>
          <w:lang w:eastAsia="ru-RU"/>
        </w:rPr>
        <w:t>4.634405</w:t>
      </w:r>
    </w:p>
    <w:p w:rsidR="00596182" w:rsidRPr="006537B1" w:rsidRDefault="00596182" w:rsidP="0059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p>
    <w:p w:rsidR="00596182" w:rsidRPr="006537B1" w:rsidRDefault="00596182" w:rsidP="0059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08"/>
        <w:rPr>
          <w:rFonts w:ascii="Lucida Console" w:eastAsia="Times New Roman" w:hAnsi="Lucida Console" w:cs="Courier New"/>
          <w:color w:val="000000"/>
          <w:sz w:val="20"/>
          <w:szCs w:val="20"/>
          <w:lang w:eastAsia="ru-RU"/>
        </w:rPr>
      </w:pPr>
    </w:p>
    <w:p w:rsidR="00596182" w:rsidRDefault="00596182" w:rsidP="00596182">
      <w:pPr>
        <w:pStyle w:val="ab"/>
      </w:pPr>
      <w:r w:rsidRPr="00D76998">
        <w:t>Мы видим</w:t>
      </w:r>
      <w:r>
        <w:t>,</w:t>
      </w:r>
      <w:r w:rsidRPr="00D76998">
        <w:t xml:space="preserve"> что цена опциона рассчитанная с помощью функции </w:t>
      </w:r>
      <w:r w:rsidRPr="00D76998">
        <w:rPr>
          <w:i/>
        </w:rPr>
        <w:t>GBSOption</w:t>
      </w:r>
      <w:r w:rsidRPr="00D76998">
        <w:t xml:space="preserve"> пакета </w:t>
      </w:r>
      <w:r w:rsidRPr="00D76998">
        <w:rPr>
          <w:b/>
        </w:rPr>
        <w:t>fOptions</w:t>
      </w:r>
      <w:r w:rsidRPr="00D76998">
        <w:t xml:space="preserve"> из набора </w:t>
      </w:r>
      <w:r w:rsidRPr="00D76998">
        <w:rPr>
          <w:b/>
        </w:rPr>
        <w:t>Rmetrics</w:t>
      </w:r>
      <w:r>
        <w:rPr>
          <w:b/>
        </w:rPr>
        <w:t xml:space="preserve"> составляет 4.6355,</w:t>
      </w:r>
      <w:r w:rsidRPr="006537B1">
        <w:t xml:space="preserve"> также как и с помощью формулы </w:t>
      </w:r>
      <w:r w:rsidRPr="006537B1">
        <w:rPr>
          <w:i/>
        </w:rPr>
        <w:t>call.price</w:t>
      </w:r>
      <w:r w:rsidRPr="006537B1">
        <w:t xml:space="preserve"> описанной выше</w:t>
      </w:r>
      <w:r>
        <w:t>.</w:t>
      </w:r>
    </w:p>
    <w:p w:rsidR="00596182" w:rsidRPr="006537B1" w:rsidRDefault="00596182" w:rsidP="00596182">
      <w:pPr>
        <w:pStyle w:val="ab"/>
      </w:pPr>
    </w:p>
    <w:p w:rsidR="00596182" w:rsidRPr="00FB1AB6" w:rsidRDefault="00596182" w:rsidP="00596182">
      <w:pPr>
        <w:pStyle w:val="ab"/>
      </w:pPr>
      <w:r w:rsidRPr="00C00367">
        <w:tab/>
      </w:r>
      <w:r w:rsidRPr="00FB1AB6">
        <w:t>Обратите внимание на то, что функция производит большой вывод. Если нам просто нужно числовое значение, нам нужно получить доступ к цене слота следующим образом:</w:t>
      </w:r>
    </w:p>
    <w:p w:rsidR="00596182" w:rsidRPr="00D415E9" w:rsidRDefault="00596182" w:rsidP="0059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D415E9">
        <w:rPr>
          <w:rFonts w:ascii="Lucida Console" w:eastAsia="Times New Roman" w:hAnsi="Lucida Console" w:cs="Courier New"/>
          <w:color w:val="0000FF"/>
          <w:sz w:val="20"/>
          <w:szCs w:val="20"/>
          <w:lang w:val="en-US" w:eastAsia="ru-RU"/>
        </w:rPr>
        <w:t>&gt; GBSOption(TypeFlag = "c", S = S0, X = K, Time = T, r = r, b = r, sigma = sigma)@price</w:t>
      </w:r>
    </w:p>
    <w:p w:rsidR="00596182" w:rsidRPr="00596182" w:rsidRDefault="00596182" w:rsidP="0059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96182">
        <w:rPr>
          <w:rFonts w:ascii="Lucida Console" w:eastAsia="Times New Roman" w:hAnsi="Lucida Console" w:cs="Courier New"/>
          <w:color w:val="000000"/>
          <w:sz w:val="20"/>
          <w:szCs w:val="20"/>
          <w:bdr w:val="none" w:sz="0" w:space="0" w:color="auto" w:frame="1"/>
          <w:lang w:eastAsia="ru-RU"/>
        </w:rPr>
        <w:t>[1] 4.634405</w:t>
      </w:r>
    </w:p>
    <w:p w:rsidR="00596182" w:rsidRDefault="00596182" w:rsidP="00596182">
      <w:pPr>
        <w:pStyle w:val="ab"/>
        <w:rPr>
          <w:b/>
          <w:i/>
        </w:rPr>
      </w:pPr>
      <w:r w:rsidRPr="00635B58">
        <w:t xml:space="preserve">Заметим далее, что обобщенная формула Блэка и </w:t>
      </w:r>
      <w:r>
        <w:t>Ск</w:t>
      </w:r>
      <w:r w:rsidRPr="00635B58">
        <w:t xml:space="preserve">оулза включает дополнительный параметр </w:t>
      </w:r>
      <w:r w:rsidRPr="00635B58">
        <w:rPr>
          <w:lang w:val="en-US"/>
        </w:rPr>
        <w:t>b</w:t>
      </w:r>
      <w:r w:rsidRPr="00635B58">
        <w:t xml:space="preserve">, который является стоимостью </w:t>
      </w:r>
      <w:r w:rsidRPr="008932C8">
        <w:t>издержки по поддержанию позиции</w:t>
      </w:r>
      <w:r w:rsidRPr="00635B58">
        <w:t xml:space="preserve">. Чтобы получить стандартные формулы, нужно </w:t>
      </w:r>
      <w:r>
        <w:t>указать</w:t>
      </w:r>
      <w:r w:rsidRPr="00635B58">
        <w:t xml:space="preserve"> </w:t>
      </w:r>
      <w:r w:rsidRPr="00635B58">
        <w:rPr>
          <w:lang w:val="en-US"/>
        </w:rPr>
        <w:t>b</w:t>
      </w:r>
      <w:r w:rsidRPr="00635B58">
        <w:t xml:space="preserve"> = </w:t>
      </w:r>
      <w:r w:rsidRPr="00635B58">
        <w:rPr>
          <w:lang w:val="en-US"/>
        </w:rPr>
        <w:t>r</w:t>
      </w:r>
      <w:r w:rsidRPr="00635B58">
        <w:t>, как в наших примерах</w:t>
      </w:r>
      <w:r>
        <w:t xml:space="preserve"> выше</w:t>
      </w:r>
      <w:r w:rsidRPr="00635B58">
        <w:t xml:space="preserve">. Для опций </w:t>
      </w:r>
      <w:r w:rsidRPr="00635B58">
        <w:rPr>
          <w:lang w:val="en-US"/>
        </w:rPr>
        <w:t>put</w:t>
      </w:r>
      <w:r w:rsidRPr="00635B58">
        <w:t xml:space="preserve"> нам нужно изменить аргумент </w:t>
      </w:r>
      <w:r w:rsidRPr="004122F5">
        <w:rPr>
          <w:i/>
          <w:lang w:val="en-US"/>
        </w:rPr>
        <w:t>TypeFlag</w:t>
      </w:r>
      <w:r w:rsidRPr="00635B58">
        <w:t xml:space="preserve"> от </w:t>
      </w:r>
      <w:r w:rsidRPr="004122F5">
        <w:rPr>
          <w:b/>
          <w:i/>
          <w:lang w:val="en-US"/>
        </w:rPr>
        <w:t>c</w:t>
      </w:r>
      <w:r w:rsidRPr="00635B58">
        <w:t xml:space="preserve"> </w:t>
      </w:r>
      <w:r>
        <w:t>на</w:t>
      </w:r>
      <w:r w:rsidRPr="004122F5">
        <w:rPr>
          <w:i/>
        </w:rPr>
        <w:t xml:space="preserve"> </w:t>
      </w:r>
      <w:r w:rsidRPr="004122F5">
        <w:rPr>
          <w:b/>
          <w:i/>
          <w:lang w:val="en-US"/>
        </w:rPr>
        <w:t>p</w:t>
      </w:r>
      <w:r>
        <w:rPr>
          <w:b/>
          <w:i/>
        </w:rPr>
        <w:t xml:space="preserve"> .</w:t>
      </w:r>
    </w:p>
    <w:p w:rsidR="00596182" w:rsidRPr="00D415E9" w:rsidRDefault="00596182" w:rsidP="0059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D415E9">
        <w:rPr>
          <w:rFonts w:ascii="Lucida Console" w:eastAsia="Times New Roman" w:hAnsi="Lucida Console" w:cs="Courier New"/>
          <w:color w:val="0000FF"/>
          <w:sz w:val="20"/>
          <w:szCs w:val="20"/>
          <w:lang w:val="en-US" w:eastAsia="ru-RU"/>
        </w:rPr>
        <w:t>&gt; GBSOption(TypeFlag = "p", S = S0, X = K, Time = T, r = r, b = r, sigma = sigma)@price</w:t>
      </w:r>
    </w:p>
    <w:p w:rsidR="00596182" w:rsidRPr="00D415E9" w:rsidRDefault="00596182" w:rsidP="0059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D415E9">
        <w:rPr>
          <w:rFonts w:ascii="Lucida Console" w:eastAsia="Times New Roman" w:hAnsi="Lucida Console" w:cs="Courier New"/>
          <w:color w:val="000000"/>
          <w:sz w:val="20"/>
          <w:szCs w:val="20"/>
          <w:bdr w:val="none" w:sz="0" w:space="0" w:color="auto" w:frame="1"/>
          <w:lang w:eastAsia="ru-RU"/>
        </w:rPr>
        <w:t>[1] 3.238363</w:t>
      </w:r>
    </w:p>
    <w:p w:rsidR="00596182" w:rsidRDefault="00596182" w:rsidP="00596182">
      <w:pPr>
        <w:pStyle w:val="ab"/>
        <w:rPr>
          <w:rStyle w:val="gnkrckgcmrb"/>
          <w:rFonts w:ascii="Lucida Console" w:hAnsi="Lucida Console"/>
          <w:color w:val="0000FF"/>
        </w:rPr>
      </w:pPr>
    </w:p>
    <w:p w:rsidR="00596182" w:rsidRDefault="00596182" w:rsidP="00596182">
      <w:pPr>
        <w:pStyle w:val="ab"/>
        <w:rPr>
          <w:rStyle w:val="gnkrckgcmrb"/>
        </w:rPr>
      </w:pPr>
      <w:r w:rsidRPr="001F48F3">
        <w:rPr>
          <w:rStyle w:val="gnkrckgcmrb"/>
        </w:rPr>
        <w:t>Мы можем сделать последнее замечание о формуле цены европейского опциона колл. Для формулы</w:t>
      </w:r>
    </w:p>
    <w:p w:rsidR="00596182" w:rsidRDefault="00596182" w:rsidP="00596182">
      <w:pPr>
        <w:pStyle w:val="ab"/>
        <w:rPr>
          <w:rStyle w:val="gnkrckgcmrb"/>
        </w:rPr>
      </w:pPr>
      <w:r>
        <w:rPr>
          <w:noProof/>
        </w:rPr>
        <w:drawing>
          <wp:inline distT="0" distB="0" distL="0" distR="0" wp14:anchorId="7EA9EC86" wp14:editId="57E3DEF8">
            <wp:extent cx="4266667" cy="514286"/>
            <wp:effectExtent l="0" t="0" r="635"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66667" cy="514286"/>
                    </a:xfrm>
                    <a:prstGeom prst="rect">
                      <a:avLst/>
                    </a:prstGeom>
                  </pic:spPr>
                </pic:pic>
              </a:graphicData>
            </a:graphic>
          </wp:inline>
        </w:drawing>
      </w:r>
    </w:p>
    <w:p w:rsidR="00596182" w:rsidRDefault="00596182" w:rsidP="00596182">
      <w:pPr>
        <w:pStyle w:val="ab"/>
        <w:rPr>
          <w:rStyle w:val="gnkrckgcmrb"/>
        </w:rPr>
      </w:pPr>
      <w:r w:rsidRPr="001F48F3">
        <w:rPr>
          <w:rStyle w:val="gnkrckgcmrb"/>
        </w:rPr>
        <w:t>мы сразу видим, что если мы добавим цену исполнения K к обозначению Pt, то есть P</w:t>
      </w:r>
      <w:r w:rsidRPr="001F48F3">
        <w:rPr>
          <w:rStyle w:val="gnkrckgcmrb"/>
          <w:vertAlign w:val="superscript"/>
        </w:rPr>
        <w:t>K</w:t>
      </w:r>
      <w:r w:rsidRPr="001F48F3">
        <w:rPr>
          <w:rStyle w:val="gnkrckgcmrb"/>
        </w:rPr>
        <w:t>t = C (t, S</w:t>
      </w:r>
      <w:r w:rsidRPr="001F48F3">
        <w:rPr>
          <w:rStyle w:val="gnkrckgcmrb"/>
          <w:vertAlign w:val="subscript"/>
        </w:rPr>
        <w:t>t</w:t>
      </w:r>
      <w:r w:rsidRPr="001F48F3">
        <w:rPr>
          <w:rStyle w:val="gnkrckgcmrb"/>
        </w:rPr>
        <w:t xml:space="preserve">, K), мы </w:t>
      </w:r>
      <w:r>
        <w:rPr>
          <w:rStyle w:val="gnkrckgcmrb"/>
        </w:rPr>
        <w:t>получим</w:t>
      </w:r>
    </w:p>
    <w:p w:rsidR="00596182" w:rsidRDefault="00596182" w:rsidP="00596182">
      <w:pPr>
        <w:pStyle w:val="ab"/>
        <w:rPr>
          <w:rStyle w:val="gnkrckgcmrb"/>
        </w:rPr>
      </w:pPr>
      <w:r>
        <w:rPr>
          <w:noProof/>
        </w:rPr>
        <w:drawing>
          <wp:inline distT="0" distB="0" distL="0" distR="0" wp14:anchorId="5BEDA789" wp14:editId="47410BA2">
            <wp:extent cx="2266667" cy="514286"/>
            <wp:effectExtent l="0" t="0" r="635" b="63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66667" cy="514286"/>
                    </a:xfrm>
                    <a:prstGeom prst="rect">
                      <a:avLst/>
                    </a:prstGeom>
                  </pic:spPr>
                </pic:pic>
              </a:graphicData>
            </a:graphic>
          </wp:inline>
        </w:drawing>
      </w:r>
    </w:p>
    <w:p w:rsidR="00596182" w:rsidRDefault="00596182" w:rsidP="00596182">
      <w:pPr>
        <w:pStyle w:val="ab"/>
        <w:rPr>
          <w:rStyle w:val="gnkrckgcmrb"/>
        </w:rPr>
      </w:pPr>
    </w:p>
    <w:p w:rsidR="00596182" w:rsidRPr="00596182" w:rsidRDefault="00596182" w:rsidP="00596182">
      <w:pPr>
        <w:pStyle w:val="ab"/>
        <w:rPr>
          <w:rStyle w:val="gnkrckgcmrb"/>
        </w:rPr>
      </w:pPr>
      <w:r>
        <w:rPr>
          <w:rStyle w:val="gnkrckgcmrb"/>
        </w:rPr>
        <w:t>М</w:t>
      </w:r>
      <w:r w:rsidRPr="00B92385">
        <w:rPr>
          <w:rStyle w:val="gnkrckgcmrb"/>
        </w:rPr>
        <w:t xml:space="preserve">ы можем </w:t>
      </w:r>
      <w:r>
        <w:rPr>
          <w:rStyle w:val="gnkrckgcmrb"/>
        </w:rPr>
        <w:t>у</w:t>
      </w:r>
      <w:r w:rsidRPr="00B92385">
        <w:rPr>
          <w:rStyle w:val="gnkrckgcmrb"/>
        </w:rPr>
        <w:t>видеть это также численно</w:t>
      </w:r>
    </w:p>
    <w:p w:rsidR="00596182" w:rsidRPr="00596182" w:rsidRDefault="00596182" w:rsidP="0059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p>
    <w:p w:rsidR="00596182" w:rsidRPr="00B92385" w:rsidRDefault="00596182" w:rsidP="0059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08"/>
        <w:rPr>
          <w:rFonts w:ascii="Lucida Console" w:eastAsia="Times New Roman" w:hAnsi="Lucida Console" w:cs="Courier New"/>
          <w:color w:val="0000FF"/>
          <w:sz w:val="20"/>
          <w:szCs w:val="20"/>
          <w:lang w:val="en-US" w:eastAsia="ru-RU"/>
        </w:rPr>
      </w:pPr>
      <w:r w:rsidRPr="00B92385">
        <w:rPr>
          <w:rFonts w:ascii="Lucida Console" w:eastAsia="Times New Roman" w:hAnsi="Lucida Console" w:cs="Courier New"/>
          <w:color w:val="0000FF"/>
          <w:sz w:val="20"/>
          <w:szCs w:val="20"/>
          <w:lang w:val="en-US" w:eastAsia="ru-RU"/>
        </w:rPr>
        <w:lastRenderedPageBreak/>
        <w:t>&gt; a * GBSOption(TypeFlag = "c", S = S0, X = K, Time = T, r = r, b = r, sigma = sigma)@price</w:t>
      </w:r>
    </w:p>
    <w:p w:rsidR="00596182" w:rsidRPr="00B92385" w:rsidRDefault="00596182" w:rsidP="0059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08"/>
        <w:rPr>
          <w:rFonts w:ascii="Lucida Console" w:eastAsia="Times New Roman" w:hAnsi="Lucida Console" w:cs="Courier New"/>
          <w:color w:val="000000"/>
          <w:sz w:val="20"/>
          <w:szCs w:val="20"/>
          <w:lang w:val="en-US" w:eastAsia="ru-RU"/>
        </w:rPr>
      </w:pPr>
      <w:r w:rsidRPr="00A83782">
        <w:rPr>
          <w:rFonts w:ascii="Lucida Console" w:eastAsia="Times New Roman" w:hAnsi="Lucida Console" w:cs="Courier New"/>
          <w:color w:val="000000"/>
          <w:sz w:val="20"/>
          <w:szCs w:val="20"/>
          <w:bdr w:val="none" w:sz="0" w:space="0" w:color="auto" w:frame="1"/>
          <w:lang w:val="en-US" w:eastAsia="ru-RU"/>
        </w:rPr>
        <w:t>[1] 23.17202</w:t>
      </w:r>
    </w:p>
    <w:p w:rsidR="00596182" w:rsidRPr="00B92385" w:rsidRDefault="00596182" w:rsidP="00596182">
      <w:pPr>
        <w:pStyle w:val="ab"/>
        <w:rPr>
          <w:rStyle w:val="gnkrckgcmrb"/>
          <w:lang w:val="en-US"/>
        </w:rPr>
      </w:pPr>
    </w:p>
    <w:p w:rsidR="00596182" w:rsidRPr="00A83782" w:rsidRDefault="00596182" w:rsidP="0059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08"/>
        <w:rPr>
          <w:rFonts w:ascii="Lucida Console" w:eastAsia="Times New Roman" w:hAnsi="Lucida Console" w:cs="Courier New"/>
          <w:color w:val="0000FF"/>
          <w:sz w:val="20"/>
          <w:szCs w:val="20"/>
          <w:lang w:val="en-US" w:eastAsia="ru-RU"/>
        </w:rPr>
      </w:pPr>
      <w:r>
        <w:rPr>
          <w:rFonts w:ascii="Lucida Console" w:eastAsia="Times New Roman" w:hAnsi="Lucida Console" w:cs="Courier New"/>
          <w:color w:val="0000FF"/>
          <w:sz w:val="20"/>
          <w:szCs w:val="20"/>
          <w:lang w:val="en-US" w:eastAsia="ru-RU"/>
        </w:rPr>
        <w:tab/>
      </w:r>
      <w:r w:rsidRPr="00A83782">
        <w:rPr>
          <w:rFonts w:ascii="Lucida Console" w:eastAsia="Times New Roman" w:hAnsi="Lucida Console" w:cs="Courier New"/>
          <w:color w:val="0000FF"/>
          <w:sz w:val="20"/>
          <w:szCs w:val="20"/>
          <w:lang w:val="en-US" w:eastAsia="ru-RU"/>
        </w:rPr>
        <w:t>&gt; GBSOption(TypeFlag = "c", S = a * S0, X = a * K, Time = T, r = r, b = r, sigma = sigma)@price</w:t>
      </w:r>
    </w:p>
    <w:p w:rsidR="00596182" w:rsidRPr="00A83782" w:rsidRDefault="00596182" w:rsidP="0059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08"/>
        <w:rPr>
          <w:rFonts w:ascii="Lucida Console" w:eastAsia="Times New Roman" w:hAnsi="Lucida Console" w:cs="Courier New"/>
          <w:color w:val="000000"/>
          <w:sz w:val="20"/>
          <w:szCs w:val="20"/>
          <w:lang w:eastAsia="ru-RU"/>
        </w:rPr>
      </w:pPr>
      <w:r w:rsidRPr="00A83782">
        <w:rPr>
          <w:rFonts w:ascii="Lucida Console" w:eastAsia="Times New Roman" w:hAnsi="Lucida Console" w:cs="Courier New"/>
          <w:color w:val="000000"/>
          <w:sz w:val="20"/>
          <w:szCs w:val="20"/>
          <w:bdr w:val="none" w:sz="0" w:space="0" w:color="auto" w:frame="1"/>
          <w:lang w:eastAsia="ru-RU"/>
        </w:rPr>
        <w:t>[1] 23.17202</w:t>
      </w:r>
    </w:p>
    <w:p w:rsidR="00747B66" w:rsidRDefault="00747B66" w:rsidP="00911893">
      <w:pPr>
        <w:ind w:firstLine="708"/>
        <w:jc w:val="both"/>
        <w:rPr>
          <w:bdr w:val="none" w:sz="0" w:space="0" w:color="auto" w:frame="1"/>
          <w:lang w:eastAsia="ru-RU"/>
        </w:rPr>
      </w:pPr>
    </w:p>
    <w:p w:rsidR="008D4A39" w:rsidRPr="00DF33D3" w:rsidRDefault="008D4A39" w:rsidP="00DF33D3">
      <w:pPr>
        <w:pStyle w:val="ab"/>
        <w:rPr>
          <w:b/>
        </w:rPr>
      </w:pPr>
      <w:r w:rsidRPr="00DF33D3">
        <w:rPr>
          <w:b/>
        </w:rPr>
        <w:t>5. Рассчитать подразумеваемую волатильность (implied volatility)</w:t>
      </w:r>
    </w:p>
    <w:p w:rsidR="00FA7A98" w:rsidRDefault="00FA7A98" w:rsidP="00FA7A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b/>
          <w:szCs w:val="20"/>
          <w:bdr w:val="none" w:sz="0" w:space="0" w:color="auto" w:frame="1"/>
          <w:lang w:eastAsia="ru-RU"/>
        </w:rPr>
      </w:pPr>
    </w:p>
    <w:p w:rsidR="00FA7A98" w:rsidRPr="0010383F" w:rsidRDefault="00FA7A98" w:rsidP="00FA7A98">
      <w:pPr>
        <w:pStyle w:val="ab"/>
        <w:rPr>
          <w:bdr w:val="none" w:sz="0" w:space="0" w:color="auto" w:frame="1"/>
        </w:rPr>
      </w:pPr>
      <w:r w:rsidRPr="0010383F">
        <w:rPr>
          <w:bdr w:val="none" w:sz="0" w:space="0" w:color="auto" w:frame="1"/>
        </w:rPr>
        <w:t>Заходим на сайт калькулятор волатильности на Чикагской бирже</w:t>
      </w:r>
      <w:r w:rsidRPr="0010383F">
        <w:rPr>
          <w:rStyle w:val="a8"/>
          <w:rFonts w:ascii="Lucida Console" w:eastAsia="Times New Roman" w:hAnsi="Lucida Console" w:cs="Courier New"/>
          <w:b/>
          <w:szCs w:val="20"/>
          <w:bdr w:val="none" w:sz="0" w:space="0" w:color="auto" w:frame="1"/>
        </w:rPr>
        <w:footnoteReference w:id="2"/>
      </w:r>
      <w:r w:rsidRPr="0010383F">
        <w:rPr>
          <w:bdr w:val="none" w:sz="0" w:space="0" w:color="auto" w:frame="1"/>
        </w:rPr>
        <w:t xml:space="preserve"> и берём оттуда данные о цене </w:t>
      </w:r>
      <w:r w:rsidRPr="0010383F">
        <w:rPr>
          <w:bdr w:val="none" w:sz="0" w:space="0" w:color="auto" w:frame="1"/>
          <w:lang w:val="en-US"/>
        </w:rPr>
        <w:t>Strike</w:t>
      </w:r>
      <w:r w:rsidRPr="0010383F">
        <w:rPr>
          <w:bdr w:val="none" w:sz="0" w:space="0" w:color="auto" w:frame="1"/>
        </w:rPr>
        <w:t xml:space="preserve"> </w:t>
      </w:r>
    </w:p>
    <w:p w:rsidR="005F3768" w:rsidRDefault="005F3768" w:rsidP="005F3768">
      <w:pPr>
        <w:pStyle w:val="ab"/>
        <w:ind w:firstLine="0"/>
        <w:rPr>
          <w:bdr w:val="none" w:sz="0" w:space="0" w:color="auto" w:frame="1"/>
        </w:rPr>
      </w:pPr>
      <w:r>
        <w:rPr>
          <w:noProof/>
        </w:rPr>
        <w:drawing>
          <wp:inline distT="0" distB="0" distL="0" distR="0" wp14:anchorId="6830B523" wp14:editId="125E08B0">
            <wp:extent cx="6300470" cy="2508046"/>
            <wp:effectExtent l="0" t="0" r="5080" b="698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3403"/>
                    <a:stretch/>
                  </pic:blipFill>
                  <pic:spPr bwMode="auto">
                    <a:xfrm>
                      <a:off x="0" y="0"/>
                      <a:ext cx="6300470" cy="2508046"/>
                    </a:xfrm>
                    <a:prstGeom prst="rect">
                      <a:avLst/>
                    </a:prstGeom>
                    <a:ln>
                      <a:noFill/>
                    </a:ln>
                    <a:extLst>
                      <a:ext uri="{53640926-AAD7-44D8-BBD7-CCE9431645EC}">
                        <a14:shadowObscured xmlns:a14="http://schemas.microsoft.com/office/drawing/2010/main"/>
                      </a:ext>
                    </a:extLst>
                  </pic:spPr>
                </pic:pic>
              </a:graphicData>
            </a:graphic>
          </wp:inline>
        </w:drawing>
      </w:r>
    </w:p>
    <w:p w:rsidR="007945E5" w:rsidRDefault="00DF33D3" w:rsidP="00DF33D3">
      <w:pPr>
        <w:pStyle w:val="ab"/>
        <w:rPr>
          <w:bdr w:val="none" w:sz="0" w:space="0" w:color="auto" w:frame="1"/>
        </w:rPr>
      </w:pPr>
      <w:r w:rsidRPr="00DC48C6">
        <w:rPr>
          <w:bdr w:val="none" w:sz="0" w:space="0" w:color="auto" w:frame="1"/>
        </w:rPr>
        <w:t>Мы использовали функци</w:t>
      </w:r>
      <w:r>
        <w:rPr>
          <w:bdr w:val="none" w:sz="0" w:space="0" w:color="auto" w:frame="1"/>
        </w:rPr>
        <w:t xml:space="preserve">ю </w:t>
      </w:r>
      <w:r w:rsidRPr="00DF33D3">
        <w:rPr>
          <w:i/>
          <w:bdr w:val="none" w:sz="0" w:space="0" w:color="auto" w:frame="1"/>
          <w:lang w:val="en-US"/>
        </w:rPr>
        <w:t>returns</w:t>
      </w:r>
      <w:r w:rsidRPr="00DC48C6">
        <w:rPr>
          <w:bdr w:val="none" w:sz="0" w:space="0" w:color="auto" w:frame="1"/>
        </w:rPr>
        <w:t xml:space="preserve"> </w:t>
      </w:r>
      <w:r w:rsidRPr="00DC48C6">
        <w:rPr>
          <w:bdr w:val="none" w:sz="0" w:space="0" w:color="auto" w:frame="1"/>
          <w:lang w:val="en-US"/>
        </w:rPr>
        <w:t>R</w:t>
      </w:r>
      <w:r w:rsidRPr="00DC48C6">
        <w:rPr>
          <w:bdr w:val="none" w:sz="0" w:space="0" w:color="auto" w:frame="1"/>
        </w:rPr>
        <w:t xml:space="preserve"> из пакета </w:t>
      </w:r>
      <w:r w:rsidRPr="00DC48C6">
        <w:rPr>
          <w:bdr w:val="none" w:sz="0" w:space="0" w:color="auto" w:frame="1"/>
          <w:lang w:val="en-US"/>
        </w:rPr>
        <w:t>timeSeries</w:t>
      </w:r>
      <w:r w:rsidRPr="00DC48C6">
        <w:rPr>
          <w:bdr w:val="none" w:sz="0" w:space="0" w:color="auto" w:frame="1"/>
        </w:rPr>
        <w:t xml:space="preserve">. Чтобы использовать формулу Блэка и </w:t>
      </w:r>
      <w:r w:rsidR="005F3768">
        <w:rPr>
          <w:bdr w:val="none" w:sz="0" w:space="0" w:color="auto" w:frame="1"/>
        </w:rPr>
        <w:t>Ск</w:t>
      </w:r>
      <w:r w:rsidRPr="00DC48C6">
        <w:rPr>
          <w:bdr w:val="none" w:sz="0" w:space="0" w:color="auto" w:frame="1"/>
        </w:rPr>
        <w:t xml:space="preserve">оулза, нам нужно идентифицировать все величины. Мы рассматриваем опцион колл по цене </w:t>
      </w:r>
      <w:r w:rsidR="005F3768">
        <w:rPr>
          <w:bdr w:val="none" w:sz="0" w:space="0" w:color="auto" w:frame="1"/>
        </w:rPr>
        <w:t>16</w:t>
      </w:r>
      <w:r w:rsidRPr="00DC48C6">
        <w:rPr>
          <w:bdr w:val="none" w:sz="0" w:space="0" w:color="auto" w:frame="1"/>
        </w:rPr>
        <w:t xml:space="preserve"> </w:t>
      </w:r>
      <w:r>
        <w:rPr>
          <w:bdr w:val="none" w:sz="0" w:space="0" w:color="auto" w:frame="1"/>
        </w:rPr>
        <w:t>марта 2018</w:t>
      </w:r>
      <w:r w:rsidRPr="00DC48C6">
        <w:rPr>
          <w:bdr w:val="none" w:sz="0" w:space="0" w:color="auto" w:frame="1"/>
        </w:rPr>
        <w:t xml:space="preserve"> года. </w:t>
      </w:r>
      <w:r w:rsidRPr="00926CF1">
        <w:rPr>
          <w:strike/>
          <w:highlight w:val="yellow"/>
          <w:bdr w:val="none" w:sz="0" w:space="0" w:color="auto" w:frame="1"/>
        </w:rPr>
        <w:t>Рыночная цена</w:t>
      </w:r>
      <w:r w:rsidRPr="00926CF1">
        <w:rPr>
          <w:strike/>
          <w:bdr w:val="none" w:sz="0" w:space="0" w:color="auto" w:frame="1"/>
        </w:rPr>
        <w:t xml:space="preserve"> была </w:t>
      </w:r>
      <w:r w:rsidRPr="00926CF1">
        <w:rPr>
          <w:strike/>
          <w:highlight w:val="yellow"/>
          <w:bdr w:val="none" w:sz="0" w:space="0" w:color="auto" w:frame="1"/>
          <w:lang w:val="en-US"/>
        </w:rPr>
        <w:t>p</w:t>
      </w:r>
      <w:r w:rsidRPr="00926CF1">
        <w:rPr>
          <w:strike/>
          <w:highlight w:val="yellow"/>
          <w:bdr w:val="none" w:sz="0" w:space="0" w:color="auto" w:frame="1"/>
        </w:rPr>
        <w:t xml:space="preserve"> = 0,0004,</w:t>
      </w:r>
      <w:r w:rsidRPr="00DC48C6">
        <w:rPr>
          <w:bdr w:val="none" w:sz="0" w:space="0" w:color="auto" w:frame="1"/>
        </w:rPr>
        <w:t xml:space="preserve"> цена </w:t>
      </w:r>
      <w:r w:rsidRPr="00247578">
        <w:rPr>
          <w:bdr w:val="none" w:sz="0" w:space="0" w:color="auto" w:frame="1"/>
        </w:rPr>
        <w:t>исполнения(</w:t>
      </w:r>
      <w:r w:rsidRPr="00247578">
        <w:rPr>
          <w:bdr w:val="none" w:sz="0" w:space="0" w:color="auto" w:frame="1"/>
          <w:lang w:val="en-US"/>
        </w:rPr>
        <w:t>strike</w:t>
      </w:r>
      <w:r w:rsidRPr="00247578">
        <w:rPr>
          <w:bdr w:val="none" w:sz="0" w:space="0" w:color="auto" w:frame="1"/>
        </w:rPr>
        <w:t xml:space="preserve">) </w:t>
      </w:r>
      <w:r w:rsidRPr="00247578">
        <w:rPr>
          <w:bdr w:val="none" w:sz="0" w:space="0" w:color="auto" w:frame="1"/>
          <w:lang w:val="en-US"/>
        </w:rPr>
        <w:t>K</w:t>
      </w:r>
      <w:r w:rsidRPr="00247578">
        <w:rPr>
          <w:bdr w:val="none" w:sz="0" w:space="0" w:color="auto" w:frame="1"/>
        </w:rPr>
        <w:t xml:space="preserve"> = 1</w:t>
      </w:r>
      <w:r w:rsidR="007945E5">
        <w:rPr>
          <w:bdr w:val="none" w:sz="0" w:space="0" w:color="auto" w:frame="1"/>
        </w:rPr>
        <w:t>77</w:t>
      </w:r>
      <w:r w:rsidR="007945E5" w:rsidRPr="007945E5">
        <w:rPr>
          <w:bdr w:val="none" w:sz="0" w:space="0" w:color="auto" w:frame="1"/>
        </w:rPr>
        <w:t>.50</w:t>
      </w:r>
      <w:r w:rsidRPr="00DC48C6">
        <w:rPr>
          <w:bdr w:val="none" w:sz="0" w:space="0" w:color="auto" w:frame="1"/>
        </w:rPr>
        <w:t xml:space="preserve"> </w:t>
      </w:r>
      <w:r w:rsidRPr="00DC48C6">
        <w:rPr>
          <w:bdr w:val="none" w:sz="0" w:space="0" w:color="auto" w:frame="1"/>
          <w:lang w:val="en-US"/>
        </w:rPr>
        <w:t>S</w:t>
      </w:r>
      <w:r w:rsidRPr="00DC48C6">
        <w:rPr>
          <w:bdr w:val="none" w:sz="0" w:space="0" w:color="auto" w:frame="1"/>
        </w:rPr>
        <w:t xml:space="preserve">0 = </w:t>
      </w:r>
      <w:r>
        <w:rPr>
          <w:bdr w:val="none" w:sz="0" w:space="0" w:color="auto" w:frame="1"/>
        </w:rPr>
        <w:t>1</w:t>
      </w:r>
      <w:r w:rsidR="007945E5" w:rsidRPr="007945E5">
        <w:rPr>
          <w:bdr w:val="none" w:sz="0" w:space="0" w:color="auto" w:frame="1"/>
        </w:rPr>
        <w:t>78</w:t>
      </w:r>
      <w:r w:rsidRPr="004B4839">
        <w:rPr>
          <w:bdr w:val="none" w:sz="0" w:space="0" w:color="auto" w:frame="1"/>
        </w:rPr>
        <w:t>.</w:t>
      </w:r>
      <w:r w:rsidR="007945E5" w:rsidRPr="007945E5">
        <w:rPr>
          <w:bdr w:val="none" w:sz="0" w:space="0" w:color="auto" w:frame="1"/>
        </w:rPr>
        <w:t>65</w:t>
      </w:r>
      <w:r w:rsidRPr="00DC48C6">
        <w:rPr>
          <w:bdr w:val="none" w:sz="0" w:space="0" w:color="auto" w:frame="1"/>
        </w:rPr>
        <w:t xml:space="preserve">. Срок </w:t>
      </w:r>
      <w:r w:rsidR="007945E5">
        <w:rPr>
          <w:bdr w:val="none" w:sz="0" w:space="0" w:color="auto" w:frame="1"/>
        </w:rPr>
        <w:t>погашения 23</w:t>
      </w:r>
      <w:r w:rsidRPr="00DC48C6">
        <w:rPr>
          <w:bdr w:val="none" w:sz="0" w:space="0" w:color="auto" w:frame="1"/>
        </w:rPr>
        <w:t xml:space="preserve"> </w:t>
      </w:r>
      <w:r>
        <w:rPr>
          <w:bdr w:val="none" w:sz="0" w:space="0" w:color="auto" w:frame="1"/>
        </w:rPr>
        <w:t>марта</w:t>
      </w:r>
      <w:r w:rsidRPr="00DC48C6">
        <w:rPr>
          <w:bdr w:val="none" w:sz="0" w:space="0" w:color="auto" w:frame="1"/>
        </w:rPr>
        <w:t xml:space="preserve"> 20</w:t>
      </w:r>
      <w:r>
        <w:rPr>
          <w:bdr w:val="none" w:sz="0" w:space="0" w:color="auto" w:frame="1"/>
        </w:rPr>
        <w:t>18</w:t>
      </w:r>
      <w:r w:rsidRPr="00DC48C6">
        <w:rPr>
          <w:bdr w:val="none" w:sz="0" w:space="0" w:color="auto" w:frame="1"/>
        </w:rPr>
        <w:t xml:space="preserve"> года, что соответствует </w:t>
      </w:r>
      <w:r w:rsidR="007945E5">
        <w:rPr>
          <w:bdr w:val="none" w:sz="0" w:space="0" w:color="auto" w:frame="1"/>
        </w:rPr>
        <w:t>7</w:t>
      </w:r>
      <w:r w:rsidRPr="00DC48C6">
        <w:rPr>
          <w:bdr w:val="none" w:sz="0" w:space="0" w:color="auto" w:frame="1"/>
        </w:rPr>
        <w:t xml:space="preserve"> дням, поэтому мы установили </w:t>
      </w:r>
      <w:r w:rsidRPr="00DC48C6">
        <w:rPr>
          <w:bdr w:val="none" w:sz="0" w:space="0" w:color="auto" w:frame="1"/>
          <w:lang w:val="en-US"/>
        </w:rPr>
        <w:t>T</w:t>
      </w:r>
      <w:r w:rsidRPr="00DC48C6">
        <w:rPr>
          <w:bdr w:val="none" w:sz="0" w:space="0" w:color="auto" w:frame="1"/>
        </w:rPr>
        <w:t xml:space="preserve"> = </w:t>
      </w:r>
      <w:r w:rsidR="007945E5">
        <w:rPr>
          <w:bdr w:val="none" w:sz="0" w:space="0" w:color="auto" w:frame="1"/>
        </w:rPr>
        <w:t>7</w:t>
      </w:r>
      <w:r w:rsidRPr="00DC48C6">
        <w:rPr>
          <w:bdr w:val="none" w:sz="0" w:space="0" w:color="auto" w:frame="1"/>
        </w:rPr>
        <w:t xml:space="preserve">. Годовая процентная ставка составляла </w:t>
      </w:r>
      <w:r w:rsidRPr="00DC48C6">
        <w:rPr>
          <w:bdr w:val="none" w:sz="0" w:space="0" w:color="auto" w:frame="1"/>
          <w:lang w:val="en-US"/>
        </w:rPr>
        <w:t>r</w:t>
      </w:r>
      <w:r w:rsidRPr="00DC48C6">
        <w:rPr>
          <w:bdr w:val="none" w:sz="0" w:space="0" w:color="auto" w:frame="1"/>
        </w:rPr>
        <w:t xml:space="preserve"> = </w:t>
      </w:r>
      <w:r w:rsidRPr="00911893">
        <w:rPr>
          <w:bdr w:val="none" w:sz="0" w:space="0" w:color="auto" w:frame="1"/>
        </w:rPr>
        <w:t>0</w:t>
      </w:r>
      <w:r w:rsidR="00EF3819">
        <w:rPr>
          <w:bdr w:val="none" w:sz="0" w:space="0" w:color="auto" w:frame="1"/>
          <w:lang w:val="en-US"/>
        </w:rPr>
        <w:t>.</w:t>
      </w:r>
      <w:r w:rsidRPr="00911893">
        <w:rPr>
          <w:bdr w:val="none" w:sz="0" w:space="0" w:color="auto" w:frame="1"/>
        </w:rPr>
        <w:t>0</w:t>
      </w:r>
      <w:r w:rsidR="007945E5">
        <w:rPr>
          <w:bdr w:val="none" w:sz="0" w:space="0" w:color="auto" w:frame="1"/>
        </w:rPr>
        <w:t>18082</w:t>
      </w:r>
      <w:r w:rsidRPr="00DC48C6">
        <w:rPr>
          <w:bdr w:val="none" w:sz="0" w:space="0" w:color="auto" w:frame="1"/>
        </w:rPr>
        <w:t xml:space="preserve">. </w:t>
      </w:r>
    </w:p>
    <w:p w:rsidR="00DF33D3" w:rsidRPr="007945E5" w:rsidRDefault="007945E5" w:rsidP="00DF33D3">
      <w:pPr>
        <w:pStyle w:val="ab"/>
        <w:rPr>
          <w:bdr w:val="none" w:sz="0" w:space="0" w:color="auto" w:frame="1"/>
        </w:rPr>
      </w:pPr>
      <w:r>
        <w:rPr>
          <w:bdr w:val="none" w:sz="0" w:space="0" w:color="auto" w:frame="1"/>
        </w:rPr>
        <w:t>16</w:t>
      </w:r>
      <w:r w:rsidR="00DF33D3" w:rsidRPr="00DC48C6">
        <w:rPr>
          <w:bdr w:val="none" w:sz="0" w:space="0" w:color="auto" w:frame="1"/>
        </w:rPr>
        <w:t xml:space="preserve"> </w:t>
      </w:r>
      <w:r w:rsidR="00DF33D3">
        <w:rPr>
          <w:bdr w:val="none" w:sz="0" w:space="0" w:color="auto" w:frame="1"/>
        </w:rPr>
        <w:t xml:space="preserve">марта </w:t>
      </w:r>
      <w:r w:rsidR="00DF33D3" w:rsidRPr="00DC48C6">
        <w:rPr>
          <w:bdr w:val="none" w:sz="0" w:space="0" w:color="auto" w:frame="1"/>
        </w:rPr>
        <w:t>20</w:t>
      </w:r>
      <w:r w:rsidR="00DF33D3">
        <w:rPr>
          <w:bdr w:val="none" w:sz="0" w:space="0" w:color="auto" w:frame="1"/>
        </w:rPr>
        <w:t>18</w:t>
      </w:r>
      <w:r w:rsidR="00DF33D3" w:rsidRPr="00DC48C6">
        <w:rPr>
          <w:bdr w:val="none" w:sz="0" w:space="0" w:color="auto" w:frame="1"/>
        </w:rPr>
        <w:t xml:space="preserve"> года был </w:t>
      </w:r>
      <w:r>
        <w:rPr>
          <w:bdr w:val="none" w:sz="0" w:space="0" w:color="auto" w:frame="1"/>
        </w:rPr>
        <w:t xml:space="preserve">оценен </w:t>
      </w:r>
      <w:r w:rsidR="00DF33D3" w:rsidRPr="00DC48C6">
        <w:rPr>
          <w:bdr w:val="none" w:sz="0" w:space="0" w:color="auto" w:frame="1"/>
        </w:rPr>
        <w:t xml:space="preserve">опцион колл </w:t>
      </w:r>
      <w:r w:rsidR="00DF33D3" w:rsidRPr="00E17106">
        <w:rPr>
          <w:bdr w:val="none" w:sz="0" w:space="0" w:color="auto" w:frame="1"/>
          <w:lang w:val="en-US"/>
        </w:rPr>
        <w:t>AAPL</w:t>
      </w:r>
      <w:r w:rsidR="00DF33D3" w:rsidRPr="00E17106">
        <w:rPr>
          <w:bdr w:val="none" w:sz="0" w:space="0" w:color="auto" w:frame="1"/>
        </w:rPr>
        <w:t xml:space="preserve">: </w:t>
      </w:r>
      <w:r w:rsidR="00DF33D3" w:rsidRPr="00E17106">
        <w:rPr>
          <w:bdr w:val="none" w:sz="0" w:space="0" w:color="auto" w:frame="1"/>
          <w:lang w:val="en-US"/>
        </w:rPr>
        <w:t>NASDAQ</w:t>
      </w:r>
      <w:r w:rsidR="00DF33D3" w:rsidRPr="00E17106">
        <w:rPr>
          <w:bdr w:val="none" w:sz="0" w:space="0" w:color="auto" w:frame="1"/>
        </w:rPr>
        <w:t xml:space="preserve"> - </w:t>
      </w:r>
      <w:r w:rsidR="00DF33D3" w:rsidRPr="00E17106">
        <w:rPr>
          <w:bdr w:val="none" w:sz="0" w:space="0" w:color="auto" w:frame="1"/>
          <w:lang w:val="en-US"/>
        </w:rPr>
        <w:t>Apple</w:t>
      </w:r>
      <w:r w:rsidR="00DF33D3" w:rsidRPr="00E17106">
        <w:rPr>
          <w:bdr w:val="none" w:sz="0" w:space="0" w:color="auto" w:frame="1"/>
        </w:rPr>
        <w:t xml:space="preserve"> </w:t>
      </w:r>
      <w:r w:rsidR="00DF33D3" w:rsidRPr="00E17106">
        <w:rPr>
          <w:bdr w:val="none" w:sz="0" w:space="0" w:color="auto" w:frame="1"/>
          <w:lang w:val="en-US"/>
        </w:rPr>
        <w:t>Inc</w:t>
      </w:r>
      <w:r>
        <w:rPr>
          <w:bdr w:val="none" w:sz="0" w:space="0" w:color="auto" w:frame="1"/>
        </w:rPr>
        <w:t xml:space="preserve"> (</w:t>
      </w:r>
      <w:hyperlink r:id="rId28" w:tooltip="AAPL180413C00177500" w:history="1">
        <w:r w:rsidRPr="00B95F45">
          <w:rPr>
            <w:rStyle w:val="a3"/>
            <w:color w:val="auto"/>
            <w:u w:val="none"/>
          </w:rPr>
          <w:t>AAPL180413C00177500</w:t>
        </w:r>
      </w:hyperlink>
      <w:r w:rsidRPr="00B95F45">
        <w:t>)</w:t>
      </w:r>
    </w:p>
    <w:p w:rsidR="00FA7A98" w:rsidRPr="00095C5A" w:rsidRDefault="00FA7A98" w:rsidP="00D86241">
      <w:pPr>
        <w:pStyle w:val="ab"/>
        <w:rPr>
          <w:color w:val="0000FF"/>
        </w:rPr>
      </w:pPr>
      <w:r w:rsidRPr="00095C5A">
        <w:rPr>
          <w:color w:val="0000FF"/>
        </w:rPr>
        <w:t>&gt; S0</w:t>
      </w:r>
    </w:p>
    <w:p w:rsidR="00FA7A98" w:rsidRPr="00095C5A" w:rsidRDefault="00FA7A98" w:rsidP="00D86241">
      <w:pPr>
        <w:pStyle w:val="ab"/>
      </w:pPr>
      <w:r w:rsidRPr="00095C5A">
        <w:t>[1] 178.65</w:t>
      </w:r>
    </w:p>
    <w:p w:rsidR="00FA7A98" w:rsidRPr="00095C5A" w:rsidRDefault="00FA7A98" w:rsidP="00D86241">
      <w:pPr>
        <w:pStyle w:val="ab"/>
        <w:rPr>
          <w:color w:val="0000FF"/>
        </w:rPr>
      </w:pPr>
      <w:r w:rsidRPr="00095C5A">
        <w:rPr>
          <w:color w:val="0000FF"/>
        </w:rPr>
        <w:t>&gt; K</w:t>
      </w:r>
    </w:p>
    <w:p w:rsidR="00FA7A98" w:rsidRPr="00095C5A" w:rsidRDefault="00FA7A98" w:rsidP="00D86241">
      <w:pPr>
        <w:pStyle w:val="ab"/>
      </w:pPr>
      <w:r w:rsidRPr="00095C5A">
        <w:t>[1] 177.5</w:t>
      </w:r>
    </w:p>
    <w:p w:rsidR="00FA7A98" w:rsidRPr="00095C5A" w:rsidRDefault="00FA7A98" w:rsidP="00D86241">
      <w:pPr>
        <w:pStyle w:val="ab"/>
        <w:rPr>
          <w:color w:val="0000FF"/>
        </w:rPr>
      </w:pPr>
      <w:r w:rsidRPr="00095C5A">
        <w:rPr>
          <w:color w:val="0000FF"/>
        </w:rPr>
        <w:t>&gt; T &lt;- 7 * Delta</w:t>
      </w:r>
    </w:p>
    <w:p w:rsidR="00FA7A98" w:rsidRPr="00095C5A" w:rsidRDefault="00FA7A98" w:rsidP="00D86241">
      <w:pPr>
        <w:pStyle w:val="ab"/>
        <w:rPr>
          <w:color w:val="0000FF"/>
        </w:rPr>
      </w:pPr>
      <w:r w:rsidRPr="00095C5A">
        <w:rPr>
          <w:color w:val="0000FF"/>
        </w:rPr>
        <w:t>&gt; T</w:t>
      </w:r>
    </w:p>
    <w:p w:rsidR="00FA7A98" w:rsidRPr="00095C5A" w:rsidRDefault="00FA7A98" w:rsidP="00D86241">
      <w:pPr>
        <w:pStyle w:val="ab"/>
      </w:pPr>
      <w:r w:rsidRPr="00095C5A">
        <w:t>[1] 0.02777778</w:t>
      </w:r>
    </w:p>
    <w:p w:rsidR="006E6441" w:rsidRPr="00095C5A" w:rsidRDefault="006E6441" w:rsidP="006E6441">
      <w:pPr>
        <w:pStyle w:val="ab"/>
        <w:rPr>
          <w:color w:val="0000FF"/>
          <w:lang w:val="en-US"/>
        </w:rPr>
      </w:pPr>
      <w:r w:rsidRPr="00095C5A">
        <w:rPr>
          <w:color w:val="0000FF"/>
          <w:lang w:val="en-US"/>
        </w:rPr>
        <w:t>&gt; r</w:t>
      </w:r>
    </w:p>
    <w:p w:rsidR="006E6441" w:rsidRPr="00095C5A" w:rsidRDefault="006E6441" w:rsidP="006E6441">
      <w:pPr>
        <w:pStyle w:val="ab"/>
        <w:rPr>
          <w:lang w:val="en-US"/>
        </w:rPr>
      </w:pPr>
      <w:r w:rsidRPr="00095C5A">
        <w:rPr>
          <w:lang w:val="en-US"/>
        </w:rPr>
        <w:t>[1] 0.018082</w:t>
      </w:r>
    </w:p>
    <w:p w:rsidR="008511A4" w:rsidRPr="00095C5A" w:rsidRDefault="008511A4" w:rsidP="008511A4">
      <w:pPr>
        <w:pStyle w:val="HTML"/>
        <w:shd w:val="clear" w:color="auto" w:fill="FFFFFF"/>
        <w:wordWrap w:val="0"/>
        <w:spacing w:line="225" w:lineRule="atLeast"/>
        <w:ind w:firstLine="708"/>
        <w:rPr>
          <w:rFonts w:ascii="Times New Roman" w:hAnsi="Times New Roman" w:cs="Times New Roman"/>
          <w:color w:val="0000FF"/>
          <w:sz w:val="24"/>
          <w:szCs w:val="24"/>
          <w:lang w:val="en-US"/>
        </w:rPr>
      </w:pPr>
      <w:r w:rsidRPr="00095C5A">
        <w:rPr>
          <w:rFonts w:ascii="Times New Roman" w:hAnsi="Times New Roman" w:cs="Times New Roman"/>
          <w:color w:val="0000FF"/>
          <w:sz w:val="24"/>
          <w:szCs w:val="24"/>
          <w:lang w:val="en-US"/>
        </w:rPr>
        <w:t>&gt; sigma.hat</w:t>
      </w:r>
      <w:r w:rsidR="001363DB" w:rsidRPr="00095C5A">
        <w:rPr>
          <w:rFonts w:ascii="Times New Roman" w:hAnsi="Times New Roman" w:cs="Times New Roman"/>
          <w:color w:val="0000FF"/>
          <w:sz w:val="24"/>
          <w:szCs w:val="24"/>
          <w:lang w:val="en-US"/>
        </w:rPr>
        <w:t xml:space="preserve">  </w:t>
      </w:r>
      <w:r w:rsidR="001363DB" w:rsidRPr="00095C5A">
        <w:rPr>
          <w:rFonts w:ascii="Times New Roman" w:hAnsi="Times New Roman" w:cs="Times New Roman"/>
          <w:color w:val="A6A6A6" w:themeColor="background1" w:themeShade="A6"/>
          <w:sz w:val="24"/>
          <w:szCs w:val="24"/>
          <w:lang w:val="en-US"/>
        </w:rPr>
        <w:t xml:space="preserve"># </w:t>
      </w:r>
      <w:r w:rsidR="001363DB" w:rsidRPr="00095C5A">
        <w:rPr>
          <w:rFonts w:ascii="Times New Roman" w:hAnsi="Times New Roman" w:cs="Times New Roman"/>
          <w:color w:val="A6A6A6" w:themeColor="background1" w:themeShade="A6"/>
          <w:sz w:val="24"/>
          <w:szCs w:val="24"/>
          <w:lang w:val="en-US"/>
        </w:rPr>
        <w:t>sigma.hat &lt;- as.numeric(sigma.hat)</w:t>
      </w:r>
      <w:r w:rsidR="001363DB" w:rsidRPr="00095C5A">
        <w:rPr>
          <w:rFonts w:ascii="Times New Roman" w:hAnsi="Times New Roman" w:cs="Times New Roman"/>
          <w:color w:val="A6A6A6" w:themeColor="background1" w:themeShade="A6"/>
          <w:sz w:val="24"/>
          <w:szCs w:val="24"/>
          <w:lang w:val="en-US"/>
        </w:rPr>
        <w:t xml:space="preserve"> – </w:t>
      </w:r>
      <w:r w:rsidR="001363DB" w:rsidRPr="00095C5A">
        <w:rPr>
          <w:rFonts w:ascii="Times New Roman" w:hAnsi="Times New Roman" w:cs="Times New Roman"/>
          <w:color w:val="A6A6A6" w:themeColor="background1" w:themeShade="A6"/>
          <w:sz w:val="24"/>
          <w:szCs w:val="24"/>
        </w:rPr>
        <w:t>если</w:t>
      </w:r>
      <w:r w:rsidR="001363DB" w:rsidRPr="00095C5A">
        <w:rPr>
          <w:rFonts w:ascii="Times New Roman" w:hAnsi="Times New Roman" w:cs="Times New Roman"/>
          <w:color w:val="A6A6A6" w:themeColor="background1" w:themeShade="A6"/>
          <w:sz w:val="24"/>
          <w:szCs w:val="24"/>
          <w:lang w:val="en-US"/>
        </w:rPr>
        <w:t xml:space="preserve"> </w:t>
      </w:r>
      <w:r w:rsidR="001363DB" w:rsidRPr="00095C5A">
        <w:rPr>
          <w:rFonts w:ascii="Times New Roman" w:hAnsi="Times New Roman" w:cs="Times New Roman"/>
          <w:color w:val="A6A6A6" w:themeColor="background1" w:themeShade="A6"/>
          <w:sz w:val="24"/>
          <w:szCs w:val="24"/>
        </w:rPr>
        <w:t>ранее</w:t>
      </w:r>
      <w:r w:rsidR="001363DB" w:rsidRPr="00095C5A">
        <w:rPr>
          <w:rFonts w:ascii="Times New Roman" w:hAnsi="Times New Roman" w:cs="Times New Roman"/>
          <w:color w:val="A6A6A6" w:themeColor="background1" w:themeShade="A6"/>
          <w:sz w:val="24"/>
          <w:szCs w:val="24"/>
          <w:lang w:val="en-US"/>
        </w:rPr>
        <w:t xml:space="preserve"> </w:t>
      </w:r>
      <w:r w:rsidR="001363DB" w:rsidRPr="00095C5A">
        <w:rPr>
          <w:rFonts w:ascii="Times New Roman" w:hAnsi="Times New Roman" w:cs="Times New Roman"/>
          <w:color w:val="A6A6A6" w:themeColor="background1" w:themeShade="A6"/>
          <w:sz w:val="24"/>
          <w:szCs w:val="24"/>
        </w:rPr>
        <w:t>не</w:t>
      </w:r>
      <w:r w:rsidR="001363DB" w:rsidRPr="00095C5A">
        <w:rPr>
          <w:rFonts w:ascii="Times New Roman" w:hAnsi="Times New Roman" w:cs="Times New Roman"/>
          <w:color w:val="A6A6A6" w:themeColor="background1" w:themeShade="A6"/>
          <w:sz w:val="24"/>
          <w:szCs w:val="24"/>
          <w:lang w:val="en-US"/>
        </w:rPr>
        <w:t xml:space="preserve"> </w:t>
      </w:r>
      <w:r w:rsidR="001363DB" w:rsidRPr="00095C5A">
        <w:rPr>
          <w:rFonts w:ascii="Times New Roman" w:hAnsi="Times New Roman" w:cs="Times New Roman"/>
          <w:color w:val="A6A6A6" w:themeColor="background1" w:themeShade="A6"/>
          <w:sz w:val="24"/>
          <w:szCs w:val="24"/>
        </w:rPr>
        <w:t>вводили</w:t>
      </w:r>
    </w:p>
    <w:p w:rsidR="008511A4" w:rsidRPr="00095C5A" w:rsidRDefault="008511A4" w:rsidP="008511A4">
      <w:pPr>
        <w:pStyle w:val="ab"/>
        <w:rPr>
          <w:lang w:val="en-US"/>
        </w:rPr>
      </w:pPr>
      <w:r w:rsidRPr="00095C5A">
        <w:rPr>
          <w:bdr w:val="none" w:sz="0" w:space="0" w:color="auto" w:frame="1"/>
          <w:lang w:val="en-US"/>
        </w:rPr>
        <w:t>[1] 33.1155</w:t>
      </w:r>
    </w:p>
    <w:p w:rsidR="00DF33D3" w:rsidRPr="00095C5A" w:rsidRDefault="00DF33D3" w:rsidP="005702E7">
      <w:pPr>
        <w:pStyle w:val="ab"/>
        <w:rPr>
          <w:color w:val="0000FF"/>
          <w:lang w:val="en-US"/>
        </w:rPr>
      </w:pPr>
      <w:r w:rsidRPr="00095C5A">
        <w:rPr>
          <w:color w:val="0000FF"/>
          <w:lang w:val="en-US"/>
        </w:rPr>
        <w:t>require(fOptions)</w:t>
      </w:r>
    </w:p>
    <w:p w:rsidR="00DF33D3" w:rsidRPr="00095C5A" w:rsidRDefault="00095C5A" w:rsidP="00095C5A">
      <w:pPr>
        <w:pStyle w:val="ab"/>
        <w:rPr>
          <w:color w:val="0000FF"/>
        </w:rPr>
      </w:pPr>
      <w:r w:rsidRPr="00095C5A">
        <w:rPr>
          <w:color w:val="0000FF"/>
        </w:rPr>
        <w:t>p0 &lt;- GBSOption("c", S = S0, X = K, Time = T, r = r, b = r, sigma = sigma.hat)@price</w:t>
      </w:r>
    </w:p>
    <w:p w:rsidR="00EF3819" w:rsidRPr="00F11BA7" w:rsidRDefault="00F11BA7" w:rsidP="00095C5A">
      <w:pPr>
        <w:pStyle w:val="HTML"/>
        <w:shd w:val="clear" w:color="auto" w:fill="FFFFFF"/>
        <w:wordWrap w:val="0"/>
        <w:spacing w:line="225" w:lineRule="atLeast"/>
        <w:ind w:left="708"/>
        <w:rPr>
          <w:rStyle w:val="gnkrckgcmsb"/>
          <w:rFonts w:ascii="Times New Roman" w:hAnsi="Times New Roman" w:cs="Times New Roman"/>
          <w:sz w:val="24"/>
          <w:szCs w:val="24"/>
        </w:rPr>
      </w:pPr>
      <w:r w:rsidRPr="00F11BA7">
        <w:rPr>
          <w:rStyle w:val="gnkrckgcmsb"/>
          <w:rFonts w:ascii="Times New Roman" w:hAnsi="Times New Roman" w:cs="Times New Roman"/>
          <w:sz w:val="24"/>
          <w:szCs w:val="24"/>
          <w:highlight w:val="green"/>
        </w:rPr>
        <w:t>ЦЕНА ОПЦИОНА КОЛЛ ПО БЛЕК СКОУЛЗУ на 16 марта 2018 г</w:t>
      </w:r>
      <w:r w:rsidR="006A44E9">
        <w:rPr>
          <w:rStyle w:val="gnkrckgcmsb"/>
          <w:rFonts w:ascii="Times New Roman" w:hAnsi="Times New Roman" w:cs="Times New Roman"/>
          <w:sz w:val="24"/>
          <w:szCs w:val="24"/>
        </w:rPr>
        <w:t xml:space="preserve"> (теоретическая)</w:t>
      </w:r>
    </w:p>
    <w:p w:rsidR="00095C5A" w:rsidRPr="00095C5A" w:rsidRDefault="00095C5A" w:rsidP="00095C5A">
      <w:pPr>
        <w:pStyle w:val="HTML"/>
        <w:shd w:val="clear" w:color="auto" w:fill="FFFFFF"/>
        <w:wordWrap w:val="0"/>
        <w:spacing w:line="225" w:lineRule="atLeast"/>
        <w:ind w:left="708"/>
        <w:rPr>
          <w:rStyle w:val="gnkrckgcmrb"/>
          <w:rFonts w:ascii="Times New Roman" w:hAnsi="Times New Roman" w:cs="Times New Roman"/>
          <w:color w:val="0000FF"/>
          <w:sz w:val="24"/>
          <w:szCs w:val="24"/>
        </w:rPr>
      </w:pPr>
      <w:r w:rsidRPr="00095C5A">
        <w:rPr>
          <w:rStyle w:val="gnkrckgcmsb"/>
          <w:rFonts w:ascii="Times New Roman" w:hAnsi="Times New Roman" w:cs="Times New Roman"/>
          <w:color w:val="0000FF"/>
          <w:sz w:val="24"/>
          <w:szCs w:val="24"/>
        </w:rPr>
        <w:t xml:space="preserve">&gt; </w:t>
      </w:r>
      <w:r w:rsidRPr="00095C5A">
        <w:rPr>
          <w:rStyle w:val="gnkrckgcmrb"/>
          <w:rFonts w:ascii="Times New Roman" w:hAnsi="Times New Roman" w:cs="Times New Roman"/>
          <w:color w:val="0000FF"/>
          <w:sz w:val="24"/>
          <w:szCs w:val="24"/>
        </w:rPr>
        <w:t>p0</w:t>
      </w:r>
    </w:p>
    <w:p w:rsidR="00095C5A" w:rsidRDefault="00095C5A" w:rsidP="00095C5A">
      <w:pPr>
        <w:pStyle w:val="HTML"/>
        <w:shd w:val="clear" w:color="auto" w:fill="FFFFFF"/>
        <w:wordWrap w:val="0"/>
        <w:spacing w:line="225" w:lineRule="atLeast"/>
        <w:ind w:left="708"/>
        <w:rPr>
          <w:rStyle w:val="gnkrckgcgsb"/>
          <w:rFonts w:ascii="Times New Roman" w:hAnsi="Times New Roman" w:cs="Times New Roman"/>
          <w:color w:val="000000"/>
          <w:sz w:val="24"/>
          <w:szCs w:val="24"/>
          <w:bdr w:val="none" w:sz="0" w:space="0" w:color="auto" w:frame="1"/>
        </w:rPr>
      </w:pPr>
      <w:r w:rsidRPr="00095C5A">
        <w:rPr>
          <w:rStyle w:val="gnkrckgcgsb"/>
          <w:rFonts w:ascii="Times New Roman" w:hAnsi="Times New Roman" w:cs="Times New Roman"/>
          <w:color w:val="000000"/>
          <w:sz w:val="24"/>
          <w:szCs w:val="24"/>
          <w:bdr w:val="none" w:sz="0" w:space="0" w:color="auto" w:frame="1"/>
        </w:rPr>
        <w:t>[1] 177.6198</w:t>
      </w:r>
    </w:p>
    <w:p w:rsidR="00DF33D3" w:rsidRPr="00EA4AB7" w:rsidRDefault="00DF33D3" w:rsidP="00EA4AB7">
      <w:pPr>
        <w:pStyle w:val="ab"/>
      </w:pPr>
      <w:r w:rsidRPr="00EA4AB7">
        <w:lastRenderedPageBreak/>
        <w:t xml:space="preserve">Мы заметили здесь, что существует разница в теоретической цене </w:t>
      </w:r>
      <w:r w:rsidRPr="000E01C9">
        <w:rPr>
          <w:b/>
        </w:rPr>
        <w:t>p0</w:t>
      </w:r>
      <w:r w:rsidRPr="00EA4AB7">
        <w:t xml:space="preserve"> и рыночная цена </w:t>
      </w:r>
      <w:r w:rsidRPr="000E01C9">
        <w:rPr>
          <w:b/>
        </w:rPr>
        <w:t>p</w:t>
      </w:r>
      <w:r w:rsidRPr="00EA4AB7">
        <w:t xml:space="preserve">. Помимо того факта, что рыночная цена зависит от многих факторов (включая тот факт, что большинство гипотез Блэка и Шоулза не </w:t>
      </w:r>
      <w:r w:rsidR="009D6D50">
        <w:t>подтверждены</w:t>
      </w:r>
      <w:r w:rsidRPr="00EA4AB7">
        <w:t xml:space="preserve">), можно интерпретировать это высказывание </w:t>
      </w:r>
      <w:r w:rsidR="009D6D50">
        <w:t xml:space="preserve">говорит </w:t>
      </w:r>
      <w:r w:rsidRPr="00EA4AB7">
        <w:t xml:space="preserve">о том, что рыночные ожидания при выполнении этого </w:t>
      </w:r>
      <w:r w:rsidR="009D6D50">
        <w:t>колл опциона</w:t>
      </w:r>
      <w:r w:rsidRPr="00EA4AB7">
        <w:t xml:space="preserve"> очень малы. С другой точки зрения, вместо этого можно рассмотреть формулу Блэка и Шоулза, заменяющую </w:t>
      </w:r>
      <w:r w:rsidRPr="00BC144E">
        <w:rPr>
          <w:b/>
        </w:rPr>
        <w:t>p0</w:t>
      </w:r>
      <w:r w:rsidRPr="00EA4AB7">
        <w:t xml:space="preserve"> на</w:t>
      </w:r>
      <w:r w:rsidRPr="00BC144E">
        <w:rPr>
          <w:b/>
        </w:rPr>
        <w:t xml:space="preserve"> p</w:t>
      </w:r>
    </w:p>
    <w:p w:rsidR="00DF33D3" w:rsidRPr="00FB0834" w:rsidRDefault="00DF33D3" w:rsidP="00DF33D3">
      <w:pPr>
        <w:spacing w:after="0" w:line="240" w:lineRule="auto"/>
        <w:rPr>
          <w:rFonts w:ascii="Consolas" w:hAnsi="Consolas"/>
          <w:sz w:val="24"/>
          <w:szCs w:val="24"/>
        </w:rPr>
      </w:pPr>
    </w:p>
    <w:p w:rsidR="00DF33D3" w:rsidRDefault="00DF33D3" w:rsidP="00DF33D3">
      <w:pPr>
        <w:spacing w:after="0" w:line="240" w:lineRule="auto"/>
        <w:jc w:val="center"/>
        <w:rPr>
          <w:rFonts w:ascii="Consolas" w:hAnsi="Consolas"/>
          <w:sz w:val="24"/>
          <w:szCs w:val="24"/>
        </w:rPr>
      </w:pPr>
      <w:r>
        <w:rPr>
          <w:noProof/>
          <w:lang w:eastAsia="ru-RU"/>
        </w:rPr>
        <w:drawing>
          <wp:inline distT="0" distB="0" distL="0" distR="0" wp14:anchorId="041CBB60" wp14:editId="5D4D0B0B">
            <wp:extent cx="2780952" cy="438095"/>
            <wp:effectExtent l="0" t="0" r="63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80952" cy="438095"/>
                    </a:xfrm>
                    <a:prstGeom prst="rect">
                      <a:avLst/>
                    </a:prstGeom>
                  </pic:spPr>
                </pic:pic>
              </a:graphicData>
            </a:graphic>
          </wp:inline>
        </w:drawing>
      </w:r>
    </w:p>
    <w:p w:rsidR="00DF33D3" w:rsidRDefault="00DF33D3" w:rsidP="00DF33D3">
      <w:pPr>
        <w:spacing w:after="0" w:line="240" w:lineRule="auto"/>
        <w:jc w:val="center"/>
        <w:rPr>
          <w:rFonts w:ascii="Consolas" w:hAnsi="Consolas"/>
          <w:sz w:val="24"/>
          <w:szCs w:val="24"/>
        </w:rPr>
      </w:pPr>
    </w:p>
    <w:p w:rsidR="00DF33D3" w:rsidRPr="00FB0834" w:rsidRDefault="00DF33D3" w:rsidP="00DF33D3">
      <w:pPr>
        <w:spacing w:after="0" w:line="240" w:lineRule="auto"/>
        <w:jc w:val="center"/>
        <w:rPr>
          <w:rFonts w:ascii="Consolas" w:hAnsi="Consolas"/>
          <w:sz w:val="24"/>
          <w:szCs w:val="24"/>
        </w:rPr>
      </w:pPr>
    </w:p>
    <w:p w:rsidR="00FB0834" w:rsidRDefault="00DF33D3" w:rsidP="00EE5F7C">
      <w:pPr>
        <w:pStyle w:val="ab"/>
      </w:pPr>
      <w:r w:rsidRPr="00FB0834">
        <w:t xml:space="preserve">и решить его относительно σ. Значение σ, удовлетворяющее равенству, равно называемой </w:t>
      </w:r>
      <w:r w:rsidRPr="00EE5F7C">
        <w:rPr>
          <w:b/>
          <w:highlight w:val="cyan"/>
        </w:rPr>
        <w:t>подразумеваемой волатильностью</w:t>
      </w:r>
      <w:r>
        <w:t>.</w:t>
      </w:r>
      <w:r w:rsidR="00BC144E" w:rsidRPr="00BC144E">
        <w:t xml:space="preserve"> </w:t>
      </w:r>
      <w:r w:rsidR="00FB0834" w:rsidRPr="00FB0834">
        <w:t xml:space="preserve">Мы можем использовать функцию </w:t>
      </w:r>
      <w:r w:rsidR="00FB0834" w:rsidRPr="00886176">
        <w:rPr>
          <w:i/>
        </w:rPr>
        <w:t>GBSVolatility</w:t>
      </w:r>
      <w:r w:rsidR="00FB0834" w:rsidRPr="00FB0834">
        <w:t xml:space="preserve"> для решения этой проблемы</w:t>
      </w:r>
    </w:p>
    <w:p w:rsidR="00FB0834" w:rsidRDefault="009D5278" w:rsidP="00FB0834">
      <w:pPr>
        <w:spacing w:after="0" w:line="240" w:lineRule="auto"/>
        <w:rPr>
          <w:rFonts w:ascii="Consolas" w:hAnsi="Consolas"/>
          <w:sz w:val="24"/>
          <w:szCs w:val="24"/>
        </w:rPr>
      </w:pPr>
      <w:r>
        <w:rPr>
          <w:rFonts w:ascii="Consolas" w:hAnsi="Consolas"/>
          <w:sz w:val="24"/>
          <w:szCs w:val="24"/>
        </w:rPr>
        <w:tab/>
      </w:r>
    </w:p>
    <w:p w:rsidR="009D5278" w:rsidRPr="00F25587" w:rsidRDefault="009D5278" w:rsidP="00F25587">
      <w:pPr>
        <w:pStyle w:val="ab"/>
        <w:rPr>
          <w:color w:val="0000FF"/>
        </w:rPr>
      </w:pPr>
      <w:r w:rsidRPr="00F25587">
        <w:rPr>
          <w:color w:val="0000FF"/>
        </w:rPr>
        <w:t>&gt; p &lt;- 4e-04</w:t>
      </w:r>
    </w:p>
    <w:p w:rsidR="009D5278" w:rsidRPr="00F25587" w:rsidRDefault="009D5278" w:rsidP="00F25587">
      <w:pPr>
        <w:pStyle w:val="ab"/>
        <w:rPr>
          <w:color w:val="0000FF"/>
        </w:rPr>
      </w:pPr>
      <w:r w:rsidRPr="00F25587">
        <w:rPr>
          <w:color w:val="0000FF"/>
        </w:rPr>
        <w:t>&gt; p</w:t>
      </w:r>
    </w:p>
    <w:p w:rsidR="009D5278" w:rsidRPr="00F25587" w:rsidRDefault="009D5278" w:rsidP="00F25587">
      <w:pPr>
        <w:pStyle w:val="ab"/>
      </w:pPr>
      <w:r w:rsidRPr="00F25587">
        <w:t>[1] 4e-04</w:t>
      </w:r>
    </w:p>
    <w:p w:rsidR="00301FF0" w:rsidRPr="00301FF0" w:rsidRDefault="00301FF0" w:rsidP="00301FF0">
      <w:pPr>
        <w:pStyle w:val="ab"/>
        <w:rPr>
          <w:color w:val="0000FF"/>
          <w:lang w:val="en-US"/>
        </w:rPr>
      </w:pPr>
      <w:r w:rsidRPr="00301FF0">
        <w:rPr>
          <w:color w:val="0000FF"/>
          <w:lang w:val="en-US"/>
        </w:rPr>
        <w:t>&gt; sigma.imp &lt;- GBSVolatility(p, "c", S = S0, X = K, Time = T, r = r, b = r)</w:t>
      </w:r>
    </w:p>
    <w:p w:rsidR="00D15F2B" w:rsidRPr="00D15F2B" w:rsidRDefault="00D15F2B" w:rsidP="00301FF0">
      <w:pPr>
        <w:pStyle w:val="ab"/>
        <w:rPr>
          <w:color w:val="0000FF"/>
        </w:rPr>
      </w:pPr>
      <w:r w:rsidRPr="00EE5F7C">
        <w:rPr>
          <w:b/>
          <w:highlight w:val="cyan"/>
        </w:rPr>
        <w:t>подразумеваемой волатильностью</w:t>
      </w:r>
      <w:r>
        <w:rPr>
          <w:b/>
          <w:lang w:val="en-US"/>
        </w:rPr>
        <w:t xml:space="preserve"> </w:t>
      </w:r>
      <w:r>
        <w:rPr>
          <w:b/>
        </w:rPr>
        <w:t xml:space="preserve">опциона колл </w:t>
      </w:r>
    </w:p>
    <w:p w:rsidR="00301FF0" w:rsidRPr="00301FF0" w:rsidRDefault="00301FF0" w:rsidP="00301FF0">
      <w:pPr>
        <w:pStyle w:val="ab"/>
        <w:rPr>
          <w:color w:val="0000FF"/>
        </w:rPr>
      </w:pPr>
      <w:r w:rsidRPr="00301FF0">
        <w:rPr>
          <w:color w:val="0000FF"/>
        </w:rPr>
        <w:t>&gt; sigma.imp</w:t>
      </w:r>
    </w:p>
    <w:p w:rsidR="00301FF0" w:rsidRPr="00301FF0" w:rsidRDefault="00301FF0" w:rsidP="00301FF0">
      <w:pPr>
        <w:pStyle w:val="ab"/>
        <w:rPr>
          <w:color w:val="000000"/>
        </w:rPr>
      </w:pPr>
      <w:r w:rsidRPr="00301FF0">
        <w:rPr>
          <w:color w:val="000000"/>
          <w:bdr w:val="none" w:sz="0" w:space="0" w:color="auto" w:frame="1"/>
        </w:rPr>
        <w:t>[1] -9.626187e-18</w:t>
      </w:r>
    </w:p>
    <w:p w:rsidR="0068758E" w:rsidRPr="00C12334" w:rsidRDefault="0068758E" w:rsidP="00FB0834">
      <w:pPr>
        <w:spacing w:after="0" w:line="240" w:lineRule="auto"/>
        <w:rPr>
          <w:rFonts w:ascii="Consolas" w:hAnsi="Consolas"/>
          <w:color w:val="0070C0"/>
          <w:sz w:val="24"/>
          <w:szCs w:val="24"/>
        </w:rPr>
      </w:pPr>
    </w:p>
    <w:p w:rsidR="00C12334" w:rsidRPr="00502D99" w:rsidRDefault="00C12334" w:rsidP="00502D99">
      <w:pPr>
        <w:pStyle w:val="ab"/>
      </w:pPr>
      <w:r w:rsidRPr="00502D99">
        <w:t xml:space="preserve">Как мы видим, </w:t>
      </w:r>
      <w:r w:rsidRPr="00D15F2B">
        <w:rPr>
          <w:highlight w:val="cyan"/>
        </w:rPr>
        <w:t>подразумеваемая волатильность</w:t>
      </w:r>
      <w:r w:rsidRPr="00502D99">
        <w:t xml:space="preserve"> ниже, чем </w:t>
      </w:r>
      <w:r w:rsidRPr="00D15F2B">
        <w:rPr>
          <w:highlight w:val="green"/>
        </w:rPr>
        <w:t>историческая волатильность.</w:t>
      </w:r>
      <w:r w:rsidRPr="00502D99">
        <w:t xml:space="preserve"> Это снова </w:t>
      </w:r>
      <w:r w:rsidR="008305C7">
        <w:t>объясняется тем</w:t>
      </w:r>
      <w:r w:rsidRPr="00502D99">
        <w:t xml:space="preserve">, что рынок ожидает низкой вероятности </w:t>
      </w:r>
      <w:r w:rsidR="008305C7">
        <w:t>исполнения</w:t>
      </w:r>
      <w:r w:rsidRPr="00502D99">
        <w:t xml:space="preserve"> контракт</w:t>
      </w:r>
      <w:r w:rsidR="008305C7">
        <w:t>а</w:t>
      </w:r>
      <w:r w:rsidRPr="00502D99">
        <w:t xml:space="preserve">. Историческая вероятность и подразумеваемая волатильность редко совпадают. Одна из причин заключается в том, что модель Блэка и </w:t>
      </w:r>
      <w:r w:rsidR="00171C60" w:rsidRPr="00502D99">
        <w:t xml:space="preserve">Шоулза </w:t>
      </w:r>
      <w:r w:rsidRPr="00502D99">
        <w:t xml:space="preserve">предполагает фиксированную волатильность </w:t>
      </w:r>
      <w:r w:rsidRPr="00420478">
        <w:rPr>
          <w:b/>
        </w:rPr>
        <w:t>σ</w:t>
      </w:r>
      <w:r w:rsidRPr="00502D99">
        <w:t xml:space="preserve"> </w:t>
      </w:r>
      <w:r w:rsidR="00420478">
        <w:t>в</w:t>
      </w:r>
      <w:r w:rsidRPr="00502D99">
        <w:t xml:space="preserve"> течени</w:t>
      </w:r>
      <w:r w:rsidR="00420478">
        <w:t>и</w:t>
      </w:r>
      <w:r w:rsidRPr="00502D99">
        <w:t xml:space="preserve"> времени, в то время как участники рынка знают, что волатильность далеко не стабильна и </w:t>
      </w:r>
      <w:r w:rsidR="00420478">
        <w:t xml:space="preserve">чтобы </w:t>
      </w:r>
      <w:r w:rsidRPr="00502D99">
        <w:t>пытат</w:t>
      </w:r>
      <w:r w:rsidR="00420478">
        <w:t>ь</w:t>
      </w:r>
      <w:r w:rsidRPr="00502D99">
        <w:t>ся предсказать ее тренд и уров</w:t>
      </w:r>
      <w:r w:rsidR="00420478">
        <w:t>ень</w:t>
      </w:r>
      <w:r w:rsidRPr="00502D99">
        <w:t>. Таким образом, подразумеваемая волатильность включает ожидания участников рынка по опционам и базовым активам. Если посмотреть на график возвратов для этого актива (</w:t>
      </w:r>
      <w:r w:rsidRPr="00A17247">
        <w:rPr>
          <w:highlight w:val="yellow"/>
        </w:rPr>
        <w:t xml:space="preserve">рис. 6.9), можно </w:t>
      </w:r>
      <w:r w:rsidR="007459FD" w:rsidRPr="00A17247">
        <w:rPr>
          <w:highlight w:val="yellow"/>
        </w:rPr>
        <w:t>у</w:t>
      </w:r>
      <w:r w:rsidRPr="00A17247">
        <w:rPr>
          <w:highlight w:val="yellow"/>
        </w:rPr>
        <w:t xml:space="preserve">видеть, что волатильность сильно меняется в начале </w:t>
      </w:r>
      <w:r w:rsidR="00911893" w:rsidRPr="00A17247">
        <w:rPr>
          <w:highlight w:val="yellow"/>
        </w:rPr>
        <w:t>2019</w:t>
      </w:r>
      <w:r w:rsidRPr="00A17247">
        <w:rPr>
          <w:highlight w:val="yellow"/>
        </w:rPr>
        <w:t xml:space="preserve"> года.</w:t>
      </w:r>
      <w:r w:rsidRPr="00502D99">
        <w:t xml:space="preserve"> Чтобы убедиться в этом изменении, мы используем функцию </w:t>
      </w:r>
      <w:r w:rsidRPr="007459FD">
        <w:rPr>
          <w:b/>
        </w:rPr>
        <w:t>cpoint</w:t>
      </w:r>
      <w:r w:rsidRPr="00502D99">
        <w:t xml:space="preserve"> в пакете </w:t>
      </w:r>
      <w:r w:rsidRPr="007459FD">
        <w:rPr>
          <w:b/>
        </w:rPr>
        <w:t>sde</w:t>
      </w:r>
      <w:r w:rsidRPr="00502D99">
        <w:t xml:space="preserve">. Эта функция позволит обнаружить точку структурного изменения в структуре волатильности общего стохастического дифференциального уравнения, </w:t>
      </w:r>
      <w:r w:rsidR="007459FD">
        <w:t xml:space="preserve">по </w:t>
      </w:r>
      <w:r w:rsidR="007459FD" w:rsidRPr="007459FD">
        <w:t>De Gregorio and Iacus (2008).</w:t>
      </w:r>
      <w:r w:rsidRPr="00502D99">
        <w:t xml:space="preserve"> </w:t>
      </w:r>
    </w:p>
    <w:p w:rsidR="00545F32" w:rsidRDefault="00301C35" w:rsidP="00301C35">
      <w:pPr>
        <w:pStyle w:val="ab"/>
        <w:rPr>
          <w:color w:val="0000FF"/>
          <w:lang w:val="en-US"/>
        </w:rPr>
      </w:pPr>
      <w:r w:rsidRPr="00301C35">
        <w:rPr>
          <w:color w:val="0000FF"/>
          <w:lang w:val="en-US"/>
        </w:rPr>
        <w:t>getSymbols(Symbols = "AAPL", from='2017-03-03', to='2018-03-16', period='day', src = "google")</w:t>
      </w:r>
    </w:p>
    <w:p w:rsidR="001A1DCD" w:rsidRPr="00301C35" w:rsidRDefault="001A1DCD" w:rsidP="001A1DCD">
      <w:pPr>
        <w:pStyle w:val="ab"/>
        <w:rPr>
          <w:color w:val="0000FF"/>
          <w:lang w:val="en-US"/>
        </w:rPr>
      </w:pPr>
      <w:r w:rsidRPr="00301C35">
        <w:rPr>
          <w:color w:val="0000FF"/>
          <w:lang w:val="en-US"/>
        </w:rPr>
        <w:t>require(sde)</w:t>
      </w:r>
    </w:p>
    <w:p w:rsidR="001A1DCD" w:rsidRPr="001A1DCD" w:rsidRDefault="001A1DCD" w:rsidP="001A1DCD">
      <w:pPr>
        <w:pStyle w:val="ab"/>
        <w:rPr>
          <w:color w:val="0000FF"/>
          <w:lang w:val="en-US"/>
        </w:rPr>
      </w:pPr>
      <w:r w:rsidRPr="001A1DCD">
        <w:rPr>
          <w:color w:val="0000FF"/>
          <w:lang w:val="en-US"/>
        </w:rPr>
        <w:t>returns &lt;- as.ts(returns(AAPL[, "AAPL.Close"]))</w:t>
      </w:r>
    </w:p>
    <w:p w:rsidR="001A1DCD" w:rsidRDefault="001A1DCD" w:rsidP="00481A83">
      <w:pPr>
        <w:pStyle w:val="ab"/>
        <w:rPr>
          <w:color w:val="0000FF"/>
          <w:lang w:val="en-US"/>
        </w:rPr>
      </w:pPr>
      <w:r w:rsidRPr="001A1DCD">
        <w:rPr>
          <w:color w:val="0000FF"/>
          <w:lang w:val="en-US"/>
        </w:rPr>
        <w:t>cp &lt;- cpoint(returns[2:261])</w:t>
      </w:r>
    </w:p>
    <w:p w:rsidR="001A1DCD" w:rsidRPr="001A1DCD" w:rsidRDefault="001A1DCD" w:rsidP="001A1DCD">
      <w:pPr>
        <w:pStyle w:val="HTML"/>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Style w:val="gnkrckgcmrb"/>
          <w:rFonts w:ascii="Lucida Console" w:hAnsi="Lucida Console"/>
          <w:color w:val="0000FF"/>
          <w:lang w:val="en-US"/>
        </w:rPr>
      </w:pPr>
      <w:r w:rsidRPr="001A1DCD">
        <w:rPr>
          <w:rStyle w:val="gnkrckgcmsb"/>
          <w:rFonts w:ascii="Lucida Console" w:hAnsi="Lucida Console"/>
          <w:color w:val="0000FF"/>
          <w:lang w:val="en-US"/>
        </w:rPr>
        <w:t xml:space="preserve">&gt; </w:t>
      </w:r>
      <w:r w:rsidRPr="001A1DCD">
        <w:rPr>
          <w:rStyle w:val="gnkrckgcmrb"/>
          <w:rFonts w:ascii="Lucida Console" w:hAnsi="Lucida Console"/>
          <w:color w:val="0000FF"/>
          <w:lang w:val="en-US"/>
        </w:rPr>
        <w:t>cp</w:t>
      </w:r>
    </w:p>
    <w:p w:rsidR="001A1DCD" w:rsidRPr="001A1DCD" w:rsidRDefault="001A1DCD" w:rsidP="001A1DCD">
      <w:pPr>
        <w:pStyle w:val="HTML"/>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Style w:val="gnkrckgcgsb"/>
          <w:rFonts w:ascii="Lucida Console" w:hAnsi="Lucida Console"/>
          <w:color w:val="000000"/>
          <w:bdr w:val="none" w:sz="0" w:space="0" w:color="auto" w:frame="1"/>
          <w:lang w:val="en-US"/>
        </w:rPr>
      </w:pPr>
      <w:r w:rsidRPr="001A1DCD">
        <w:rPr>
          <w:rStyle w:val="gnkrckgcgsb"/>
          <w:rFonts w:ascii="Lucida Console" w:hAnsi="Lucida Console"/>
          <w:color w:val="000000"/>
          <w:bdr w:val="none" w:sz="0" w:space="0" w:color="auto" w:frame="1"/>
          <w:lang w:val="en-US"/>
        </w:rPr>
        <w:t>$k0</w:t>
      </w:r>
    </w:p>
    <w:p w:rsidR="001A1DCD" w:rsidRPr="001A1DCD" w:rsidRDefault="001A1DCD" w:rsidP="001A1DCD">
      <w:pPr>
        <w:pStyle w:val="HTML"/>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Style w:val="gnkrckgcgsb"/>
          <w:rFonts w:ascii="Lucida Console" w:hAnsi="Lucida Console"/>
          <w:color w:val="000000"/>
          <w:bdr w:val="none" w:sz="0" w:space="0" w:color="auto" w:frame="1"/>
          <w:lang w:val="en-US"/>
        </w:rPr>
      </w:pPr>
      <w:r w:rsidRPr="001A1DCD">
        <w:rPr>
          <w:rStyle w:val="gnkrckgcgsb"/>
          <w:rFonts w:ascii="Lucida Console" w:hAnsi="Lucida Console"/>
          <w:color w:val="000000"/>
          <w:bdr w:val="none" w:sz="0" w:space="0" w:color="auto" w:frame="1"/>
          <w:lang w:val="en-US"/>
        </w:rPr>
        <w:t>[1] 224</w:t>
      </w:r>
    </w:p>
    <w:p w:rsidR="001A1DCD" w:rsidRPr="001A1DCD" w:rsidRDefault="001A1DCD" w:rsidP="001A1DCD">
      <w:pPr>
        <w:pStyle w:val="HTML"/>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Style w:val="gnkrckgcgsb"/>
          <w:rFonts w:ascii="Lucida Console" w:hAnsi="Lucida Console"/>
          <w:color w:val="000000"/>
          <w:bdr w:val="none" w:sz="0" w:space="0" w:color="auto" w:frame="1"/>
          <w:lang w:val="en-US"/>
        </w:rPr>
      </w:pPr>
    </w:p>
    <w:p w:rsidR="001A1DCD" w:rsidRPr="001A1DCD" w:rsidRDefault="001A1DCD" w:rsidP="001A1DCD">
      <w:pPr>
        <w:pStyle w:val="HTML"/>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Style w:val="gnkrckgcgsb"/>
          <w:rFonts w:ascii="Lucida Console" w:hAnsi="Lucida Console"/>
          <w:color w:val="000000"/>
          <w:bdr w:val="none" w:sz="0" w:space="0" w:color="auto" w:frame="1"/>
          <w:lang w:val="en-US"/>
        </w:rPr>
      </w:pPr>
      <w:r w:rsidRPr="001A1DCD">
        <w:rPr>
          <w:rStyle w:val="gnkrckgcgsb"/>
          <w:rFonts w:ascii="Lucida Console" w:hAnsi="Lucida Console"/>
          <w:color w:val="000000"/>
          <w:bdr w:val="none" w:sz="0" w:space="0" w:color="auto" w:frame="1"/>
          <w:lang w:val="en-US"/>
        </w:rPr>
        <w:t>$tau0</w:t>
      </w:r>
    </w:p>
    <w:p w:rsidR="001A1DCD" w:rsidRPr="001A1DCD" w:rsidRDefault="001A1DCD" w:rsidP="001A1DCD">
      <w:pPr>
        <w:pStyle w:val="HTML"/>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Style w:val="gnkrckgcgsb"/>
          <w:rFonts w:ascii="Lucida Console" w:hAnsi="Lucida Console"/>
          <w:color w:val="000000"/>
          <w:bdr w:val="none" w:sz="0" w:space="0" w:color="auto" w:frame="1"/>
          <w:lang w:val="en-US"/>
        </w:rPr>
      </w:pPr>
      <w:r w:rsidRPr="001A1DCD">
        <w:rPr>
          <w:rStyle w:val="gnkrckgcgsb"/>
          <w:rFonts w:ascii="Lucida Console" w:hAnsi="Lucida Console"/>
          <w:color w:val="000000"/>
          <w:bdr w:val="none" w:sz="0" w:space="0" w:color="auto" w:frame="1"/>
          <w:lang w:val="en-US"/>
        </w:rPr>
        <w:t>[1] 224</w:t>
      </w:r>
    </w:p>
    <w:p w:rsidR="001A1DCD" w:rsidRPr="001A1DCD" w:rsidRDefault="001A1DCD" w:rsidP="001A1DCD">
      <w:pPr>
        <w:pStyle w:val="HTML"/>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Style w:val="gnkrckgcgsb"/>
          <w:rFonts w:ascii="Lucida Console" w:hAnsi="Lucida Console"/>
          <w:color w:val="000000"/>
          <w:bdr w:val="none" w:sz="0" w:space="0" w:color="auto" w:frame="1"/>
          <w:lang w:val="en-US"/>
        </w:rPr>
      </w:pPr>
    </w:p>
    <w:p w:rsidR="001A1DCD" w:rsidRPr="001A1DCD" w:rsidRDefault="001A1DCD" w:rsidP="001A1DCD">
      <w:pPr>
        <w:pStyle w:val="HTML"/>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Style w:val="gnkrckgcgsb"/>
          <w:rFonts w:ascii="Lucida Console" w:hAnsi="Lucida Console"/>
          <w:color w:val="000000"/>
          <w:bdr w:val="none" w:sz="0" w:space="0" w:color="auto" w:frame="1"/>
          <w:lang w:val="en-US"/>
        </w:rPr>
      </w:pPr>
      <w:r w:rsidRPr="001A1DCD">
        <w:rPr>
          <w:rStyle w:val="gnkrckgcgsb"/>
          <w:rFonts w:ascii="Lucida Console" w:hAnsi="Lucida Console"/>
          <w:color w:val="000000"/>
          <w:bdr w:val="none" w:sz="0" w:space="0" w:color="auto" w:frame="1"/>
          <w:lang w:val="en-US"/>
        </w:rPr>
        <w:t>$theta1</w:t>
      </w:r>
    </w:p>
    <w:p w:rsidR="001A1DCD" w:rsidRPr="001A1DCD" w:rsidRDefault="001A1DCD" w:rsidP="001A1DCD">
      <w:pPr>
        <w:pStyle w:val="HTML"/>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Style w:val="gnkrckgcgsb"/>
          <w:rFonts w:ascii="Lucida Console" w:hAnsi="Lucida Console"/>
          <w:color w:val="000000"/>
          <w:bdr w:val="none" w:sz="0" w:space="0" w:color="auto" w:frame="1"/>
          <w:lang w:val="en-US"/>
        </w:rPr>
      </w:pPr>
      <w:r w:rsidRPr="001A1DCD">
        <w:rPr>
          <w:rStyle w:val="gnkrckgcgsb"/>
          <w:rFonts w:ascii="Lucida Console" w:hAnsi="Lucida Console"/>
          <w:color w:val="000000"/>
          <w:bdr w:val="none" w:sz="0" w:space="0" w:color="auto" w:frame="1"/>
          <w:lang w:val="en-US"/>
        </w:rPr>
        <w:t>[1] 0.01085388</w:t>
      </w:r>
    </w:p>
    <w:p w:rsidR="001A1DCD" w:rsidRPr="001A1DCD" w:rsidRDefault="001A1DCD" w:rsidP="001A1DCD">
      <w:pPr>
        <w:pStyle w:val="HTML"/>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Style w:val="gnkrckgcgsb"/>
          <w:rFonts w:ascii="Lucida Console" w:hAnsi="Lucida Console"/>
          <w:color w:val="000000"/>
          <w:bdr w:val="none" w:sz="0" w:space="0" w:color="auto" w:frame="1"/>
          <w:lang w:val="en-US"/>
        </w:rPr>
      </w:pPr>
    </w:p>
    <w:p w:rsidR="001A1DCD" w:rsidRPr="001A1DCD" w:rsidRDefault="001A1DCD" w:rsidP="001A1DCD">
      <w:pPr>
        <w:pStyle w:val="HTML"/>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Style w:val="gnkrckgcgsb"/>
          <w:rFonts w:ascii="Lucida Console" w:hAnsi="Lucida Console"/>
          <w:color w:val="000000"/>
          <w:bdr w:val="none" w:sz="0" w:space="0" w:color="auto" w:frame="1"/>
          <w:lang w:val="en-US"/>
        </w:rPr>
      </w:pPr>
      <w:r w:rsidRPr="001A1DCD">
        <w:rPr>
          <w:rStyle w:val="gnkrckgcgsb"/>
          <w:rFonts w:ascii="Lucida Console" w:hAnsi="Lucida Console"/>
          <w:color w:val="000000"/>
          <w:bdr w:val="none" w:sz="0" w:space="0" w:color="auto" w:frame="1"/>
          <w:lang w:val="en-US"/>
        </w:rPr>
        <w:t>$theta2</w:t>
      </w:r>
    </w:p>
    <w:p w:rsidR="001A1DCD" w:rsidRPr="001A1DCD" w:rsidRDefault="001A1DCD" w:rsidP="001A1DCD">
      <w:pPr>
        <w:pStyle w:val="HTML"/>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Fonts w:ascii="Lucida Console" w:hAnsi="Lucida Console"/>
          <w:color w:val="000000"/>
          <w:lang w:val="en-US"/>
        </w:rPr>
      </w:pPr>
      <w:r w:rsidRPr="001A1DCD">
        <w:rPr>
          <w:rStyle w:val="gnkrckgcgsb"/>
          <w:rFonts w:ascii="Lucida Console" w:hAnsi="Lucida Console"/>
          <w:color w:val="000000"/>
          <w:bdr w:val="none" w:sz="0" w:space="0" w:color="auto" w:frame="1"/>
          <w:lang w:val="en-US"/>
        </w:rPr>
        <w:t>[1] 0.01633268</w:t>
      </w:r>
    </w:p>
    <w:p w:rsidR="001A1DCD" w:rsidRPr="001A1DCD" w:rsidRDefault="001A1DCD" w:rsidP="001A1DCD">
      <w:pPr>
        <w:pStyle w:val="HTML"/>
        <w:shd w:val="clear" w:color="auto" w:fill="FFFFFF"/>
        <w:wordWrap w:val="0"/>
        <w:spacing w:line="225" w:lineRule="atLeast"/>
        <w:ind w:left="708"/>
        <w:rPr>
          <w:rStyle w:val="gnkrckgcmrb"/>
          <w:rFonts w:ascii="Lucida Console" w:hAnsi="Lucida Console"/>
          <w:color w:val="0000FF"/>
          <w:lang w:val="en-US"/>
        </w:rPr>
      </w:pPr>
      <w:r w:rsidRPr="001A1DCD">
        <w:rPr>
          <w:rStyle w:val="gnkrckgcmsb"/>
          <w:rFonts w:ascii="Lucida Console" w:hAnsi="Lucida Console"/>
          <w:color w:val="0000FF"/>
          <w:lang w:val="en-US"/>
        </w:rPr>
        <w:t xml:space="preserve">&gt; </w:t>
      </w:r>
      <w:r w:rsidRPr="001A1DCD">
        <w:rPr>
          <w:rStyle w:val="gnkrckgcmrb"/>
          <w:rFonts w:ascii="Lucida Console" w:hAnsi="Lucida Console"/>
          <w:color w:val="0000FF"/>
          <w:lang w:val="en-US"/>
        </w:rPr>
        <w:t>time(returns)[cp$k0]</w:t>
      </w:r>
    </w:p>
    <w:p w:rsidR="001A1DCD" w:rsidRPr="001A1DCD" w:rsidRDefault="001A1DCD" w:rsidP="001A1DCD">
      <w:pPr>
        <w:pStyle w:val="HTML"/>
        <w:shd w:val="clear" w:color="auto" w:fill="FFFFFF"/>
        <w:wordWrap w:val="0"/>
        <w:spacing w:line="225" w:lineRule="atLeast"/>
        <w:ind w:left="708"/>
        <w:rPr>
          <w:rStyle w:val="gnkrckgcgsb"/>
          <w:rFonts w:ascii="Lucida Console" w:hAnsi="Lucida Console"/>
          <w:color w:val="000000"/>
          <w:bdr w:val="none" w:sz="0" w:space="0" w:color="auto" w:frame="1"/>
          <w:lang w:val="en-US"/>
        </w:rPr>
      </w:pPr>
      <w:r w:rsidRPr="001A1DCD">
        <w:rPr>
          <w:rStyle w:val="gnkrckgcgsb"/>
          <w:rFonts w:ascii="Lucida Console" w:hAnsi="Lucida Console"/>
          <w:color w:val="000000"/>
          <w:bdr w:val="none" w:sz="0" w:space="0" w:color="auto" w:frame="1"/>
          <w:lang w:val="en-US"/>
        </w:rPr>
        <w:lastRenderedPageBreak/>
        <w:t>[1] 224</w:t>
      </w:r>
    </w:p>
    <w:p w:rsidR="001A1DCD" w:rsidRPr="001A1DCD" w:rsidRDefault="001A1DCD" w:rsidP="001A1DCD">
      <w:pPr>
        <w:pStyle w:val="HTML"/>
        <w:shd w:val="clear" w:color="auto" w:fill="FFFFFF"/>
        <w:wordWrap w:val="0"/>
        <w:spacing w:line="225" w:lineRule="atLeast"/>
        <w:ind w:left="708"/>
        <w:rPr>
          <w:rStyle w:val="gnkrckgcmrb"/>
          <w:rFonts w:ascii="Lucida Console" w:hAnsi="Lucida Console"/>
          <w:color w:val="0000FF"/>
          <w:lang w:val="en-US"/>
        </w:rPr>
      </w:pPr>
      <w:r w:rsidRPr="001A1DCD">
        <w:rPr>
          <w:rStyle w:val="gnkrckgcmsb"/>
          <w:rFonts w:ascii="Lucida Console" w:hAnsi="Lucida Console"/>
          <w:color w:val="0000FF"/>
          <w:lang w:val="en-US"/>
        </w:rPr>
        <w:t xml:space="preserve">&gt; </w:t>
      </w:r>
      <w:r w:rsidRPr="001A1DCD">
        <w:rPr>
          <w:rStyle w:val="gnkrckgcmrb"/>
          <w:rFonts w:ascii="Lucida Console" w:hAnsi="Lucida Console"/>
          <w:color w:val="0000FF"/>
          <w:lang w:val="en-US"/>
        </w:rPr>
        <w:t>plot(X)</w:t>
      </w:r>
    </w:p>
    <w:p w:rsidR="001A1DCD" w:rsidRPr="001A1DCD" w:rsidRDefault="001A1DCD" w:rsidP="001A1DCD">
      <w:pPr>
        <w:pStyle w:val="HTML"/>
        <w:shd w:val="clear" w:color="auto" w:fill="FFFFFF"/>
        <w:wordWrap w:val="0"/>
        <w:spacing w:line="225" w:lineRule="atLeast"/>
        <w:ind w:left="708"/>
        <w:rPr>
          <w:rStyle w:val="gnkrckgcmrb"/>
          <w:rFonts w:ascii="Lucida Console" w:hAnsi="Lucida Console"/>
          <w:color w:val="0000FF"/>
          <w:lang w:val="en-US"/>
        </w:rPr>
      </w:pPr>
      <w:r w:rsidRPr="001A1DCD">
        <w:rPr>
          <w:rStyle w:val="gnkrckgcmsb"/>
          <w:rFonts w:ascii="Lucida Console" w:hAnsi="Lucida Console"/>
          <w:color w:val="0000FF"/>
          <w:lang w:val="en-US"/>
        </w:rPr>
        <w:t xml:space="preserve">&gt; </w:t>
      </w:r>
      <w:r w:rsidRPr="001A1DCD">
        <w:rPr>
          <w:rStyle w:val="gnkrckgcmrb"/>
          <w:rFonts w:ascii="Lucida Console" w:hAnsi="Lucida Console"/>
          <w:color w:val="0000FF"/>
          <w:lang w:val="en-US"/>
        </w:rPr>
        <w:t>plot(returns)</w:t>
      </w:r>
    </w:p>
    <w:p w:rsidR="00C12334" w:rsidRDefault="001A1DCD" w:rsidP="001A1DCD">
      <w:pPr>
        <w:pStyle w:val="HTML"/>
        <w:shd w:val="clear" w:color="auto" w:fill="FFFFFF"/>
        <w:wordWrap w:val="0"/>
        <w:spacing w:line="225" w:lineRule="atLeast"/>
        <w:ind w:left="-142"/>
        <w:rPr>
          <w:noProof/>
        </w:rPr>
      </w:pPr>
      <w:r w:rsidRPr="001A1DCD">
        <w:rPr>
          <w:rStyle w:val="gnkrckgcmsb"/>
          <w:rFonts w:ascii="Lucida Console" w:hAnsi="Lucida Console"/>
          <w:color w:val="0000FF"/>
          <w:lang w:val="en-US"/>
        </w:rPr>
        <w:t xml:space="preserve">&gt; </w:t>
      </w:r>
      <w:r w:rsidRPr="001A1DCD">
        <w:rPr>
          <w:rStyle w:val="gnkrckgcmrb"/>
          <w:rFonts w:ascii="Lucida Console" w:hAnsi="Lucida Console"/>
          <w:color w:val="0000FF"/>
          <w:lang w:val="en-US"/>
        </w:rPr>
        <w:t>abline(v = time(X)[cp$k0], lty = 3)</w:t>
      </w:r>
    </w:p>
    <w:p w:rsidR="001A1DCD" w:rsidRPr="001A1DCD" w:rsidRDefault="001A1DCD" w:rsidP="001A1DCD">
      <w:pPr>
        <w:pStyle w:val="HTML"/>
        <w:shd w:val="clear" w:color="auto" w:fill="FFFFFF"/>
        <w:wordWrap w:val="0"/>
        <w:spacing w:line="225" w:lineRule="atLeast"/>
        <w:ind w:left="-142"/>
        <w:rPr>
          <w:rFonts w:ascii="Consolas" w:hAnsi="Consolas"/>
          <w:sz w:val="24"/>
          <w:szCs w:val="24"/>
          <w:lang w:val="en-US"/>
        </w:rPr>
      </w:pPr>
      <w:r>
        <w:rPr>
          <w:noProof/>
        </w:rPr>
        <w:drawing>
          <wp:inline distT="0" distB="0" distL="0" distR="0" wp14:anchorId="6C1AEBBD" wp14:editId="183978C1">
            <wp:extent cx="6300470" cy="3355675"/>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02519" cy="3356766"/>
                    </a:xfrm>
                    <a:prstGeom prst="rect">
                      <a:avLst/>
                    </a:prstGeom>
                  </pic:spPr>
                </pic:pic>
              </a:graphicData>
            </a:graphic>
          </wp:inline>
        </w:drawing>
      </w:r>
    </w:p>
    <w:p w:rsidR="00872674" w:rsidRDefault="00872674" w:rsidP="00872674">
      <w:pPr>
        <w:spacing w:after="0" w:line="240" w:lineRule="auto"/>
        <w:ind w:left="-1418"/>
        <w:jc w:val="center"/>
      </w:pPr>
      <w:r w:rsidRPr="00502D99">
        <w:t>рис. 6.9</w:t>
      </w:r>
    </w:p>
    <w:p w:rsidR="00872674" w:rsidRPr="00C12334" w:rsidRDefault="00872674" w:rsidP="00872674">
      <w:pPr>
        <w:spacing w:after="0" w:line="240" w:lineRule="auto"/>
        <w:ind w:left="-1418"/>
        <w:jc w:val="center"/>
        <w:rPr>
          <w:rFonts w:ascii="Consolas" w:hAnsi="Consolas"/>
          <w:sz w:val="24"/>
          <w:szCs w:val="24"/>
        </w:rPr>
      </w:pPr>
    </w:p>
    <w:p w:rsidR="00C12334" w:rsidRDefault="00C12334" w:rsidP="001A1DCD">
      <w:pPr>
        <w:pStyle w:val="ab"/>
      </w:pPr>
      <w:r w:rsidRPr="00C12334">
        <w:t>Использование второй части серии сделает теоретическ</w:t>
      </w:r>
      <w:r w:rsidR="00D93CBA">
        <w:t>ую цену</w:t>
      </w:r>
      <w:r w:rsidRPr="00C12334">
        <w:t xml:space="preserve"> Блэк и </w:t>
      </w:r>
      <w:r w:rsidR="008F41B7">
        <w:t>Ск</w:t>
      </w:r>
      <w:r w:rsidR="00940124" w:rsidRPr="00FB0834">
        <w:t>оулза</w:t>
      </w:r>
      <w:r w:rsidR="00940124" w:rsidRPr="00C12334">
        <w:t xml:space="preserve"> </w:t>
      </w:r>
      <w:r w:rsidRPr="00C12334">
        <w:t xml:space="preserve">p0 еще больше, чем нынешний рынок цен. </w:t>
      </w:r>
      <w:r w:rsidR="00EF2AF9" w:rsidRPr="00EF2AF9">
        <w:t>Аналогичные доказательства имеют место для большинства стандартных опционов на рынке.</w:t>
      </w:r>
    </w:p>
    <w:p w:rsidR="00940124" w:rsidRDefault="00940124" w:rsidP="001F1317">
      <w:pPr>
        <w:rPr>
          <w:b/>
          <w:sz w:val="28"/>
        </w:rPr>
      </w:pPr>
    </w:p>
    <w:p w:rsidR="001F1317" w:rsidRPr="00BC04D9" w:rsidRDefault="001F1317" w:rsidP="00A3150B">
      <w:pPr>
        <w:spacing w:after="0"/>
        <w:ind w:firstLine="708"/>
        <w:rPr>
          <w:b/>
          <w:sz w:val="28"/>
        </w:rPr>
      </w:pPr>
      <w:r w:rsidRPr="00BC04D9">
        <w:rPr>
          <w:b/>
          <w:sz w:val="28"/>
        </w:rPr>
        <w:t>6. Рассчитать улыбку волатильности (volatility smile) и построить</w:t>
      </w:r>
      <w:r w:rsidR="00F5715A" w:rsidRPr="00BC04D9">
        <w:rPr>
          <w:b/>
          <w:sz w:val="28"/>
        </w:rPr>
        <w:t xml:space="preserve"> </w:t>
      </w:r>
      <w:r w:rsidRPr="00BC04D9">
        <w:rPr>
          <w:b/>
          <w:sz w:val="28"/>
        </w:rPr>
        <w:t>график.</w:t>
      </w:r>
      <w:r w:rsidR="00F5715A" w:rsidRPr="00BC04D9">
        <w:rPr>
          <w:b/>
          <w:sz w:val="28"/>
        </w:rPr>
        <w:t xml:space="preserve"> </w:t>
      </w:r>
    </w:p>
    <w:p w:rsidR="00A3150B" w:rsidRDefault="00A3150B" w:rsidP="00A3150B">
      <w:pPr>
        <w:pStyle w:val="ab"/>
      </w:pPr>
    </w:p>
    <w:p w:rsidR="00D76AF2" w:rsidRPr="00F938B4" w:rsidRDefault="00F938B4" w:rsidP="00A3150B">
      <w:pPr>
        <w:pStyle w:val="ab"/>
      </w:pPr>
      <w:r w:rsidRPr="00F938B4">
        <w:t>Такой же анализ по волатильности может быть сделан на одном активе для опционов с различными ценами исполнения</w:t>
      </w:r>
      <w:r w:rsidR="004D0B6F" w:rsidRPr="004D0B6F">
        <w:t>(</w:t>
      </w:r>
      <w:r w:rsidR="004D0B6F">
        <w:rPr>
          <w:lang w:val="en-US"/>
        </w:rPr>
        <w:t>STRIKE</w:t>
      </w:r>
      <w:r w:rsidR="004D0B6F" w:rsidRPr="004D0B6F">
        <w:t>)</w:t>
      </w:r>
      <w:r w:rsidRPr="00F938B4">
        <w:t xml:space="preserve"> или сроками истечения срока. Что вообще происходит, так это то, что подразумеваемая изменчивость изменяется для заданной зрелости T, но разные значения цены исполнения K, но нелинейным образом. Запланированная как функция цены исполнения K, подразумеваемая волатильность создает кривую, иногда U-образную, и эта кривая называется волатильной улыбкой. Рассмотрим, например, цену опций вызова для актива Apple, Inc. (AAPL). Мы собрали цены опционов на различные цены исполнения в таблице </w:t>
      </w:r>
      <w:r w:rsidR="00637A14">
        <w:rPr>
          <w:highlight w:val="yellow"/>
        </w:rPr>
        <w:t>6.1</w:t>
      </w:r>
      <w:r w:rsidRPr="00F938B4">
        <w:t xml:space="preserve">. Они относятся к той же дате истечения срока действия </w:t>
      </w:r>
      <w:r w:rsidR="008B707B">
        <w:rPr>
          <w:highlight w:val="yellow"/>
        </w:rPr>
        <w:t>18</w:t>
      </w:r>
      <w:r w:rsidRPr="00BC04D9">
        <w:rPr>
          <w:highlight w:val="yellow"/>
        </w:rPr>
        <w:t xml:space="preserve"> </w:t>
      </w:r>
      <w:r w:rsidR="008B707B">
        <w:rPr>
          <w:highlight w:val="yellow"/>
        </w:rPr>
        <w:t>мая</w:t>
      </w:r>
      <w:r w:rsidRPr="00BC04D9">
        <w:rPr>
          <w:highlight w:val="yellow"/>
        </w:rPr>
        <w:t xml:space="preserve"> 20</w:t>
      </w:r>
      <w:r w:rsidR="008B707B">
        <w:rPr>
          <w:highlight w:val="yellow"/>
        </w:rPr>
        <w:t>18</w:t>
      </w:r>
      <w:r w:rsidRPr="00BC04D9">
        <w:rPr>
          <w:highlight w:val="yellow"/>
        </w:rPr>
        <w:t xml:space="preserve"> года</w:t>
      </w:r>
      <w:r w:rsidRPr="00F938B4">
        <w:t xml:space="preserve">. Данные были собраны </w:t>
      </w:r>
      <w:r w:rsidR="008B707B">
        <w:rPr>
          <w:highlight w:val="yellow"/>
        </w:rPr>
        <w:t>12</w:t>
      </w:r>
      <w:r w:rsidRPr="00BC04D9">
        <w:rPr>
          <w:highlight w:val="yellow"/>
        </w:rPr>
        <w:t xml:space="preserve"> </w:t>
      </w:r>
      <w:r w:rsidR="008B707B">
        <w:rPr>
          <w:highlight w:val="yellow"/>
        </w:rPr>
        <w:t xml:space="preserve">марта </w:t>
      </w:r>
      <w:r w:rsidRPr="00BC04D9">
        <w:rPr>
          <w:highlight w:val="yellow"/>
        </w:rPr>
        <w:t>20</w:t>
      </w:r>
      <w:r w:rsidR="008B707B">
        <w:rPr>
          <w:highlight w:val="yellow"/>
        </w:rPr>
        <w:t>18</w:t>
      </w:r>
      <w:r w:rsidRPr="00BC04D9">
        <w:rPr>
          <w:highlight w:val="yellow"/>
        </w:rPr>
        <w:t xml:space="preserve"> года,</w:t>
      </w:r>
      <w:r w:rsidRPr="00F938B4">
        <w:t xml:space="preserve"> поэтому T составляет около </w:t>
      </w:r>
      <w:r w:rsidRPr="00BC04D9">
        <w:rPr>
          <w:highlight w:val="yellow"/>
        </w:rPr>
        <w:t>6</w:t>
      </w:r>
      <w:r w:rsidR="008B707B">
        <w:rPr>
          <w:highlight w:val="yellow"/>
        </w:rPr>
        <w:t>7</w:t>
      </w:r>
      <w:r w:rsidRPr="00BC04D9">
        <w:rPr>
          <w:highlight w:val="yellow"/>
        </w:rPr>
        <w:t xml:space="preserve"> р</w:t>
      </w:r>
      <w:r w:rsidRPr="00F938B4">
        <w:t xml:space="preserve">абочих дней. Текущее значение активов </w:t>
      </w:r>
      <w:r w:rsidRPr="00BC04D9">
        <w:rPr>
          <w:highlight w:val="yellow"/>
        </w:rPr>
        <w:t xml:space="preserve">составляло S0 = </w:t>
      </w:r>
      <w:r w:rsidR="008B707B">
        <w:t>179,98</w:t>
      </w:r>
      <w:r w:rsidRPr="00F938B4">
        <w:t>. Для каждой цены мы вычисляем подразумеваемую волатильность:</w:t>
      </w:r>
    </w:p>
    <w:p w:rsidR="00D76AF2" w:rsidRDefault="00740C40" w:rsidP="000341A9">
      <w:pPr>
        <w:spacing w:after="0" w:line="240" w:lineRule="auto"/>
        <w:rPr>
          <w:b/>
          <w:sz w:val="24"/>
          <w:szCs w:val="28"/>
        </w:rPr>
      </w:pPr>
      <w:r w:rsidRPr="00740C40">
        <w:rPr>
          <w:b/>
          <w:sz w:val="24"/>
          <w:szCs w:val="28"/>
        </w:rPr>
        <w:t>Таблица 6.</w:t>
      </w:r>
      <w:r w:rsidR="000E2A89">
        <w:rPr>
          <w:b/>
          <w:sz w:val="24"/>
          <w:szCs w:val="28"/>
        </w:rPr>
        <w:t>1</w:t>
      </w:r>
      <w:r w:rsidRPr="00740C40">
        <w:rPr>
          <w:b/>
          <w:sz w:val="24"/>
          <w:szCs w:val="28"/>
        </w:rPr>
        <w:t xml:space="preserve"> Цены </w:t>
      </w:r>
      <w:r w:rsidR="00E2669E">
        <w:rPr>
          <w:b/>
          <w:sz w:val="24"/>
          <w:szCs w:val="28"/>
          <w:lang w:val="en-US"/>
        </w:rPr>
        <w:t>CALL</w:t>
      </w:r>
      <w:r w:rsidR="00E2669E" w:rsidRPr="00E2669E">
        <w:rPr>
          <w:b/>
          <w:sz w:val="24"/>
          <w:szCs w:val="28"/>
        </w:rPr>
        <w:t xml:space="preserve"> </w:t>
      </w:r>
      <w:r w:rsidRPr="00740C40">
        <w:rPr>
          <w:b/>
          <w:sz w:val="24"/>
          <w:szCs w:val="28"/>
        </w:rPr>
        <w:t xml:space="preserve">опционов для Apple, Inc. для разных </w:t>
      </w:r>
      <w:r w:rsidR="00E2669E">
        <w:rPr>
          <w:b/>
          <w:sz w:val="24"/>
          <w:szCs w:val="28"/>
          <w:lang w:val="en-US"/>
        </w:rPr>
        <w:t>STRIKE</w:t>
      </w:r>
      <w:r w:rsidR="00E2669E" w:rsidRPr="00E2669E">
        <w:rPr>
          <w:b/>
          <w:sz w:val="24"/>
          <w:szCs w:val="28"/>
        </w:rPr>
        <w:t xml:space="preserve"> </w:t>
      </w:r>
      <w:r w:rsidR="00E2669E">
        <w:rPr>
          <w:b/>
          <w:sz w:val="24"/>
          <w:szCs w:val="28"/>
        </w:rPr>
        <w:t xml:space="preserve">цен </w:t>
      </w:r>
      <w:r w:rsidRPr="00740C40">
        <w:rPr>
          <w:b/>
          <w:sz w:val="24"/>
          <w:szCs w:val="28"/>
        </w:rPr>
        <w:t xml:space="preserve">K. Во всех случаях срок действия - </w:t>
      </w:r>
      <w:r w:rsidR="007F419D" w:rsidRPr="007F419D">
        <w:rPr>
          <w:b/>
          <w:sz w:val="24"/>
          <w:szCs w:val="28"/>
        </w:rPr>
        <w:t>18 мая 2018 года</w:t>
      </w:r>
      <w:r w:rsidRPr="00740C40">
        <w:rPr>
          <w:b/>
          <w:sz w:val="24"/>
          <w:szCs w:val="28"/>
        </w:rPr>
        <w:t>.</w:t>
      </w:r>
    </w:p>
    <w:p w:rsidR="001F14C5" w:rsidRPr="00740C40" w:rsidRDefault="001F14C5" w:rsidP="000341A9">
      <w:pPr>
        <w:spacing w:after="0" w:line="240" w:lineRule="auto"/>
        <w:rPr>
          <w:b/>
          <w:sz w:val="24"/>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92"/>
        <w:gridCol w:w="929"/>
        <w:gridCol w:w="1189"/>
        <w:gridCol w:w="1189"/>
        <w:gridCol w:w="1188"/>
        <w:gridCol w:w="949"/>
        <w:gridCol w:w="949"/>
        <w:gridCol w:w="949"/>
        <w:gridCol w:w="949"/>
        <w:gridCol w:w="949"/>
      </w:tblGrid>
      <w:tr w:rsidR="000E2A89" w:rsidRPr="00E9295D" w:rsidTr="00E219A5">
        <w:tc>
          <w:tcPr>
            <w:tcW w:w="348" w:type="pct"/>
            <w:shd w:val="clear" w:color="auto" w:fill="FFFFFF"/>
            <w:vAlign w:val="center"/>
          </w:tcPr>
          <w:p w:rsidR="000E2A89" w:rsidRPr="000E2A89" w:rsidRDefault="000E2A89" w:rsidP="000E2A89">
            <w:pPr>
              <w:spacing w:after="0" w:line="360" w:lineRule="auto"/>
              <w:jc w:val="center"/>
              <w:rPr>
                <w:rFonts w:ascii="Lucida Console" w:eastAsia="Times New Roman" w:hAnsi="Lucida Console" w:cs="Courier New"/>
                <w:sz w:val="20"/>
                <w:szCs w:val="24"/>
                <w:lang w:val="en-US" w:eastAsia="ru-RU"/>
              </w:rPr>
            </w:pPr>
            <w:r w:rsidRPr="00E9295D">
              <w:rPr>
                <w:rFonts w:ascii="Lucida Console" w:eastAsia="Times New Roman" w:hAnsi="Lucida Console" w:cs="Courier New"/>
                <w:color w:val="000000"/>
                <w:sz w:val="20"/>
                <w:szCs w:val="24"/>
                <w:lang w:val="en-US" w:eastAsia="ru-RU"/>
              </w:rPr>
              <w:t>P</w:t>
            </w:r>
          </w:p>
        </w:tc>
        <w:tc>
          <w:tcPr>
            <w:tcW w:w="467" w:type="pct"/>
            <w:shd w:val="clear" w:color="auto" w:fill="FFFFFF"/>
            <w:vAlign w:val="center"/>
          </w:tcPr>
          <w:p w:rsidR="000E2A89" w:rsidRPr="000E2A89" w:rsidRDefault="00294945" w:rsidP="000E2A89">
            <w:pPr>
              <w:spacing w:after="0" w:line="360" w:lineRule="auto"/>
              <w:jc w:val="center"/>
              <w:rPr>
                <w:rFonts w:ascii="Lucida Console" w:eastAsia="Times New Roman" w:hAnsi="Lucida Console" w:cs="Courier New"/>
                <w:sz w:val="20"/>
                <w:szCs w:val="24"/>
                <w:lang w:eastAsia="ru-RU"/>
              </w:rPr>
            </w:pPr>
            <w:r w:rsidRPr="00E9295D">
              <w:rPr>
                <w:rFonts w:ascii="Lucida Console" w:eastAsia="Times New Roman" w:hAnsi="Lucida Console" w:cs="Courier New"/>
                <w:color w:val="000000"/>
                <w:sz w:val="20"/>
                <w:szCs w:val="24"/>
                <w:lang w:eastAsia="ru-RU"/>
              </w:rPr>
              <w:t>6.9681</w:t>
            </w:r>
          </w:p>
        </w:tc>
        <w:tc>
          <w:tcPr>
            <w:tcW w:w="598" w:type="pct"/>
            <w:shd w:val="clear" w:color="auto" w:fill="FFFFFF"/>
            <w:vAlign w:val="center"/>
          </w:tcPr>
          <w:p w:rsidR="000E2A89" w:rsidRPr="000E2A89" w:rsidRDefault="00294945" w:rsidP="00061593">
            <w:pPr>
              <w:spacing w:after="0" w:line="360" w:lineRule="auto"/>
              <w:jc w:val="center"/>
              <w:rPr>
                <w:rFonts w:ascii="Lucida Console" w:eastAsia="Times New Roman" w:hAnsi="Lucida Console" w:cs="Courier New"/>
                <w:sz w:val="20"/>
                <w:szCs w:val="24"/>
                <w:lang w:eastAsia="ru-RU"/>
              </w:rPr>
            </w:pPr>
            <w:r w:rsidRPr="00E9295D">
              <w:rPr>
                <w:rFonts w:ascii="Lucida Console" w:eastAsia="Times New Roman" w:hAnsi="Lucida Console" w:cs="Courier New"/>
                <w:color w:val="000000"/>
                <w:sz w:val="20"/>
                <w:szCs w:val="24"/>
                <w:lang w:eastAsia="ru-RU"/>
              </w:rPr>
              <w:t>4</w:t>
            </w:r>
            <w:r w:rsidRPr="00E9295D">
              <w:rPr>
                <w:rFonts w:ascii="Lucida Console" w:eastAsia="Times New Roman" w:hAnsi="Lucida Console" w:cs="Courier New"/>
                <w:color w:val="000000"/>
                <w:sz w:val="20"/>
                <w:szCs w:val="24"/>
                <w:lang w:val="en-US" w:eastAsia="ru-RU"/>
              </w:rPr>
              <w:t>.</w:t>
            </w:r>
            <w:r w:rsidR="00061593" w:rsidRPr="00E9295D">
              <w:rPr>
                <w:rFonts w:ascii="Lucida Console" w:eastAsia="Times New Roman" w:hAnsi="Lucida Console" w:cs="Courier New"/>
                <w:color w:val="000000"/>
                <w:sz w:val="20"/>
                <w:szCs w:val="24"/>
                <w:lang w:val="en-US" w:eastAsia="ru-RU"/>
              </w:rPr>
              <w:t>7357</w:t>
            </w:r>
          </w:p>
        </w:tc>
        <w:tc>
          <w:tcPr>
            <w:tcW w:w="598" w:type="pct"/>
            <w:shd w:val="clear" w:color="auto" w:fill="FFFFFF"/>
            <w:vAlign w:val="center"/>
          </w:tcPr>
          <w:p w:rsidR="000E2A89" w:rsidRPr="000E2A89" w:rsidRDefault="00947D50" w:rsidP="00947D50">
            <w:pPr>
              <w:spacing w:after="0" w:line="360" w:lineRule="auto"/>
              <w:jc w:val="center"/>
              <w:rPr>
                <w:rFonts w:ascii="Lucida Console" w:eastAsia="Times New Roman" w:hAnsi="Lucida Console" w:cs="Courier New"/>
                <w:sz w:val="20"/>
                <w:szCs w:val="24"/>
                <w:lang w:val="en-US" w:eastAsia="ru-RU"/>
              </w:rPr>
            </w:pPr>
            <w:r w:rsidRPr="00E9295D">
              <w:rPr>
                <w:rFonts w:ascii="Lucida Console" w:eastAsia="Times New Roman" w:hAnsi="Lucida Console" w:cs="Courier New"/>
                <w:color w:val="000000"/>
                <w:sz w:val="20"/>
                <w:szCs w:val="24"/>
                <w:lang w:eastAsia="ru-RU"/>
              </w:rPr>
              <w:t>3</w:t>
            </w:r>
            <w:r w:rsidRPr="00E9295D">
              <w:rPr>
                <w:rFonts w:ascii="Lucida Console" w:eastAsia="Times New Roman" w:hAnsi="Lucida Console" w:cs="Courier New"/>
                <w:color w:val="000000"/>
                <w:sz w:val="20"/>
                <w:szCs w:val="24"/>
                <w:lang w:val="en-US" w:eastAsia="ru-RU"/>
              </w:rPr>
              <w:t>.1176</w:t>
            </w:r>
          </w:p>
        </w:tc>
        <w:tc>
          <w:tcPr>
            <w:tcW w:w="598" w:type="pct"/>
            <w:shd w:val="clear" w:color="auto" w:fill="FFFFFF"/>
            <w:vAlign w:val="center"/>
          </w:tcPr>
          <w:p w:rsidR="000E2A89" w:rsidRPr="000E2A89" w:rsidRDefault="00947D50" w:rsidP="000E2A89">
            <w:pPr>
              <w:spacing w:after="0" w:line="360" w:lineRule="auto"/>
              <w:jc w:val="center"/>
              <w:rPr>
                <w:rFonts w:ascii="Lucida Console" w:eastAsia="Times New Roman" w:hAnsi="Lucida Console" w:cs="Courier New"/>
                <w:sz w:val="20"/>
                <w:szCs w:val="24"/>
                <w:lang w:val="en-US" w:eastAsia="ru-RU"/>
              </w:rPr>
            </w:pPr>
            <w:r w:rsidRPr="00E9295D">
              <w:rPr>
                <w:rFonts w:ascii="Lucida Console" w:eastAsia="Times New Roman" w:hAnsi="Lucida Console" w:cs="Courier New"/>
                <w:color w:val="000000"/>
                <w:sz w:val="20"/>
                <w:szCs w:val="24"/>
                <w:lang w:val="en-US" w:eastAsia="ru-RU"/>
              </w:rPr>
              <w:t>1.9707</w:t>
            </w:r>
          </w:p>
        </w:tc>
        <w:tc>
          <w:tcPr>
            <w:tcW w:w="478" w:type="pct"/>
            <w:shd w:val="clear" w:color="auto" w:fill="FFFFFF"/>
            <w:vAlign w:val="center"/>
          </w:tcPr>
          <w:p w:rsidR="000E2A89" w:rsidRPr="000E2A89" w:rsidRDefault="009859C5" w:rsidP="000E2A89">
            <w:pPr>
              <w:spacing w:after="0" w:line="360" w:lineRule="auto"/>
              <w:jc w:val="center"/>
              <w:rPr>
                <w:rFonts w:ascii="Lucida Console" w:eastAsia="Times New Roman" w:hAnsi="Lucida Console" w:cs="Courier New"/>
                <w:sz w:val="20"/>
                <w:szCs w:val="24"/>
                <w:lang w:val="en-US" w:eastAsia="ru-RU"/>
              </w:rPr>
            </w:pPr>
            <w:r w:rsidRPr="00E9295D">
              <w:rPr>
                <w:rFonts w:ascii="Lucida Console" w:eastAsia="Times New Roman" w:hAnsi="Lucida Console" w:cs="Courier New"/>
                <w:sz w:val="20"/>
                <w:szCs w:val="24"/>
                <w:lang w:val="en-US" w:eastAsia="ru-RU"/>
              </w:rPr>
              <w:t>1.193</w:t>
            </w:r>
          </w:p>
        </w:tc>
        <w:tc>
          <w:tcPr>
            <w:tcW w:w="478" w:type="pct"/>
            <w:shd w:val="clear" w:color="auto" w:fill="FFFFFF"/>
            <w:vAlign w:val="center"/>
          </w:tcPr>
          <w:p w:rsidR="000E2A89" w:rsidRPr="000E2A89" w:rsidRDefault="009859C5" w:rsidP="000E2A89">
            <w:pPr>
              <w:spacing w:after="0" w:line="360" w:lineRule="auto"/>
              <w:jc w:val="center"/>
              <w:rPr>
                <w:rFonts w:ascii="Lucida Console" w:eastAsia="Times New Roman" w:hAnsi="Lucida Console" w:cs="Courier New"/>
                <w:sz w:val="20"/>
                <w:szCs w:val="24"/>
                <w:lang w:val="en-US" w:eastAsia="ru-RU"/>
              </w:rPr>
            </w:pPr>
            <w:r w:rsidRPr="00E9295D">
              <w:rPr>
                <w:rFonts w:ascii="Lucida Console" w:eastAsia="Times New Roman" w:hAnsi="Lucida Console" w:cs="Courier New"/>
                <w:sz w:val="20"/>
                <w:szCs w:val="24"/>
                <w:lang w:val="en-US" w:eastAsia="ru-RU"/>
              </w:rPr>
              <w:t>0.5612</w:t>
            </w:r>
          </w:p>
        </w:tc>
        <w:tc>
          <w:tcPr>
            <w:tcW w:w="478" w:type="pct"/>
            <w:shd w:val="clear" w:color="auto" w:fill="FFFFFF"/>
            <w:vAlign w:val="center"/>
          </w:tcPr>
          <w:p w:rsidR="000E2A89" w:rsidRPr="000E2A89" w:rsidRDefault="009859C5" w:rsidP="009859C5">
            <w:pPr>
              <w:spacing w:after="0" w:line="360" w:lineRule="auto"/>
              <w:jc w:val="center"/>
              <w:rPr>
                <w:rFonts w:ascii="Lucida Console" w:eastAsia="Times New Roman" w:hAnsi="Lucida Console" w:cs="Courier New"/>
                <w:sz w:val="20"/>
                <w:szCs w:val="24"/>
                <w:lang w:eastAsia="ru-RU"/>
              </w:rPr>
            </w:pPr>
            <w:r w:rsidRPr="00E9295D">
              <w:rPr>
                <w:rFonts w:ascii="Lucida Console" w:eastAsia="Times New Roman" w:hAnsi="Lucida Console" w:cs="Courier New"/>
                <w:sz w:val="20"/>
                <w:szCs w:val="24"/>
                <w:lang w:eastAsia="ru-RU"/>
              </w:rPr>
              <w:t>0,3908</w:t>
            </w:r>
          </w:p>
        </w:tc>
        <w:tc>
          <w:tcPr>
            <w:tcW w:w="478" w:type="pct"/>
            <w:shd w:val="clear" w:color="auto" w:fill="FFFFFF"/>
            <w:vAlign w:val="center"/>
          </w:tcPr>
          <w:p w:rsidR="000E2A89" w:rsidRPr="000E2A89" w:rsidRDefault="009859C5" w:rsidP="000E2A89">
            <w:pPr>
              <w:spacing w:after="0" w:line="360" w:lineRule="auto"/>
              <w:jc w:val="center"/>
              <w:rPr>
                <w:rFonts w:ascii="Lucida Console" w:eastAsia="Times New Roman" w:hAnsi="Lucida Console" w:cs="Courier New"/>
                <w:sz w:val="20"/>
                <w:szCs w:val="24"/>
                <w:lang w:eastAsia="ru-RU"/>
              </w:rPr>
            </w:pPr>
            <w:r w:rsidRPr="00E9295D">
              <w:rPr>
                <w:rFonts w:ascii="Lucida Console" w:eastAsia="Times New Roman" w:hAnsi="Lucida Console" w:cs="Courier New"/>
                <w:sz w:val="20"/>
                <w:szCs w:val="24"/>
                <w:lang w:eastAsia="ru-RU"/>
              </w:rPr>
              <w:t>0,2102</w:t>
            </w:r>
          </w:p>
        </w:tc>
        <w:tc>
          <w:tcPr>
            <w:tcW w:w="478" w:type="pct"/>
            <w:shd w:val="clear" w:color="auto" w:fill="FFFFFF"/>
            <w:vAlign w:val="center"/>
          </w:tcPr>
          <w:p w:rsidR="000E2A89" w:rsidRPr="000E2A89" w:rsidRDefault="009859C5" w:rsidP="000E2A89">
            <w:pPr>
              <w:spacing w:after="0" w:line="360" w:lineRule="auto"/>
              <w:jc w:val="center"/>
              <w:rPr>
                <w:rFonts w:ascii="Lucida Console" w:eastAsia="Times New Roman" w:hAnsi="Lucida Console" w:cs="Courier New"/>
                <w:sz w:val="20"/>
                <w:szCs w:val="24"/>
                <w:lang w:val="en-US" w:eastAsia="ru-RU"/>
              </w:rPr>
            </w:pPr>
            <w:r w:rsidRPr="00E9295D">
              <w:rPr>
                <w:rFonts w:ascii="Lucida Console" w:eastAsia="Times New Roman" w:hAnsi="Lucida Console" w:cs="Courier New"/>
                <w:sz w:val="20"/>
                <w:szCs w:val="24"/>
                <w:lang w:eastAsia="ru-RU"/>
              </w:rPr>
              <w:t>0,1103</w:t>
            </w:r>
          </w:p>
        </w:tc>
      </w:tr>
      <w:tr w:rsidR="000E2A89" w:rsidRPr="00E9295D" w:rsidTr="00E219A5">
        <w:tc>
          <w:tcPr>
            <w:tcW w:w="348" w:type="pct"/>
            <w:shd w:val="clear" w:color="auto" w:fill="FFFFFF"/>
            <w:vAlign w:val="center"/>
          </w:tcPr>
          <w:p w:rsidR="000E2A89" w:rsidRPr="000E2A89" w:rsidRDefault="000E2A89" w:rsidP="000E2A89">
            <w:pPr>
              <w:spacing w:after="0" w:line="360" w:lineRule="auto"/>
              <w:jc w:val="center"/>
              <w:rPr>
                <w:rFonts w:ascii="Lucida Console" w:eastAsia="Times New Roman" w:hAnsi="Lucida Console" w:cs="Courier New"/>
                <w:sz w:val="20"/>
                <w:szCs w:val="24"/>
                <w:lang w:val="en-US" w:eastAsia="ru-RU"/>
              </w:rPr>
            </w:pPr>
            <w:r w:rsidRPr="00E9295D">
              <w:rPr>
                <w:rFonts w:ascii="Lucida Console" w:eastAsia="Times New Roman" w:hAnsi="Lucida Console" w:cs="Courier New"/>
                <w:color w:val="000000"/>
                <w:sz w:val="20"/>
                <w:szCs w:val="24"/>
                <w:lang w:val="en-US" w:eastAsia="ru-RU"/>
              </w:rPr>
              <w:t>K</w:t>
            </w:r>
          </w:p>
        </w:tc>
        <w:tc>
          <w:tcPr>
            <w:tcW w:w="467" w:type="pct"/>
            <w:shd w:val="clear" w:color="auto" w:fill="FFFFFF"/>
            <w:vAlign w:val="center"/>
          </w:tcPr>
          <w:p w:rsidR="000E2A89" w:rsidRPr="000E2A89" w:rsidRDefault="00294945" w:rsidP="000E2A89">
            <w:pPr>
              <w:spacing w:after="0" w:line="360" w:lineRule="auto"/>
              <w:jc w:val="center"/>
              <w:rPr>
                <w:rFonts w:ascii="Lucida Console" w:eastAsia="Times New Roman" w:hAnsi="Lucida Console" w:cs="Courier New"/>
                <w:sz w:val="20"/>
                <w:szCs w:val="24"/>
                <w:lang w:eastAsia="ru-RU"/>
              </w:rPr>
            </w:pPr>
            <w:r w:rsidRPr="00E9295D">
              <w:rPr>
                <w:rFonts w:ascii="Lucida Console" w:eastAsia="Times New Roman" w:hAnsi="Lucida Console" w:cs="Courier New"/>
                <w:color w:val="000000"/>
                <w:sz w:val="20"/>
                <w:szCs w:val="24"/>
                <w:lang w:eastAsia="ru-RU"/>
              </w:rPr>
              <w:t>180</w:t>
            </w:r>
          </w:p>
        </w:tc>
        <w:tc>
          <w:tcPr>
            <w:tcW w:w="598" w:type="pct"/>
            <w:shd w:val="clear" w:color="auto" w:fill="FFFFFF"/>
            <w:vAlign w:val="center"/>
          </w:tcPr>
          <w:p w:rsidR="000E2A89" w:rsidRPr="000E2A89" w:rsidRDefault="00294945" w:rsidP="000E2A89">
            <w:pPr>
              <w:spacing w:after="0" w:line="360" w:lineRule="auto"/>
              <w:jc w:val="center"/>
              <w:rPr>
                <w:rFonts w:ascii="Lucida Console" w:eastAsia="Times New Roman" w:hAnsi="Lucida Console" w:cs="Courier New"/>
                <w:sz w:val="20"/>
                <w:szCs w:val="24"/>
                <w:lang w:eastAsia="ru-RU"/>
              </w:rPr>
            </w:pPr>
            <w:r w:rsidRPr="00E9295D">
              <w:rPr>
                <w:rFonts w:ascii="Lucida Console" w:eastAsia="Times New Roman" w:hAnsi="Lucida Console" w:cs="Courier New"/>
                <w:color w:val="000000"/>
                <w:sz w:val="20"/>
                <w:szCs w:val="24"/>
                <w:lang w:eastAsia="ru-RU"/>
              </w:rPr>
              <w:t>185</w:t>
            </w:r>
          </w:p>
        </w:tc>
        <w:tc>
          <w:tcPr>
            <w:tcW w:w="598" w:type="pct"/>
            <w:shd w:val="clear" w:color="auto" w:fill="FFFFFF"/>
            <w:vAlign w:val="center"/>
          </w:tcPr>
          <w:p w:rsidR="000E2A89" w:rsidRPr="000E2A89" w:rsidRDefault="00061593" w:rsidP="00061593">
            <w:pPr>
              <w:spacing w:after="0" w:line="360" w:lineRule="auto"/>
              <w:jc w:val="center"/>
              <w:rPr>
                <w:rFonts w:ascii="Lucida Console" w:eastAsia="Times New Roman" w:hAnsi="Lucida Console" w:cs="Courier New"/>
                <w:sz w:val="20"/>
                <w:szCs w:val="24"/>
                <w:lang w:val="en-US" w:eastAsia="ru-RU"/>
              </w:rPr>
            </w:pPr>
            <w:r w:rsidRPr="00E9295D">
              <w:rPr>
                <w:rFonts w:ascii="Lucida Console" w:eastAsia="Times New Roman" w:hAnsi="Lucida Console" w:cs="Courier New"/>
                <w:color w:val="000000"/>
                <w:sz w:val="20"/>
                <w:szCs w:val="24"/>
                <w:lang w:val="en-US" w:eastAsia="ru-RU"/>
              </w:rPr>
              <w:t>190</w:t>
            </w:r>
          </w:p>
        </w:tc>
        <w:tc>
          <w:tcPr>
            <w:tcW w:w="598" w:type="pct"/>
            <w:shd w:val="clear" w:color="auto" w:fill="FFFFFF"/>
            <w:vAlign w:val="center"/>
          </w:tcPr>
          <w:p w:rsidR="000E2A89" w:rsidRPr="000E2A89" w:rsidRDefault="00061593" w:rsidP="000E2A89">
            <w:pPr>
              <w:spacing w:after="0" w:line="360" w:lineRule="auto"/>
              <w:jc w:val="center"/>
              <w:rPr>
                <w:rFonts w:ascii="Lucida Console" w:eastAsia="Times New Roman" w:hAnsi="Lucida Console" w:cs="Courier New"/>
                <w:sz w:val="20"/>
                <w:szCs w:val="24"/>
                <w:lang w:val="en-US" w:eastAsia="ru-RU"/>
              </w:rPr>
            </w:pPr>
            <w:r w:rsidRPr="00E9295D">
              <w:rPr>
                <w:rFonts w:ascii="Lucida Console" w:eastAsia="Times New Roman" w:hAnsi="Lucida Console" w:cs="Courier New"/>
                <w:color w:val="000000"/>
                <w:sz w:val="20"/>
                <w:szCs w:val="24"/>
                <w:lang w:val="en-US" w:eastAsia="ru-RU"/>
              </w:rPr>
              <w:t>195</w:t>
            </w:r>
          </w:p>
        </w:tc>
        <w:tc>
          <w:tcPr>
            <w:tcW w:w="478" w:type="pct"/>
            <w:shd w:val="clear" w:color="auto" w:fill="FFFFFF"/>
            <w:vAlign w:val="center"/>
          </w:tcPr>
          <w:p w:rsidR="000E2A89" w:rsidRPr="000E2A89" w:rsidRDefault="00061593" w:rsidP="000E2A89">
            <w:pPr>
              <w:spacing w:after="0" w:line="360" w:lineRule="auto"/>
              <w:jc w:val="center"/>
              <w:rPr>
                <w:rFonts w:ascii="Lucida Console" w:eastAsia="Times New Roman" w:hAnsi="Lucida Console" w:cs="Courier New"/>
                <w:sz w:val="20"/>
                <w:szCs w:val="24"/>
                <w:lang w:val="en-US" w:eastAsia="ru-RU"/>
              </w:rPr>
            </w:pPr>
            <w:r w:rsidRPr="00E9295D">
              <w:rPr>
                <w:rFonts w:ascii="Lucida Console" w:eastAsia="Times New Roman" w:hAnsi="Lucida Console" w:cs="Courier New"/>
                <w:color w:val="000000"/>
                <w:sz w:val="20"/>
                <w:szCs w:val="24"/>
                <w:lang w:val="en-US" w:eastAsia="ru-RU"/>
              </w:rPr>
              <w:t>200</w:t>
            </w:r>
          </w:p>
        </w:tc>
        <w:tc>
          <w:tcPr>
            <w:tcW w:w="478" w:type="pct"/>
            <w:shd w:val="clear" w:color="auto" w:fill="FFFFFF"/>
            <w:vAlign w:val="center"/>
          </w:tcPr>
          <w:p w:rsidR="000E2A89" w:rsidRPr="000E2A89" w:rsidRDefault="00061593" w:rsidP="000E2A89">
            <w:pPr>
              <w:spacing w:after="0" w:line="360" w:lineRule="auto"/>
              <w:jc w:val="center"/>
              <w:rPr>
                <w:rFonts w:ascii="Lucida Console" w:eastAsia="Times New Roman" w:hAnsi="Lucida Console" w:cs="Courier New"/>
                <w:sz w:val="20"/>
                <w:szCs w:val="24"/>
                <w:lang w:val="en-US" w:eastAsia="ru-RU"/>
              </w:rPr>
            </w:pPr>
            <w:r w:rsidRPr="00E9295D">
              <w:rPr>
                <w:rFonts w:ascii="Lucida Console" w:eastAsia="Times New Roman" w:hAnsi="Lucida Console" w:cs="Courier New"/>
                <w:color w:val="000000"/>
                <w:sz w:val="20"/>
                <w:szCs w:val="24"/>
                <w:lang w:val="en-US" w:eastAsia="ru-RU"/>
              </w:rPr>
              <w:t>205</w:t>
            </w:r>
          </w:p>
        </w:tc>
        <w:tc>
          <w:tcPr>
            <w:tcW w:w="478" w:type="pct"/>
            <w:shd w:val="clear" w:color="auto" w:fill="FFFFFF"/>
            <w:vAlign w:val="center"/>
          </w:tcPr>
          <w:p w:rsidR="000E2A89" w:rsidRPr="000E2A89" w:rsidRDefault="00061593" w:rsidP="00061593">
            <w:pPr>
              <w:spacing w:after="0" w:line="360" w:lineRule="auto"/>
              <w:jc w:val="center"/>
              <w:rPr>
                <w:rFonts w:ascii="Lucida Console" w:eastAsia="Times New Roman" w:hAnsi="Lucida Console" w:cs="Courier New"/>
                <w:sz w:val="20"/>
                <w:szCs w:val="24"/>
                <w:lang w:val="en-US" w:eastAsia="ru-RU"/>
              </w:rPr>
            </w:pPr>
            <w:r w:rsidRPr="00E9295D">
              <w:rPr>
                <w:rFonts w:ascii="Lucida Console" w:eastAsia="Times New Roman" w:hAnsi="Lucida Console" w:cs="Courier New"/>
                <w:color w:val="000000"/>
                <w:sz w:val="20"/>
                <w:szCs w:val="24"/>
                <w:lang w:val="en-US" w:eastAsia="ru-RU"/>
              </w:rPr>
              <w:t>210</w:t>
            </w:r>
          </w:p>
        </w:tc>
        <w:tc>
          <w:tcPr>
            <w:tcW w:w="478" w:type="pct"/>
            <w:shd w:val="clear" w:color="auto" w:fill="FFFFFF"/>
            <w:vAlign w:val="center"/>
          </w:tcPr>
          <w:p w:rsidR="000E2A89" w:rsidRPr="000E2A89" w:rsidRDefault="00061593" w:rsidP="00061593">
            <w:pPr>
              <w:spacing w:after="0" w:line="360" w:lineRule="auto"/>
              <w:jc w:val="center"/>
              <w:rPr>
                <w:rFonts w:ascii="Lucida Console" w:eastAsia="Times New Roman" w:hAnsi="Lucida Console" w:cs="Courier New"/>
                <w:sz w:val="20"/>
                <w:szCs w:val="24"/>
                <w:lang w:val="en-US" w:eastAsia="ru-RU"/>
              </w:rPr>
            </w:pPr>
            <w:r w:rsidRPr="00E9295D">
              <w:rPr>
                <w:rFonts w:ascii="Lucida Console" w:eastAsia="Times New Roman" w:hAnsi="Lucida Console" w:cs="Courier New"/>
                <w:color w:val="000000"/>
                <w:sz w:val="20"/>
                <w:szCs w:val="24"/>
                <w:lang w:val="en-US" w:eastAsia="ru-RU"/>
              </w:rPr>
              <w:t>215</w:t>
            </w:r>
          </w:p>
        </w:tc>
        <w:tc>
          <w:tcPr>
            <w:tcW w:w="478" w:type="pct"/>
            <w:shd w:val="clear" w:color="auto" w:fill="FFFFFF"/>
            <w:vAlign w:val="center"/>
          </w:tcPr>
          <w:p w:rsidR="000E2A89" w:rsidRPr="000E2A89" w:rsidRDefault="00061593" w:rsidP="000E2A89">
            <w:pPr>
              <w:spacing w:after="0" w:line="360" w:lineRule="auto"/>
              <w:jc w:val="center"/>
              <w:rPr>
                <w:rFonts w:ascii="Lucida Console" w:eastAsia="Times New Roman" w:hAnsi="Lucida Console" w:cs="Courier New"/>
                <w:sz w:val="20"/>
                <w:szCs w:val="24"/>
                <w:lang w:val="en-US" w:eastAsia="ru-RU"/>
              </w:rPr>
            </w:pPr>
            <w:r w:rsidRPr="00E9295D">
              <w:rPr>
                <w:rFonts w:ascii="Lucida Console" w:eastAsia="Times New Roman" w:hAnsi="Lucida Console" w:cs="Courier New"/>
                <w:color w:val="000000"/>
                <w:sz w:val="20"/>
                <w:szCs w:val="24"/>
                <w:lang w:val="en-US" w:eastAsia="ru-RU"/>
              </w:rPr>
              <w:t>220</w:t>
            </w:r>
          </w:p>
        </w:tc>
      </w:tr>
      <w:tr w:rsidR="000E2A89" w:rsidRPr="00E9295D" w:rsidTr="00E219A5">
        <w:tc>
          <w:tcPr>
            <w:tcW w:w="348" w:type="pct"/>
            <w:shd w:val="clear" w:color="auto" w:fill="FFFFFF"/>
            <w:vAlign w:val="center"/>
          </w:tcPr>
          <w:p w:rsidR="000E2A89" w:rsidRPr="000E2A89" w:rsidRDefault="000E2A89" w:rsidP="000E2A89">
            <w:pPr>
              <w:spacing w:after="0" w:line="360" w:lineRule="auto"/>
              <w:jc w:val="center"/>
              <w:rPr>
                <w:rFonts w:ascii="Lucida Console" w:eastAsia="Times New Roman" w:hAnsi="Lucida Console" w:cs="Courier New"/>
                <w:sz w:val="20"/>
                <w:szCs w:val="24"/>
                <w:lang w:val="en-US" w:eastAsia="ru-RU"/>
              </w:rPr>
            </w:pPr>
            <w:r w:rsidRPr="00E9295D">
              <w:rPr>
                <w:rFonts w:ascii="Lucida Console" w:eastAsia="Times New Roman" w:hAnsi="Lucida Console" w:cs="Courier New"/>
                <w:color w:val="000000"/>
                <w:sz w:val="20"/>
                <w:szCs w:val="24"/>
                <w:lang w:val="en-US" w:eastAsia="ru-RU"/>
              </w:rPr>
              <w:t>P</w:t>
            </w:r>
          </w:p>
        </w:tc>
        <w:tc>
          <w:tcPr>
            <w:tcW w:w="467" w:type="pct"/>
            <w:shd w:val="clear" w:color="auto" w:fill="FFFFFF"/>
            <w:vAlign w:val="center"/>
          </w:tcPr>
          <w:p w:rsidR="000E2A89" w:rsidRPr="000E2A89" w:rsidRDefault="009859C5" w:rsidP="000E2A89">
            <w:pPr>
              <w:spacing w:after="0" w:line="360" w:lineRule="auto"/>
              <w:jc w:val="center"/>
              <w:rPr>
                <w:rFonts w:ascii="Lucida Console" w:eastAsia="Times New Roman" w:hAnsi="Lucida Console" w:cs="Courier New"/>
                <w:sz w:val="20"/>
                <w:szCs w:val="24"/>
                <w:lang w:val="en-US" w:eastAsia="ru-RU"/>
              </w:rPr>
            </w:pPr>
            <w:r w:rsidRPr="00E9295D">
              <w:rPr>
                <w:rFonts w:ascii="Lucida Console" w:eastAsia="Times New Roman" w:hAnsi="Lucida Console" w:cs="Courier New"/>
                <w:sz w:val="20"/>
                <w:szCs w:val="24"/>
                <w:lang w:val="en-US" w:eastAsia="ru-RU"/>
              </w:rPr>
              <w:t>0.0560</w:t>
            </w:r>
          </w:p>
        </w:tc>
        <w:tc>
          <w:tcPr>
            <w:tcW w:w="598" w:type="pct"/>
            <w:shd w:val="clear" w:color="auto" w:fill="FFFFFF"/>
            <w:vAlign w:val="center"/>
          </w:tcPr>
          <w:p w:rsidR="000E2A89" w:rsidRPr="000E2A89" w:rsidRDefault="009859C5" w:rsidP="000E2A89">
            <w:pPr>
              <w:spacing w:after="0" w:line="360" w:lineRule="auto"/>
              <w:jc w:val="center"/>
              <w:rPr>
                <w:rFonts w:ascii="Lucida Console" w:eastAsia="Times New Roman" w:hAnsi="Lucida Console" w:cs="Courier New"/>
                <w:sz w:val="20"/>
                <w:szCs w:val="24"/>
                <w:lang w:val="en-US" w:eastAsia="ru-RU"/>
              </w:rPr>
            </w:pPr>
            <w:r w:rsidRPr="00E9295D">
              <w:rPr>
                <w:rFonts w:ascii="Lucida Console" w:eastAsia="Times New Roman" w:hAnsi="Lucida Console" w:cs="Courier New"/>
                <w:sz w:val="20"/>
                <w:szCs w:val="24"/>
                <w:lang w:val="en-US" w:eastAsia="ru-RU"/>
              </w:rPr>
              <w:t>0.0275</w:t>
            </w:r>
          </w:p>
        </w:tc>
        <w:tc>
          <w:tcPr>
            <w:tcW w:w="598" w:type="pct"/>
            <w:shd w:val="clear" w:color="auto" w:fill="FFFFFF"/>
            <w:vAlign w:val="center"/>
          </w:tcPr>
          <w:p w:rsidR="000E2A89" w:rsidRPr="000E2A89" w:rsidRDefault="009859C5" w:rsidP="009859C5">
            <w:pPr>
              <w:spacing w:after="0" w:line="360" w:lineRule="auto"/>
              <w:jc w:val="center"/>
              <w:rPr>
                <w:rFonts w:ascii="Lucida Console" w:eastAsia="Times New Roman" w:hAnsi="Lucida Console" w:cs="Courier New"/>
                <w:sz w:val="20"/>
                <w:szCs w:val="24"/>
                <w:lang w:val="en-US" w:eastAsia="ru-RU"/>
              </w:rPr>
            </w:pPr>
            <w:r w:rsidRPr="00E9295D">
              <w:rPr>
                <w:rFonts w:ascii="Lucida Console" w:eastAsia="Times New Roman" w:hAnsi="Lucida Console" w:cs="Courier New"/>
                <w:sz w:val="20"/>
                <w:szCs w:val="24"/>
                <w:lang w:val="en-US" w:eastAsia="ru-RU"/>
              </w:rPr>
              <w:t>0.0131</w:t>
            </w:r>
          </w:p>
        </w:tc>
        <w:tc>
          <w:tcPr>
            <w:tcW w:w="598" w:type="pct"/>
            <w:shd w:val="clear" w:color="auto" w:fill="FFFFFF"/>
            <w:vAlign w:val="center"/>
          </w:tcPr>
          <w:p w:rsidR="000E2A89" w:rsidRPr="000E2A89" w:rsidRDefault="009859C5" w:rsidP="000E2A89">
            <w:pPr>
              <w:spacing w:after="0" w:line="360" w:lineRule="auto"/>
              <w:jc w:val="center"/>
              <w:rPr>
                <w:rFonts w:ascii="Lucida Console" w:eastAsia="Times New Roman" w:hAnsi="Lucida Console" w:cs="Courier New"/>
                <w:sz w:val="20"/>
                <w:szCs w:val="24"/>
                <w:lang w:val="en-US" w:eastAsia="ru-RU"/>
              </w:rPr>
            </w:pPr>
            <w:r w:rsidRPr="00E9295D">
              <w:rPr>
                <w:rFonts w:ascii="Lucida Console" w:eastAsia="Times New Roman" w:hAnsi="Lucida Console" w:cs="Courier New"/>
                <w:sz w:val="20"/>
                <w:szCs w:val="24"/>
                <w:lang w:val="en-US" w:eastAsia="ru-RU"/>
              </w:rPr>
              <w:t>0.0061</w:t>
            </w:r>
          </w:p>
        </w:tc>
        <w:tc>
          <w:tcPr>
            <w:tcW w:w="478" w:type="pct"/>
            <w:shd w:val="clear" w:color="auto" w:fill="FFFFFF"/>
            <w:vAlign w:val="center"/>
          </w:tcPr>
          <w:p w:rsidR="000E2A89" w:rsidRPr="000E2A89" w:rsidRDefault="009859C5" w:rsidP="000E2A89">
            <w:pPr>
              <w:spacing w:after="0" w:line="360" w:lineRule="auto"/>
              <w:jc w:val="center"/>
              <w:rPr>
                <w:rFonts w:ascii="Lucida Console" w:eastAsia="Times New Roman" w:hAnsi="Lucida Console" w:cs="Courier New"/>
                <w:sz w:val="20"/>
                <w:szCs w:val="24"/>
                <w:lang w:val="en-US" w:eastAsia="ru-RU"/>
              </w:rPr>
            </w:pPr>
            <w:r w:rsidRPr="00E9295D">
              <w:rPr>
                <w:rFonts w:ascii="Lucida Console" w:eastAsia="Times New Roman" w:hAnsi="Lucida Console" w:cs="Courier New"/>
                <w:sz w:val="20"/>
                <w:szCs w:val="24"/>
                <w:lang w:val="en-US" w:eastAsia="ru-RU"/>
              </w:rPr>
              <w:t>0.0027</w:t>
            </w:r>
          </w:p>
        </w:tc>
        <w:tc>
          <w:tcPr>
            <w:tcW w:w="478" w:type="pct"/>
            <w:shd w:val="clear" w:color="auto" w:fill="FFFFFF"/>
            <w:vAlign w:val="center"/>
          </w:tcPr>
          <w:p w:rsidR="000E2A89" w:rsidRPr="000E2A89" w:rsidRDefault="009859C5" w:rsidP="000E2A89">
            <w:pPr>
              <w:spacing w:after="0" w:line="360" w:lineRule="auto"/>
              <w:jc w:val="center"/>
              <w:rPr>
                <w:rFonts w:ascii="Lucida Console" w:eastAsia="Times New Roman" w:hAnsi="Lucida Console" w:cs="Courier New"/>
                <w:sz w:val="20"/>
                <w:szCs w:val="24"/>
                <w:lang w:val="en-US" w:eastAsia="ru-RU"/>
              </w:rPr>
            </w:pPr>
            <w:r w:rsidRPr="00E9295D">
              <w:rPr>
                <w:rFonts w:ascii="Lucida Console" w:eastAsia="Times New Roman" w:hAnsi="Lucida Console" w:cs="Courier New"/>
                <w:sz w:val="20"/>
                <w:szCs w:val="24"/>
                <w:lang w:val="en-US" w:eastAsia="ru-RU"/>
              </w:rPr>
              <w:t>0.0012</w:t>
            </w:r>
          </w:p>
        </w:tc>
        <w:tc>
          <w:tcPr>
            <w:tcW w:w="478" w:type="pct"/>
            <w:shd w:val="clear" w:color="auto" w:fill="FFFFFF"/>
            <w:vAlign w:val="center"/>
          </w:tcPr>
          <w:p w:rsidR="000E2A89" w:rsidRPr="000E2A89" w:rsidRDefault="009859C5" w:rsidP="000E2A89">
            <w:pPr>
              <w:spacing w:after="0" w:line="360" w:lineRule="auto"/>
              <w:jc w:val="center"/>
              <w:rPr>
                <w:rFonts w:ascii="Lucida Console" w:eastAsia="Times New Roman" w:hAnsi="Lucida Console" w:cs="Courier New"/>
                <w:sz w:val="20"/>
                <w:szCs w:val="24"/>
                <w:lang w:val="en-US" w:eastAsia="ru-RU"/>
              </w:rPr>
            </w:pPr>
            <w:r w:rsidRPr="00E9295D">
              <w:rPr>
                <w:rFonts w:ascii="Lucida Console" w:eastAsia="Times New Roman" w:hAnsi="Lucida Console" w:cs="Courier New"/>
                <w:sz w:val="20"/>
                <w:szCs w:val="24"/>
                <w:lang w:val="en-US" w:eastAsia="ru-RU"/>
              </w:rPr>
              <w:t>0.0005</w:t>
            </w:r>
          </w:p>
        </w:tc>
        <w:tc>
          <w:tcPr>
            <w:tcW w:w="478" w:type="pct"/>
            <w:shd w:val="clear" w:color="auto" w:fill="FFFFFF"/>
            <w:vAlign w:val="center"/>
          </w:tcPr>
          <w:p w:rsidR="000E2A89" w:rsidRPr="000E2A89" w:rsidRDefault="009859C5" w:rsidP="000E2A89">
            <w:pPr>
              <w:spacing w:after="0" w:line="360" w:lineRule="auto"/>
              <w:jc w:val="center"/>
              <w:rPr>
                <w:rFonts w:ascii="Lucida Console" w:eastAsia="Times New Roman" w:hAnsi="Lucida Console" w:cs="Courier New"/>
                <w:sz w:val="20"/>
                <w:szCs w:val="24"/>
                <w:lang w:val="en-US" w:eastAsia="ru-RU"/>
              </w:rPr>
            </w:pPr>
            <w:r w:rsidRPr="00E9295D">
              <w:rPr>
                <w:rFonts w:ascii="Lucida Console" w:eastAsia="Times New Roman" w:hAnsi="Lucida Console" w:cs="Courier New"/>
                <w:sz w:val="20"/>
                <w:szCs w:val="24"/>
                <w:lang w:val="en-US" w:eastAsia="ru-RU"/>
              </w:rPr>
              <w:t>0.0001</w:t>
            </w:r>
          </w:p>
        </w:tc>
        <w:tc>
          <w:tcPr>
            <w:tcW w:w="478" w:type="pct"/>
            <w:shd w:val="clear" w:color="auto" w:fill="FFFFFF"/>
            <w:vAlign w:val="center"/>
          </w:tcPr>
          <w:p w:rsidR="000E2A89" w:rsidRPr="000E2A89" w:rsidRDefault="009859C5" w:rsidP="000E2A89">
            <w:pPr>
              <w:spacing w:after="0" w:line="360" w:lineRule="auto"/>
              <w:jc w:val="center"/>
              <w:rPr>
                <w:rFonts w:ascii="Lucida Console" w:eastAsia="Times New Roman" w:hAnsi="Lucida Console" w:cs="Courier New"/>
                <w:sz w:val="20"/>
                <w:szCs w:val="24"/>
                <w:lang w:val="en-US" w:eastAsia="ru-RU"/>
              </w:rPr>
            </w:pPr>
            <w:r w:rsidRPr="00E9295D">
              <w:rPr>
                <w:rFonts w:ascii="Lucida Console" w:eastAsia="Times New Roman" w:hAnsi="Lucida Console" w:cs="Courier New"/>
                <w:sz w:val="20"/>
                <w:szCs w:val="24"/>
                <w:lang w:val="en-US" w:eastAsia="ru-RU"/>
              </w:rPr>
              <w:t>0.0001</w:t>
            </w:r>
          </w:p>
        </w:tc>
      </w:tr>
      <w:tr w:rsidR="000E2A89" w:rsidRPr="00E9295D" w:rsidTr="00E219A5">
        <w:tc>
          <w:tcPr>
            <w:tcW w:w="348" w:type="pct"/>
            <w:shd w:val="clear" w:color="auto" w:fill="FFFFFF"/>
            <w:vAlign w:val="center"/>
          </w:tcPr>
          <w:p w:rsidR="000E2A89" w:rsidRPr="000E2A89" w:rsidRDefault="000E2A89" w:rsidP="000E2A89">
            <w:pPr>
              <w:spacing w:after="0" w:line="360" w:lineRule="auto"/>
              <w:jc w:val="center"/>
              <w:rPr>
                <w:rFonts w:ascii="Lucida Console" w:eastAsia="Times New Roman" w:hAnsi="Lucida Console" w:cs="Courier New"/>
                <w:sz w:val="20"/>
                <w:szCs w:val="24"/>
                <w:lang w:eastAsia="ru-RU"/>
              </w:rPr>
            </w:pPr>
            <w:r w:rsidRPr="00E9295D">
              <w:rPr>
                <w:rFonts w:ascii="Lucida Console" w:eastAsia="Times New Roman" w:hAnsi="Lucida Console" w:cs="Courier New"/>
                <w:color w:val="000000"/>
                <w:sz w:val="20"/>
                <w:szCs w:val="24"/>
                <w:lang w:val="en-US" w:eastAsia="ru-RU"/>
              </w:rPr>
              <w:t>K</w:t>
            </w:r>
          </w:p>
        </w:tc>
        <w:tc>
          <w:tcPr>
            <w:tcW w:w="467" w:type="pct"/>
            <w:shd w:val="clear" w:color="auto" w:fill="FFFFFF"/>
            <w:vAlign w:val="center"/>
          </w:tcPr>
          <w:p w:rsidR="000E2A89" w:rsidRPr="000E2A89" w:rsidRDefault="00061593" w:rsidP="000E2A89">
            <w:pPr>
              <w:spacing w:after="0" w:line="360" w:lineRule="auto"/>
              <w:jc w:val="center"/>
              <w:rPr>
                <w:rFonts w:ascii="Lucida Console" w:eastAsia="Times New Roman" w:hAnsi="Lucida Console" w:cs="Courier New"/>
                <w:sz w:val="20"/>
                <w:szCs w:val="24"/>
                <w:lang w:val="en-US" w:eastAsia="ru-RU"/>
              </w:rPr>
            </w:pPr>
            <w:r w:rsidRPr="00E9295D">
              <w:rPr>
                <w:rFonts w:ascii="Lucida Console" w:eastAsia="Times New Roman" w:hAnsi="Lucida Console" w:cs="Courier New"/>
                <w:color w:val="000000"/>
                <w:sz w:val="20"/>
                <w:szCs w:val="24"/>
                <w:lang w:val="en-US" w:eastAsia="ru-RU"/>
              </w:rPr>
              <w:t>225</w:t>
            </w:r>
          </w:p>
        </w:tc>
        <w:tc>
          <w:tcPr>
            <w:tcW w:w="598" w:type="pct"/>
            <w:shd w:val="clear" w:color="auto" w:fill="FFFFFF"/>
            <w:vAlign w:val="center"/>
          </w:tcPr>
          <w:p w:rsidR="000E2A89" w:rsidRPr="000E2A89" w:rsidRDefault="00061593" w:rsidP="000E2A89">
            <w:pPr>
              <w:spacing w:after="0" w:line="360" w:lineRule="auto"/>
              <w:jc w:val="center"/>
              <w:rPr>
                <w:rFonts w:ascii="Lucida Console" w:eastAsia="Times New Roman" w:hAnsi="Lucida Console" w:cs="Courier New"/>
                <w:sz w:val="20"/>
                <w:szCs w:val="24"/>
                <w:lang w:val="en-US" w:eastAsia="ru-RU"/>
              </w:rPr>
            </w:pPr>
            <w:r w:rsidRPr="00E9295D">
              <w:rPr>
                <w:rFonts w:ascii="Lucida Console" w:eastAsia="Times New Roman" w:hAnsi="Lucida Console" w:cs="Courier New"/>
                <w:color w:val="000000"/>
                <w:sz w:val="20"/>
                <w:szCs w:val="24"/>
                <w:lang w:val="en-US" w:eastAsia="ru-RU"/>
              </w:rPr>
              <w:t>230</w:t>
            </w:r>
          </w:p>
        </w:tc>
        <w:tc>
          <w:tcPr>
            <w:tcW w:w="598" w:type="pct"/>
            <w:shd w:val="clear" w:color="auto" w:fill="FFFFFF"/>
            <w:vAlign w:val="center"/>
          </w:tcPr>
          <w:p w:rsidR="000E2A89" w:rsidRPr="000E2A89" w:rsidRDefault="009859C5" w:rsidP="000E2A89">
            <w:pPr>
              <w:spacing w:after="0" w:line="360" w:lineRule="auto"/>
              <w:jc w:val="center"/>
              <w:rPr>
                <w:rFonts w:ascii="Lucida Console" w:eastAsia="Times New Roman" w:hAnsi="Lucida Console" w:cs="Courier New"/>
                <w:sz w:val="20"/>
                <w:szCs w:val="24"/>
                <w:lang w:val="en-US" w:eastAsia="ru-RU"/>
              </w:rPr>
            </w:pPr>
            <w:r w:rsidRPr="00E9295D">
              <w:rPr>
                <w:rFonts w:ascii="Lucida Console" w:eastAsia="Times New Roman" w:hAnsi="Lucida Console" w:cs="Courier New"/>
                <w:color w:val="000000"/>
                <w:sz w:val="20"/>
                <w:szCs w:val="24"/>
                <w:lang w:val="en-US" w:eastAsia="ru-RU"/>
              </w:rPr>
              <w:t>235</w:t>
            </w:r>
          </w:p>
        </w:tc>
        <w:tc>
          <w:tcPr>
            <w:tcW w:w="598" w:type="pct"/>
            <w:shd w:val="clear" w:color="auto" w:fill="FFFFFF"/>
            <w:vAlign w:val="center"/>
          </w:tcPr>
          <w:p w:rsidR="000E2A89" w:rsidRPr="000E2A89" w:rsidRDefault="009859C5" w:rsidP="000E2A89">
            <w:pPr>
              <w:spacing w:after="0" w:line="360" w:lineRule="auto"/>
              <w:jc w:val="center"/>
              <w:rPr>
                <w:rFonts w:ascii="Lucida Console" w:eastAsia="Times New Roman" w:hAnsi="Lucida Console" w:cs="Courier New"/>
                <w:sz w:val="20"/>
                <w:szCs w:val="24"/>
                <w:lang w:val="en-US" w:eastAsia="ru-RU"/>
              </w:rPr>
            </w:pPr>
            <w:r w:rsidRPr="00E9295D">
              <w:rPr>
                <w:rFonts w:ascii="Lucida Console" w:eastAsia="Times New Roman" w:hAnsi="Lucida Console" w:cs="Courier New"/>
                <w:color w:val="000000"/>
                <w:sz w:val="20"/>
                <w:szCs w:val="24"/>
                <w:lang w:val="en-US" w:eastAsia="ru-RU"/>
              </w:rPr>
              <w:t>240</w:t>
            </w:r>
          </w:p>
        </w:tc>
        <w:tc>
          <w:tcPr>
            <w:tcW w:w="478" w:type="pct"/>
            <w:shd w:val="clear" w:color="auto" w:fill="FFFFFF"/>
            <w:vAlign w:val="center"/>
          </w:tcPr>
          <w:p w:rsidR="000E2A89" w:rsidRPr="000E2A89" w:rsidRDefault="009859C5" w:rsidP="000E2A89">
            <w:pPr>
              <w:spacing w:after="0" w:line="360" w:lineRule="auto"/>
              <w:jc w:val="center"/>
              <w:rPr>
                <w:rFonts w:ascii="Lucida Console" w:eastAsia="Times New Roman" w:hAnsi="Lucida Console" w:cs="Courier New"/>
                <w:sz w:val="20"/>
                <w:szCs w:val="24"/>
                <w:lang w:val="en-US" w:eastAsia="ru-RU"/>
              </w:rPr>
            </w:pPr>
            <w:r w:rsidRPr="00E9295D">
              <w:rPr>
                <w:rFonts w:ascii="Lucida Console" w:eastAsia="Times New Roman" w:hAnsi="Lucida Console" w:cs="Courier New"/>
                <w:color w:val="000000"/>
                <w:sz w:val="20"/>
                <w:szCs w:val="24"/>
                <w:lang w:val="en-US" w:eastAsia="ru-RU"/>
              </w:rPr>
              <w:t>245</w:t>
            </w:r>
          </w:p>
        </w:tc>
        <w:tc>
          <w:tcPr>
            <w:tcW w:w="478" w:type="pct"/>
            <w:shd w:val="clear" w:color="auto" w:fill="FFFFFF"/>
            <w:vAlign w:val="center"/>
          </w:tcPr>
          <w:p w:rsidR="000E2A89" w:rsidRPr="000E2A89" w:rsidRDefault="009859C5" w:rsidP="000E2A89">
            <w:pPr>
              <w:spacing w:after="0" w:line="360" w:lineRule="auto"/>
              <w:jc w:val="center"/>
              <w:rPr>
                <w:rFonts w:ascii="Lucida Console" w:eastAsia="Times New Roman" w:hAnsi="Lucida Console" w:cs="Courier New"/>
                <w:sz w:val="20"/>
                <w:szCs w:val="24"/>
                <w:lang w:val="en-US" w:eastAsia="ru-RU"/>
              </w:rPr>
            </w:pPr>
            <w:r w:rsidRPr="00E9295D">
              <w:rPr>
                <w:rFonts w:ascii="Lucida Console" w:eastAsia="Times New Roman" w:hAnsi="Lucida Console" w:cs="Courier New"/>
                <w:color w:val="000000"/>
                <w:sz w:val="20"/>
                <w:szCs w:val="24"/>
                <w:lang w:val="en-US" w:eastAsia="ru-RU"/>
              </w:rPr>
              <w:t>250</w:t>
            </w:r>
          </w:p>
        </w:tc>
        <w:tc>
          <w:tcPr>
            <w:tcW w:w="478" w:type="pct"/>
            <w:shd w:val="clear" w:color="auto" w:fill="FFFFFF"/>
            <w:vAlign w:val="center"/>
          </w:tcPr>
          <w:p w:rsidR="000E2A89" w:rsidRPr="000E2A89" w:rsidRDefault="009859C5" w:rsidP="000E2A89">
            <w:pPr>
              <w:spacing w:after="0" w:line="360" w:lineRule="auto"/>
              <w:jc w:val="center"/>
              <w:rPr>
                <w:rFonts w:ascii="Lucida Console" w:eastAsia="Times New Roman" w:hAnsi="Lucida Console" w:cs="Courier New"/>
                <w:sz w:val="20"/>
                <w:szCs w:val="24"/>
                <w:lang w:val="en-US" w:eastAsia="ru-RU"/>
              </w:rPr>
            </w:pPr>
            <w:r w:rsidRPr="00E9295D">
              <w:rPr>
                <w:rFonts w:ascii="Lucida Console" w:eastAsia="Times New Roman" w:hAnsi="Lucida Console" w:cs="Courier New"/>
                <w:color w:val="000000"/>
                <w:sz w:val="20"/>
                <w:szCs w:val="24"/>
                <w:lang w:val="en-US" w:eastAsia="ru-RU"/>
              </w:rPr>
              <w:t>255</w:t>
            </w:r>
          </w:p>
        </w:tc>
        <w:tc>
          <w:tcPr>
            <w:tcW w:w="478" w:type="pct"/>
            <w:shd w:val="clear" w:color="auto" w:fill="FFFFFF"/>
            <w:vAlign w:val="center"/>
          </w:tcPr>
          <w:p w:rsidR="000E2A89" w:rsidRPr="000E2A89" w:rsidRDefault="009859C5" w:rsidP="000E2A89">
            <w:pPr>
              <w:spacing w:after="0" w:line="360" w:lineRule="auto"/>
              <w:jc w:val="center"/>
              <w:rPr>
                <w:rFonts w:ascii="Lucida Console" w:eastAsia="Times New Roman" w:hAnsi="Lucida Console" w:cs="Courier New"/>
                <w:sz w:val="20"/>
                <w:szCs w:val="24"/>
                <w:lang w:val="en-US" w:eastAsia="ru-RU"/>
              </w:rPr>
            </w:pPr>
            <w:r w:rsidRPr="00E9295D">
              <w:rPr>
                <w:rFonts w:ascii="Lucida Console" w:eastAsia="Times New Roman" w:hAnsi="Lucida Console" w:cs="Courier New"/>
                <w:color w:val="000000"/>
                <w:sz w:val="20"/>
                <w:szCs w:val="24"/>
                <w:lang w:val="en-US" w:eastAsia="ru-RU"/>
              </w:rPr>
              <w:t>260</w:t>
            </w:r>
          </w:p>
        </w:tc>
        <w:tc>
          <w:tcPr>
            <w:tcW w:w="478" w:type="pct"/>
            <w:shd w:val="clear" w:color="auto" w:fill="FFFFFF"/>
            <w:vAlign w:val="center"/>
          </w:tcPr>
          <w:p w:rsidR="000E2A89" w:rsidRPr="000E2A89" w:rsidRDefault="009859C5" w:rsidP="000E2A89">
            <w:pPr>
              <w:spacing w:after="0" w:line="360" w:lineRule="auto"/>
              <w:jc w:val="center"/>
              <w:rPr>
                <w:rFonts w:ascii="Lucida Console" w:eastAsia="Times New Roman" w:hAnsi="Lucida Console" w:cs="Courier New"/>
                <w:sz w:val="20"/>
                <w:szCs w:val="24"/>
                <w:lang w:val="en-US" w:eastAsia="ru-RU"/>
              </w:rPr>
            </w:pPr>
            <w:r w:rsidRPr="00E9295D">
              <w:rPr>
                <w:rFonts w:ascii="Lucida Console" w:eastAsia="Times New Roman" w:hAnsi="Lucida Console" w:cs="Courier New"/>
                <w:color w:val="000000"/>
                <w:sz w:val="20"/>
                <w:szCs w:val="24"/>
                <w:lang w:val="en-US" w:eastAsia="ru-RU"/>
              </w:rPr>
              <w:t>265</w:t>
            </w:r>
          </w:p>
        </w:tc>
      </w:tr>
    </w:tbl>
    <w:p w:rsidR="00E219A5" w:rsidRDefault="00E219A5" w:rsidP="00E219A5">
      <w:pPr>
        <w:pStyle w:val="a4"/>
        <w:ind w:left="644"/>
        <w:jc w:val="both"/>
        <w:rPr>
          <w:rFonts w:ascii="Times New Roman" w:hAnsi="Times New Roman" w:cs="Times New Roman"/>
        </w:rPr>
      </w:pPr>
    </w:p>
    <w:p w:rsidR="00E219A5" w:rsidRDefault="00F633FD" w:rsidP="00E219A5">
      <w:pPr>
        <w:pStyle w:val="a4"/>
        <w:ind w:left="644"/>
        <w:jc w:val="both"/>
        <w:rPr>
          <w:rFonts w:ascii="Times New Roman" w:hAnsi="Times New Roman" w:cs="Times New Roman"/>
        </w:rPr>
      </w:pPr>
      <w:r>
        <w:rPr>
          <w:rFonts w:ascii="Times New Roman" w:hAnsi="Times New Roman" w:cs="Times New Roman"/>
        </w:rPr>
        <w:t xml:space="preserve">Данные по цену закрытия актива </w:t>
      </w:r>
      <w:r>
        <w:rPr>
          <w:rFonts w:ascii="Times New Roman" w:hAnsi="Times New Roman" w:cs="Times New Roman"/>
          <w:lang w:val="en-US"/>
        </w:rPr>
        <w:t>AAPL</w:t>
      </w:r>
      <w:r w:rsidRPr="00F633FD">
        <w:rPr>
          <w:rFonts w:ascii="Times New Roman" w:hAnsi="Times New Roman" w:cs="Times New Roman"/>
        </w:rPr>
        <w:t xml:space="preserve"> </w:t>
      </w:r>
      <w:r>
        <w:rPr>
          <w:rFonts w:ascii="Times New Roman" w:hAnsi="Times New Roman" w:cs="Times New Roman"/>
        </w:rPr>
        <w:t>уже получены ранее и рассчитана волатильность</w:t>
      </w:r>
      <w:r w:rsidRPr="00F633FD">
        <w:rPr>
          <w:rFonts w:ascii="Times New Roman" w:hAnsi="Times New Roman" w:cs="Times New Roman"/>
        </w:rPr>
        <w:t>:</w:t>
      </w:r>
    </w:p>
    <w:p w:rsidR="00974572" w:rsidRDefault="00974572" w:rsidP="00974572">
      <w:pPr>
        <w:pStyle w:val="a4"/>
        <w:ind w:left="644"/>
        <w:jc w:val="both"/>
        <w:rPr>
          <w:rFonts w:ascii="Times New Roman" w:hAnsi="Times New Roman" w:cs="Times New Roman"/>
        </w:rPr>
      </w:pPr>
    </w:p>
    <w:p w:rsidR="00974572" w:rsidRPr="008F6F0D" w:rsidRDefault="00974572" w:rsidP="00016FEE">
      <w:pPr>
        <w:pStyle w:val="ab"/>
      </w:pPr>
      <w:r w:rsidRPr="008F6F0D">
        <w:lastRenderedPageBreak/>
        <w:t xml:space="preserve">Обозначили начало даты </w:t>
      </w:r>
    </w:p>
    <w:p w:rsidR="00974572" w:rsidRPr="00016FEE" w:rsidRDefault="00974572" w:rsidP="00016FEE">
      <w:pPr>
        <w:pStyle w:val="ab"/>
        <w:rPr>
          <w:color w:val="0000FF"/>
        </w:rPr>
      </w:pPr>
      <w:r w:rsidRPr="00016FEE">
        <w:rPr>
          <w:color w:val="0000FF"/>
        </w:rPr>
        <w:t>start &lt;- as.Date(</w:t>
      </w:r>
      <w:r w:rsidR="00B82665" w:rsidRPr="00016FEE">
        <w:rPr>
          <w:color w:val="0000FF"/>
        </w:rPr>
        <w:t>'</w:t>
      </w:r>
      <w:r w:rsidRPr="00016FEE">
        <w:rPr>
          <w:color w:val="0000FF"/>
        </w:rPr>
        <w:t>2018-0</w:t>
      </w:r>
      <w:r w:rsidR="009C1865" w:rsidRPr="00016FEE">
        <w:rPr>
          <w:color w:val="0000FF"/>
        </w:rPr>
        <w:t>1</w:t>
      </w:r>
      <w:r w:rsidRPr="00016FEE">
        <w:rPr>
          <w:color w:val="0000FF"/>
        </w:rPr>
        <w:t>-</w:t>
      </w:r>
      <w:r w:rsidR="009C1865" w:rsidRPr="00016FEE">
        <w:rPr>
          <w:color w:val="0000FF"/>
        </w:rPr>
        <w:t>17</w:t>
      </w:r>
      <w:r w:rsidRPr="00016FEE">
        <w:rPr>
          <w:color w:val="0000FF"/>
        </w:rPr>
        <w:t>')</w:t>
      </w:r>
    </w:p>
    <w:p w:rsidR="001F20C0" w:rsidRDefault="001F20C0" w:rsidP="00016FEE">
      <w:pPr>
        <w:pStyle w:val="ab"/>
      </w:pPr>
    </w:p>
    <w:p w:rsidR="00974572" w:rsidRPr="008F6F0D" w:rsidRDefault="00974572" w:rsidP="00016FEE">
      <w:pPr>
        <w:pStyle w:val="ab"/>
      </w:pPr>
      <w:r w:rsidRPr="008F6F0D">
        <w:t>Обозначили конец даты</w:t>
      </w:r>
    </w:p>
    <w:p w:rsidR="00974572" w:rsidRPr="00016FEE" w:rsidRDefault="00974572" w:rsidP="00016FEE">
      <w:pPr>
        <w:pStyle w:val="ab"/>
        <w:rPr>
          <w:color w:val="0000FF"/>
        </w:rPr>
      </w:pPr>
      <w:r w:rsidRPr="00016FEE">
        <w:rPr>
          <w:color w:val="0000FF"/>
        </w:rPr>
        <w:t>end &lt;- as.Date('2018-0</w:t>
      </w:r>
      <w:r w:rsidR="009C1865" w:rsidRPr="00016FEE">
        <w:rPr>
          <w:color w:val="0000FF"/>
        </w:rPr>
        <w:t>3</w:t>
      </w:r>
      <w:r w:rsidRPr="00016FEE">
        <w:rPr>
          <w:color w:val="0000FF"/>
        </w:rPr>
        <w:t>-1</w:t>
      </w:r>
      <w:r w:rsidR="009C1865" w:rsidRPr="00016FEE">
        <w:rPr>
          <w:color w:val="0000FF"/>
        </w:rPr>
        <w:t>2</w:t>
      </w:r>
      <w:r w:rsidRPr="00016FEE">
        <w:rPr>
          <w:color w:val="0000FF"/>
        </w:rPr>
        <w:t>')</w:t>
      </w:r>
    </w:p>
    <w:p w:rsidR="001F20C0" w:rsidRDefault="001F20C0" w:rsidP="000F5B0C">
      <w:pPr>
        <w:pStyle w:val="ab"/>
        <w:rPr>
          <w:color w:val="0000FF"/>
        </w:rPr>
      </w:pPr>
    </w:p>
    <w:p w:rsidR="00A71A54" w:rsidRPr="001F20C0" w:rsidRDefault="00A71A54" w:rsidP="000F5B0C">
      <w:pPr>
        <w:pStyle w:val="ab"/>
        <w:rPr>
          <w:color w:val="0000FF"/>
          <w:lang w:val="en-US"/>
        </w:rPr>
      </w:pPr>
      <w:r w:rsidRPr="001F20C0">
        <w:rPr>
          <w:color w:val="0000FF"/>
          <w:lang w:val="en-US"/>
        </w:rPr>
        <w:t>getSymbols(Symbols = "AAPL", from=start, to=end, period='day', src = "google")</w:t>
      </w:r>
    </w:p>
    <w:p w:rsidR="00A71A54" w:rsidRPr="001F20C0" w:rsidRDefault="00A71A54" w:rsidP="000F5B0C">
      <w:pPr>
        <w:pStyle w:val="ab"/>
        <w:rPr>
          <w:color w:val="0000FF"/>
          <w:lang w:val="en-US"/>
        </w:rPr>
      </w:pPr>
    </w:p>
    <w:p w:rsidR="00974572" w:rsidRPr="000F5B0C" w:rsidRDefault="00A71A54" w:rsidP="000F5B0C">
      <w:pPr>
        <w:pStyle w:val="ab"/>
        <w:rPr>
          <w:color w:val="0000FF"/>
        </w:rPr>
      </w:pPr>
      <w:r w:rsidRPr="000F5B0C">
        <w:rPr>
          <w:color w:val="0000FF"/>
        </w:rPr>
        <w:t>Close &lt;- AAPL[, "AAPL.Close"]</w:t>
      </w:r>
    </w:p>
    <w:p w:rsidR="00A841B5" w:rsidRPr="000F5B0C" w:rsidRDefault="00A841B5" w:rsidP="000F5B0C">
      <w:pPr>
        <w:pStyle w:val="ab"/>
        <w:rPr>
          <w:color w:val="0000FF"/>
        </w:rPr>
      </w:pPr>
      <w:r w:rsidRPr="000F5B0C">
        <w:rPr>
          <w:color w:val="0000FF"/>
        </w:rPr>
        <w:tab/>
      </w:r>
    </w:p>
    <w:p w:rsidR="00F36002" w:rsidRPr="000F5B0C" w:rsidRDefault="00F36002" w:rsidP="000F5B0C">
      <w:pPr>
        <w:pStyle w:val="ab"/>
        <w:rPr>
          <w:rStyle w:val="gnkrckgcmrb"/>
          <w:color w:val="0000FF"/>
        </w:rPr>
      </w:pPr>
      <w:r w:rsidRPr="000F5B0C">
        <w:rPr>
          <w:rStyle w:val="gnkrckgcmrb"/>
          <w:color w:val="0000FF"/>
        </w:rPr>
        <w:t>X &lt;- returns(Close</w:t>
      </w:r>
      <w:r w:rsidR="009C1865" w:rsidRPr="000F5B0C">
        <w:rPr>
          <w:rStyle w:val="gnkrckgcmrb"/>
          <w:color w:val="0000FF"/>
        </w:rPr>
        <w:t>)</w:t>
      </w:r>
    </w:p>
    <w:p w:rsidR="003341B0" w:rsidRPr="000F5B0C" w:rsidRDefault="003341B0" w:rsidP="000F5B0C">
      <w:pPr>
        <w:pStyle w:val="ab"/>
        <w:rPr>
          <w:color w:val="0000FF"/>
        </w:rPr>
      </w:pPr>
    </w:p>
    <w:p w:rsidR="009C1865" w:rsidRPr="000F5B0C" w:rsidRDefault="009C1865" w:rsidP="000F5B0C">
      <w:pPr>
        <w:pStyle w:val="ab"/>
        <w:rPr>
          <w:color w:val="0000FF"/>
        </w:rPr>
      </w:pPr>
      <w:r w:rsidRPr="000F5B0C">
        <w:rPr>
          <w:color w:val="0000FF"/>
        </w:rPr>
        <w:t>sigma.hat &lt;- sqrt(var(X[2:36])/Delta)</w:t>
      </w:r>
    </w:p>
    <w:p w:rsidR="000420B1" w:rsidRPr="00DE6B1F" w:rsidRDefault="000420B1" w:rsidP="003341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644"/>
        <w:rPr>
          <w:rFonts w:ascii="Lucida Console" w:eastAsia="Times New Roman" w:hAnsi="Lucida Console" w:cs="Courier New"/>
          <w:sz w:val="20"/>
          <w:szCs w:val="20"/>
          <w:lang w:val="en-US" w:eastAsia="ru-RU"/>
        </w:rPr>
      </w:pPr>
    </w:p>
    <w:p w:rsidR="000420B1" w:rsidRPr="00DE6B1F" w:rsidRDefault="000420B1" w:rsidP="0026635B">
      <w:pPr>
        <w:pStyle w:val="ab"/>
      </w:pPr>
      <w:r w:rsidRPr="00BD3084">
        <w:t>Историческая</w:t>
      </w:r>
      <w:r w:rsidRPr="00DE6B1F">
        <w:t>(</w:t>
      </w:r>
      <w:r w:rsidR="00427682">
        <w:rPr>
          <w:lang w:val="en-US"/>
        </w:rPr>
        <w:t>historical</w:t>
      </w:r>
      <w:r w:rsidRPr="00DE6B1F">
        <w:t>):</w:t>
      </w:r>
    </w:p>
    <w:p w:rsidR="009C1865" w:rsidRPr="000F5B0C" w:rsidRDefault="009C1865" w:rsidP="000F5B0C">
      <w:pPr>
        <w:pStyle w:val="ab"/>
        <w:rPr>
          <w:rStyle w:val="gnkrckgcmrb"/>
          <w:color w:val="0000FF"/>
        </w:rPr>
      </w:pPr>
      <w:r w:rsidRPr="000F5B0C">
        <w:rPr>
          <w:rStyle w:val="gnkrckgcmsb"/>
          <w:color w:val="0000FF"/>
        </w:rPr>
        <w:t xml:space="preserve">&gt; </w:t>
      </w:r>
      <w:r w:rsidRPr="000F5B0C">
        <w:rPr>
          <w:rStyle w:val="gnkrckgcmrb"/>
          <w:color w:val="0000FF"/>
        </w:rPr>
        <w:t>sigma.hat</w:t>
      </w:r>
    </w:p>
    <w:p w:rsidR="009C1865" w:rsidRPr="00956CCB" w:rsidRDefault="009C1865" w:rsidP="00956CCB">
      <w:pPr>
        <w:pStyle w:val="ab"/>
      </w:pPr>
      <w:r w:rsidRPr="00956CCB">
        <w:rPr>
          <w:rStyle w:val="gnkrckgcgsb"/>
        </w:rPr>
        <w:t>[1] 0.2883543</w:t>
      </w:r>
    </w:p>
    <w:p w:rsidR="00BD3084" w:rsidRPr="00DE6B1F" w:rsidRDefault="00BD3084" w:rsidP="003341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4"/>
        <w:rPr>
          <w:rFonts w:ascii="Lucida Console" w:eastAsia="Times New Roman" w:hAnsi="Lucida Console" w:cs="Courier New"/>
          <w:color w:val="0000FF"/>
          <w:sz w:val="20"/>
          <w:szCs w:val="20"/>
          <w:lang w:eastAsia="ru-RU"/>
        </w:rPr>
      </w:pPr>
    </w:p>
    <w:p w:rsidR="00BD3084" w:rsidRPr="00DE6B1F" w:rsidRDefault="00BD3084" w:rsidP="008D0924">
      <w:pPr>
        <w:pStyle w:val="ab"/>
        <w:rPr>
          <w:rFonts w:ascii="Lucida Console" w:eastAsia="Times New Roman" w:hAnsi="Lucida Console" w:cs="Courier New"/>
          <w:color w:val="0000FF"/>
          <w:sz w:val="20"/>
          <w:szCs w:val="20"/>
          <w:highlight w:val="yellow"/>
        </w:rPr>
      </w:pPr>
      <w:r w:rsidRPr="000420B1">
        <w:rPr>
          <w:highlight w:val="yellow"/>
        </w:rPr>
        <w:t>Подразумеваемая</w:t>
      </w:r>
      <w:r w:rsidRPr="00DE6B1F">
        <w:rPr>
          <w:highlight w:val="yellow"/>
        </w:rPr>
        <w:t>(</w:t>
      </w:r>
      <w:r w:rsidRPr="000420B1">
        <w:rPr>
          <w:highlight w:val="yellow"/>
          <w:lang w:val="en-US"/>
        </w:rPr>
        <w:t>Implied</w:t>
      </w:r>
      <w:r w:rsidRPr="00DE6B1F">
        <w:rPr>
          <w:highlight w:val="yellow"/>
        </w:rPr>
        <w:t>)</w:t>
      </w:r>
    </w:p>
    <w:p w:rsidR="00435828" w:rsidRPr="000F5B0C" w:rsidRDefault="00435828" w:rsidP="000F5B0C">
      <w:pPr>
        <w:pStyle w:val="ab"/>
        <w:rPr>
          <w:color w:val="0000FF"/>
        </w:rPr>
      </w:pPr>
      <w:r w:rsidRPr="000F5B0C">
        <w:rPr>
          <w:color w:val="0000FF"/>
        </w:rPr>
        <w:t>&gt; sigma.imp</w:t>
      </w:r>
    </w:p>
    <w:p w:rsidR="00435828" w:rsidRPr="00956CCB" w:rsidRDefault="00435828" w:rsidP="00956CCB">
      <w:pPr>
        <w:pStyle w:val="ab"/>
      </w:pPr>
      <w:r w:rsidRPr="00956CCB">
        <w:t>[1] -9.626187e-18</w:t>
      </w:r>
    </w:p>
    <w:p w:rsidR="00BD3084" w:rsidRPr="00DE6B1F" w:rsidRDefault="00BD3084" w:rsidP="00BD3084">
      <w:pPr>
        <w:spacing w:after="0" w:line="240" w:lineRule="auto"/>
        <w:rPr>
          <w:rFonts w:ascii="Consolas" w:hAnsi="Consolas"/>
          <w:color w:val="0070C0"/>
          <w:sz w:val="24"/>
          <w:szCs w:val="24"/>
        </w:rPr>
      </w:pPr>
    </w:p>
    <w:p w:rsidR="00D76AF2" w:rsidRPr="00F633FD" w:rsidRDefault="00BD3084" w:rsidP="000420B1">
      <w:pPr>
        <w:ind w:firstLine="708"/>
        <w:rPr>
          <w:b/>
          <w:sz w:val="28"/>
          <w:szCs w:val="28"/>
        </w:rPr>
      </w:pPr>
      <w:r w:rsidRPr="00C12334">
        <w:rPr>
          <w:rFonts w:ascii="Consolas" w:hAnsi="Consolas"/>
          <w:sz w:val="24"/>
          <w:szCs w:val="24"/>
        </w:rPr>
        <w:t>Как мы видим, подразумеваемая волатильность ниже, чем историческая волатильность.</w:t>
      </w:r>
    </w:p>
    <w:p w:rsidR="009B4A30" w:rsidRPr="001B0300" w:rsidRDefault="00AF12BF" w:rsidP="000420B1">
      <w:pPr>
        <w:ind w:left="708"/>
        <w:rPr>
          <w:rFonts w:ascii="Lucida Console" w:hAnsi="Lucida Console"/>
          <w:color w:val="0070C0"/>
          <w:szCs w:val="28"/>
          <w:lang w:val="en-US"/>
        </w:rPr>
      </w:pPr>
      <w:r w:rsidRPr="001B0300">
        <w:rPr>
          <w:rFonts w:ascii="Lucida Console" w:hAnsi="Lucida Console"/>
          <w:color w:val="0070C0"/>
          <w:szCs w:val="28"/>
          <w:lang w:val="en-US"/>
        </w:rPr>
        <w:t>Pt &lt;- c(6.9681</w:t>
      </w:r>
      <w:r w:rsidRPr="00AF12BF">
        <w:rPr>
          <w:rFonts w:ascii="Lucida Console" w:hAnsi="Lucida Console"/>
          <w:color w:val="0070C0"/>
          <w:szCs w:val="28"/>
          <w:lang w:val="en-US"/>
        </w:rPr>
        <w:t xml:space="preserve">, </w:t>
      </w:r>
      <w:r w:rsidRPr="001B0300">
        <w:rPr>
          <w:rFonts w:ascii="Lucida Console" w:hAnsi="Lucida Console"/>
          <w:color w:val="0070C0"/>
          <w:szCs w:val="28"/>
          <w:lang w:val="en-US"/>
        </w:rPr>
        <w:t>4.7357</w:t>
      </w:r>
      <w:r w:rsidRPr="00AF12BF">
        <w:rPr>
          <w:rFonts w:ascii="Lucida Console" w:hAnsi="Lucida Console"/>
          <w:color w:val="0070C0"/>
          <w:szCs w:val="28"/>
          <w:lang w:val="en-US"/>
        </w:rPr>
        <w:t xml:space="preserve">, </w:t>
      </w:r>
      <w:r w:rsidRPr="001B0300">
        <w:rPr>
          <w:rFonts w:ascii="Lucida Console" w:hAnsi="Lucida Console"/>
          <w:color w:val="0070C0"/>
          <w:szCs w:val="28"/>
          <w:lang w:val="en-US"/>
        </w:rPr>
        <w:t>3.1176</w:t>
      </w:r>
      <w:r w:rsidRPr="00AF12BF">
        <w:rPr>
          <w:rFonts w:ascii="Lucida Console" w:hAnsi="Lucida Console"/>
          <w:color w:val="0070C0"/>
          <w:szCs w:val="28"/>
          <w:lang w:val="en-US"/>
        </w:rPr>
        <w:t xml:space="preserve">, </w:t>
      </w:r>
      <w:r w:rsidRPr="001B0300">
        <w:rPr>
          <w:rFonts w:ascii="Lucida Console" w:hAnsi="Lucida Console"/>
          <w:color w:val="0070C0"/>
          <w:szCs w:val="28"/>
          <w:lang w:val="en-US"/>
        </w:rPr>
        <w:t>1.9707</w:t>
      </w:r>
      <w:r w:rsidRPr="00AF12BF">
        <w:rPr>
          <w:rFonts w:ascii="Lucida Console" w:hAnsi="Lucida Console"/>
          <w:color w:val="0070C0"/>
          <w:szCs w:val="28"/>
          <w:lang w:val="en-US"/>
        </w:rPr>
        <w:t xml:space="preserve">, </w:t>
      </w:r>
      <w:r w:rsidRPr="001B0300">
        <w:rPr>
          <w:rFonts w:ascii="Lucida Console" w:hAnsi="Lucida Console"/>
          <w:color w:val="0070C0"/>
          <w:szCs w:val="28"/>
          <w:lang w:val="en-US"/>
        </w:rPr>
        <w:t>1.193</w:t>
      </w:r>
      <w:r w:rsidRPr="00AF12BF">
        <w:rPr>
          <w:rFonts w:ascii="Lucida Console" w:hAnsi="Lucida Console"/>
          <w:color w:val="0070C0"/>
          <w:szCs w:val="28"/>
          <w:lang w:val="en-US"/>
        </w:rPr>
        <w:t xml:space="preserve">, </w:t>
      </w:r>
      <w:r w:rsidRPr="001B0300">
        <w:rPr>
          <w:rFonts w:ascii="Lucida Console" w:hAnsi="Lucida Console"/>
          <w:color w:val="0070C0"/>
          <w:szCs w:val="28"/>
          <w:lang w:val="en-US"/>
        </w:rPr>
        <w:t>0.5612</w:t>
      </w:r>
      <w:r w:rsidRPr="00AF12BF">
        <w:rPr>
          <w:rFonts w:ascii="Lucida Console" w:hAnsi="Lucida Console"/>
          <w:color w:val="0070C0"/>
          <w:szCs w:val="28"/>
          <w:lang w:val="en-US"/>
        </w:rPr>
        <w:t xml:space="preserve">, </w:t>
      </w:r>
      <w:r w:rsidRPr="001B0300">
        <w:rPr>
          <w:rFonts w:ascii="Lucida Console" w:hAnsi="Lucida Console"/>
          <w:color w:val="0070C0"/>
          <w:szCs w:val="28"/>
          <w:lang w:val="en-US"/>
        </w:rPr>
        <w:t>0</w:t>
      </w:r>
      <w:r w:rsidR="00C72A32">
        <w:rPr>
          <w:rFonts w:ascii="Lucida Console" w:hAnsi="Lucida Console"/>
          <w:color w:val="0070C0"/>
          <w:szCs w:val="28"/>
        </w:rPr>
        <w:t>.</w:t>
      </w:r>
      <w:r w:rsidRPr="001B0300">
        <w:rPr>
          <w:rFonts w:ascii="Lucida Console" w:hAnsi="Lucida Console"/>
          <w:color w:val="0070C0"/>
          <w:szCs w:val="28"/>
          <w:lang w:val="en-US"/>
        </w:rPr>
        <w:t>3908</w:t>
      </w:r>
      <w:r w:rsidRPr="00AF12BF">
        <w:rPr>
          <w:rFonts w:ascii="Lucida Console" w:hAnsi="Lucida Console"/>
          <w:color w:val="0070C0"/>
          <w:szCs w:val="28"/>
          <w:lang w:val="en-US"/>
        </w:rPr>
        <w:t xml:space="preserve">, </w:t>
      </w:r>
      <w:r w:rsidRPr="001B0300">
        <w:rPr>
          <w:rFonts w:ascii="Lucida Console" w:hAnsi="Lucida Console"/>
          <w:color w:val="0070C0"/>
          <w:szCs w:val="28"/>
          <w:lang w:val="en-US"/>
        </w:rPr>
        <w:t>0</w:t>
      </w:r>
      <w:r w:rsidR="00C72A32">
        <w:rPr>
          <w:rFonts w:ascii="Lucida Console" w:hAnsi="Lucida Console"/>
          <w:color w:val="0070C0"/>
          <w:szCs w:val="28"/>
        </w:rPr>
        <w:t>.</w:t>
      </w:r>
      <w:r w:rsidRPr="001B0300">
        <w:rPr>
          <w:rFonts w:ascii="Lucida Console" w:hAnsi="Lucida Console"/>
          <w:color w:val="0070C0"/>
          <w:szCs w:val="28"/>
          <w:lang w:val="en-US"/>
        </w:rPr>
        <w:t>2102</w:t>
      </w:r>
      <w:r w:rsidRPr="00AF12BF">
        <w:rPr>
          <w:rFonts w:ascii="Lucida Console" w:hAnsi="Lucida Console"/>
          <w:color w:val="0070C0"/>
          <w:szCs w:val="28"/>
          <w:lang w:val="en-US"/>
        </w:rPr>
        <w:t xml:space="preserve">, </w:t>
      </w:r>
      <w:r w:rsidRPr="001B0300">
        <w:rPr>
          <w:rFonts w:ascii="Lucida Console" w:hAnsi="Lucida Console"/>
          <w:color w:val="0070C0"/>
          <w:szCs w:val="28"/>
          <w:lang w:val="en-US"/>
        </w:rPr>
        <w:t>0</w:t>
      </w:r>
      <w:r w:rsidR="00C72A32">
        <w:rPr>
          <w:rFonts w:ascii="Lucida Console" w:hAnsi="Lucida Console"/>
          <w:color w:val="0070C0"/>
          <w:szCs w:val="28"/>
        </w:rPr>
        <w:t>.</w:t>
      </w:r>
      <w:r w:rsidRPr="001B0300">
        <w:rPr>
          <w:rFonts w:ascii="Lucida Console" w:hAnsi="Lucida Console"/>
          <w:color w:val="0070C0"/>
          <w:szCs w:val="28"/>
          <w:lang w:val="en-US"/>
        </w:rPr>
        <w:t>1103</w:t>
      </w:r>
      <w:r w:rsidRPr="00AF12BF">
        <w:rPr>
          <w:rFonts w:ascii="Lucida Console" w:hAnsi="Lucida Console"/>
          <w:color w:val="0070C0"/>
          <w:szCs w:val="28"/>
          <w:lang w:val="en-US"/>
        </w:rPr>
        <w:t>, 0.0560, 0.0275, 0.0131, 0.0061, 0.0027, 0.0012, 0.0005,</w:t>
      </w:r>
      <w:r>
        <w:rPr>
          <w:rFonts w:ascii="Lucida Console" w:hAnsi="Lucida Console"/>
          <w:color w:val="0070C0"/>
          <w:szCs w:val="28"/>
          <w:lang w:val="en-US"/>
        </w:rPr>
        <w:t xml:space="preserve"> </w:t>
      </w:r>
      <w:r w:rsidRPr="00AF12BF">
        <w:rPr>
          <w:rFonts w:ascii="Lucida Console" w:hAnsi="Lucida Console"/>
          <w:color w:val="0070C0"/>
          <w:szCs w:val="28"/>
          <w:lang w:val="en-US"/>
        </w:rPr>
        <w:t>0.0001, 0.0001</w:t>
      </w:r>
      <w:r w:rsidRPr="001B0300">
        <w:rPr>
          <w:rFonts w:ascii="Lucida Console" w:hAnsi="Lucida Console"/>
          <w:color w:val="0070C0"/>
          <w:szCs w:val="28"/>
          <w:lang w:val="en-US"/>
        </w:rPr>
        <w:t>)</w:t>
      </w:r>
    </w:p>
    <w:p w:rsidR="00DB170E" w:rsidRPr="001B0300" w:rsidRDefault="00DB170E" w:rsidP="000420B1">
      <w:pPr>
        <w:ind w:left="708"/>
        <w:rPr>
          <w:rFonts w:ascii="Lucida Console" w:hAnsi="Lucida Console"/>
          <w:color w:val="0070C0"/>
          <w:szCs w:val="28"/>
          <w:lang w:val="en-US"/>
        </w:rPr>
      </w:pPr>
      <w:r>
        <w:rPr>
          <w:rFonts w:ascii="Lucida Console" w:hAnsi="Lucida Console"/>
          <w:color w:val="0070C0"/>
          <w:szCs w:val="28"/>
          <w:lang w:val="en-US"/>
        </w:rPr>
        <w:t>K</w:t>
      </w:r>
      <w:r w:rsidRPr="001B0300">
        <w:rPr>
          <w:rFonts w:ascii="Lucida Console" w:hAnsi="Lucida Console"/>
          <w:color w:val="0070C0"/>
          <w:szCs w:val="28"/>
          <w:lang w:val="en-US"/>
        </w:rPr>
        <w:t xml:space="preserve"> &lt;- c(180</w:t>
      </w:r>
      <w:r>
        <w:rPr>
          <w:rFonts w:ascii="Lucida Console" w:hAnsi="Lucida Console"/>
          <w:color w:val="0070C0"/>
          <w:szCs w:val="28"/>
          <w:lang w:val="en-US"/>
        </w:rPr>
        <w:t xml:space="preserve">, </w:t>
      </w:r>
      <w:r w:rsidRPr="001B0300">
        <w:rPr>
          <w:rFonts w:ascii="Lucida Console" w:hAnsi="Lucida Console"/>
          <w:color w:val="0070C0"/>
          <w:szCs w:val="28"/>
          <w:lang w:val="en-US"/>
        </w:rPr>
        <w:t>185</w:t>
      </w:r>
      <w:r>
        <w:rPr>
          <w:rFonts w:ascii="Lucida Console" w:hAnsi="Lucida Console"/>
          <w:color w:val="0070C0"/>
          <w:szCs w:val="28"/>
          <w:lang w:val="en-US"/>
        </w:rPr>
        <w:t xml:space="preserve">, </w:t>
      </w:r>
      <w:r w:rsidRPr="001B0300">
        <w:rPr>
          <w:rFonts w:ascii="Lucida Console" w:hAnsi="Lucida Console"/>
          <w:color w:val="0070C0"/>
          <w:szCs w:val="28"/>
          <w:lang w:val="en-US"/>
        </w:rPr>
        <w:t>190</w:t>
      </w:r>
      <w:r>
        <w:rPr>
          <w:rFonts w:ascii="Lucida Console" w:hAnsi="Lucida Console"/>
          <w:color w:val="0070C0"/>
          <w:szCs w:val="28"/>
          <w:lang w:val="en-US"/>
        </w:rPr>
        <w:t xml:space="preserve">, </w:t>
      </w:r>
      <w:r w:rsidRPr="001B0300">
        <w:rPr>
          <w:rFonts w:ascii="Lucida Console" w:hAnsi="Lucida Console"/>
          <w:color w:val="0070C0"/>
          <w:szCs w:val="28"/>
          <w:lang w:val="en-US"/>
        </w:rPr>
        <w:t>195</w:t>
      </w:r>
      <w:r>
        <w:rPr>
          <w:rFonts w:ascii="Lucida Console" w:hAnsi="Lucida Console"/>
          <w:color w:val="0070C0"/>
          <w:szCs w:val="28"/>
          <w:lang w:val="en-US"/>
        </w:rPr>
        <w:t xml:space="preserve">, </w:t>
      </w:r>
      <w:r w:rsidRPr="001B0300">
        <w:rPr>
          <w:rFonts w:ascii="Lucida Console" w:hAnsi="Lucida Console"/>
          <w:color w:val="0070C0"/>
          <w:szCs w:val="28"/>
          <w:lang w:val="en-US"/>
        </w:rPr>
        <w:t>200</w:t>
      </w:r>
      <w:r>
        <w:rPr>
          <w:rFonts w:ascii="Lucida Console" w:hAnsi="Lucida Console"/>
          <w:color w:val="0070C0"/>
          <w:szCs w:val="28"/>
          <w:lang w:val="en-US"/>
        </w:rPr>
        <w:t xml:space="preserve">, </w:t>
      </w:r>
      <w:r w:rsidRPr="001B0300">
        <w:rPr>
          <w:rFonts w:ascii="Lucida Console" w:hAnsi="Lucida Console"/>
          <w:color w:val="0070C0"/>
          <w:szCs w:val="28"/>
          <w:lang w:val="en-US"/>
        </w:rPr>
        <w:t>205</w:t>
      </w:r>
      <w:r>
        <w:rPr>
          <w:rFonts w:ascii="Lucida Console" w:hAnsi="Lucida Console"/>
          <w:color w:val="0070C0"/>
          <w:szCs w:val="28"/>
          <w:lang w:val="en-US"/>
        </w:rPr>
        <w:t xml:space="preserve">, </w:t>
      </w:r>
      <w:r w:rsidRPr="001B0300">
        <w:rPr>
          <w:rFonts w:ascii="Lucida Console" w:hAnsi="Lucida Console"/>
          <w:color w:val="0070C0"/>
          <w:szCs w:val="28"/>
          <w:lang w:val="en-US"/>
        </w:rPr>
        <w:t>210</w:t>
      </w:r>
      <w:r>
        <w:rPr>
          <w:rFonts w:ascii="Lucida Console" w:hAnsi="Lucida Console"/>
          <w:color w:val="0070C0"/>
          <w:szCs w:val="28"/>
          <w:lang w:val="en-US"/>
        </w:rPr>
        <w:t xml:space="preserve">, </w:t>
      </w:r>
      <w:r w:rsidRPr="001B0300">
        <w:rPr>
          <w:rFonts w:ascii="Lucida Console" w:hAnsi="Lucida Console"/>
          <w:color w:val="0070C0"/>
          <w:szCs w:val="28"/>
          <w:lang w:val="en-US"/>
        </w:rPr>
        <w:t>215</w:t>
      </w:r>
      <w:r>
        <w:rPr>
          <w:rFonts w:ascii="Lucida Console" w:hAnsi="Lucida Console"/>
          <w:color w:val="0070C0"/>
          <w:szCs w:val="28"/>
          <w:lang w:val="en-US"/>
        </w:rPr>
        <w:t xml:space="preserve">, </w:t>
      </w:r>
      <w:r w:rsidRPr="001B0300">
        <w:rPr>
          <w:rFonts w:ascii="Lucida Console" w:hAnsi="Lucida Console"/>
          <w:color w:val="0070C0"/>
          <w:szCs w:val="28"/>
          <w:lang w:val="en-US"/>
        </w:rPr>
        <w:t>220</w:t>
      </w:r>
      <w:r>
        <w:rPr>
          <w:rFonts w:ascii="Lucida Console" w:hAnsi="Lucida Console"/>
          <w:color w:val="0070C0"/>
          <w:szCs w:val="28"/>
          <w:lang w:val="en-US"/>
        </w:rPr>
        <w:t xml:space="preserve">, </w:t>
      </w:r>
      <w:r w:rsidRPr="001B0300">
        <w:rPr>
          <w:rFonts w:ascii="Lucida Console" w:hAnsi="Lucida Console"/>
          <w:color w:val="0070C0"/>
          <w:szCs w:val="28"/>
          <w:lang w:val="en-US"/>
        </w:rPr>
        <w:t>225</w:t>
      </w:r>
      <w:r>
        <w:rPr>
          <w:rFonts w:ascii="Lucida Console" w:hAnsi="Lucida Console"/>
          <w:color w:val="0070C0"/>
          <w:szCs w:val="28"/>
          <w:lang w:val="en-US"/>
        </w:rPr>
        <w:t xml:space="preserve">, </w:t>
      </w:r>
      <w:r w:rsidRPr="001B0300">
        <w:rPr>
          <w:rFonts w:ascii="Lucida Console" w:hAnsi="Lucida Console"/>
          <w:color w:val="0070C0"/>
          <w:szCs w:val="28"/>
          <w:lang w:val="en-US"/>
        </w:rPr>
        <w:t>230</w:t>
      </w:r>
      <w:r>
        <w:rPr>
          <w:rFonts w:ascii="Lucida Console" w:hAnsi="Lucida Console"/>
          <w:color w:val="0070C0"/>
          <w:szCs w:val="28"/>
          <w:lang w:val="en-US"/>
        </w:rPr>
        <w:t xml:space="preserve">, </w:t>
      </w:r>
      <w:r w:rsidRPr="001B0300">
        <w:rPr>
          <w:rFonts w:ascii="Lucida Console" w:hAnsi="Lucida Console"/>
          <w:color w:val="0070C0"/>
          <w:szCs w:val="28"/>
          <w:lang w:val="en-US"/>
        </w:rPr>
        <w:t>235</w:t>
      </w:r>
      <w:r>
        <w:rPr>
          <w:rFonts w:ascii="Lucida Console" w:hAnsi="Lucida Console"/>
          <w:color w:val="0070C0"/>
          <w:szCs w:val="28"/>
          <w:lang w:val="en-US"/>
        </w:rPr>
        <w:t xml:space="preserve">, </w:t>
      </w:r>
      <w:r w:rsidRPr="001B0300">
        <w:rPr>
          <w:rFonts w:ascii="Lucida Console" w:hAnsi="Lucida Console"/>
          <w:color w:val="0070C0"/>
          <w:szCs w:val="28"/>
          <w:lang w:val="en-US"/>
        </w:rPr>
        <w:t>240</w:t>
      </w:r>
      <w:r>
        <w:rPr>
          <w:rFonts w:ascii="Lucida Console" w:hAnsi="Lucida Console"/>
          <w:color w:val="0070C0"/>
          <w:szCs w:val="28"/>
          <w:lang w:val="en-US"/>
        </w:rPr>
        <w:t xml:space="preserve">, </w:t>
      </w:r>
      <w:r w:rsidRPr="001B0300">
        <w:rPr>
          <w:rFonts w:ascii="Lucida Console" w:hAnsi="Lucida Console"/>
          <w:color w:val="0070C0"/>
          <w:szCs w:val="28"/>
          <w:lang w:val="en-US"/>
        </w:rPr>
        <w:t>245</w:t>
      </w:r>
      <w:r>
        <w:rPr>
          <w:rFonts w:ascii="Lucida Console" w:hAnsi="Lucida Console"/>
          <w:color w:val="0070C0"/>
          <w:szCs w:val="28"/>
          <w:lang w:val="en-US"/>
        </w:rPr>
        <w:t xml:space="preserve">, </w:t>
      </w:r>
      <w:r w:rsidRPr="001B0300">
        <w:rPr>
          <w:rFonts w:ascii="Lucida Console" w:hAnsi="Lucida Console"/>
          <w:color w:val="0070C0"/>
          <w:szCs w:val="28"/>
          <w:lang w:val="en-US"/>
        </w:rPr>
        <w:t>250</w:t>
      </w:r>
      <w:r>
        <w:rPr>
          <w:rFonts w:ascii="Lucida Console" w:hAnsi="Lucida Console"/>
          <w:color w:val="0070C0"/>
          <w:szCs w:val="28"/>
          <w:lang w:val="en-US"/>
        </w:rPr>
        <w:t xml:space="preserve">, </w:t>
      </w:r>
      <w:r w:rsidRPr="001B0300">
        <w:rPr>
          <w:rFonts w:ascii="Lucida Console" w:hAnsi="Lucida Console"/>
          <w:color w:val="0070C0"/>
          <w:szCs w:val="28"/>
          <w:lang w:val="en-US"/>
        </w:rPr>
        <w:t>255</w:t>
      </w:r>
      <w:r>
        <w:rPr>
          <w:rFonts w:ascii="Lucida Console" w:hAnsi="Lucida Console"/>
          <w:color w:val="0070C0"/>
          <w:szCs w:val="28"/>
          <w:lang w:val="en-US"/>
        </w:rPr>
        <w:t xml:space="preserve">, </w:t>
      </w:r>
      <w:r w:rsidRPr="001B0300">
        <w:rPr>
          <w:rFonts w:ascii="Lucida Console" w:hAnsi="Lucida Console"/>
          <w:color w:val="0070C0"/>
          <w:szCs w:val="28"/>
          <w:lang w:val="en-US"/>
        </w:rPr>
        <w:t>260</w:t>
      </w:r>
      <w:r>
        <w:rPr>
          <w:rFonts w:ascii="Lucida Console" w:hAnsi="Lucida Console"/>
          <w:color w:val="0070C0"/>
          <w:szCs w:val="28"/>
          <w:lang w:val="en-US"/>
        </w:rPr>
        <w:t xml:space="preserve">, </w:t>
      </w:r>
      <w:r w:rsidRPr="001B0300">
        <w:rPr>
          <w:rFonts w:ascii="Lucida Console" w:hAnsi="Lucida Console"/>
          <w:color w:val="0070C0"/>
          <w:szCs w:val="28"/>
          <w:lang w:val="en-US"/>
        </w:rPr>
        <w:t>265)</w:t>
      </w:r>
    </w:p>
    <w:p w:rsidR="000420B1" w:rsidRDefault="000420B1" w:rsidP="00042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08"/>
        <w:rPr>
          <w:rFonts w:ascii="Lucida Console" w:eastAsia="Times New Roman" w:hAnsi="Lucida Console" w:cs="Courier New"/>
          <w:color w:val="0000FF"/>
          <w:sz w:val="20"/>
          <w:szCs w:val="20"/>
          <w:lang w:val="en-US" w:eastAsia="ru-RU"/>
        </w:rPr>
      </w:pPr>
      <w:r w:rsidRPr="000420B1">
        <w:rPr>
          <w:rFonts w:ascii="Lucida Console" w:eastAsia="Times New Roman" w:hAnsi="Lucida Console" w:cs="Courier New"/>
          <w:color w:val="0000FF"/>
          <w:sz w:val="20"/>
          <w:szCs w:val="20"/>
          <w:lang w:val="en-US" w:eastAsia="ru-RU"/>
        </w:rPr>
        <w:t>S0 &lt;- 179.98</w:t>
      </w:r>
    </w:p>
    <w:p w:rsidR="000420B1" w:rsidRDefault="000420B1" w:rsidP="00042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08"/>
        <w:rPr>
          <w:rFonts w:ascii="Lucida Console" w:eastAsia="Times New Roman" w:hAnsi="Lucida Console" w:cs="Courier New"/>
          <w:color w:val="0000FF"/>
          <w:sz w:val="20"/>
          <w:szCs w:val="20"/>
          <w:lang w:val="en-US" w:eastAsia="ru-RU"/>
        </w:rPr>
      </w:pPr>
    </w:p>
    <w:p w:rsidR="000420B1" w:rsidRDefault="000420B1" w:rsidP="00042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08"/>
        <w:rPr>
          <w:rFonts w:ascii="Lucida Console" w:eastAsia="Times New Roman" w:hAnsi="Lucida Console" w:cs="Courier New"/>
          <w:color w:val="0000FF"/>
          <w:sz w:val="20"/>
          <w:szCs w:val="20"/>
          <w:lang w:val="en-US" w:eastAsia="ru-RU"/>
        </w:rPr>
      </w:pPr>
    </w:p>
    <w:p w:rsidR="001B0300" w:rsidRPr="000420B1" w:rsidRDefault="001B0300" w:rsidP="000420B1">
      <w:pPr>
        <w:pStyle w:val="HTML"/>
        <w:shd w:val="clear" w:color="auto" w:fill="FFFFFF"/>
        <w:wordWrap w:val="0"/>
        <w:spacing w:line="225" w:lineRule="atLeast"/>
        <w:ind w:left="708"/>
        <w:rPr>
          <w:rStyle w:val="gnkrckgcmrb"/>
          <w:rFonts w:ascii="Lucida Console" w:hAnsi="Lucida Console"/>
          <w:color w:val="0000FF"/>
          <w:lang w:val="en-US"/>
        </w:rPr>
      </w:pPr>
      <w:r w:rsidRPr="000420B1">
        <w:rPr>
          <w:rStyle w:val="gnkrckgcmrb"/>
          <w:rFonts w:ascii="Lucida Console" w:hAnsi="Lucida Console"/>
          <w:color w:val="0000FF"/>
          <w:lang w:val="en-US"/>
        </w:rPr>
        <w:t>nP &lt;- length(Pt)</w:t>
      </w:r>
    </w:p>
    <w:p w:rsidR="001B0300" w:rsidRPr="000420B1" w:rsidRDefault="001B0300" w:rsidP="000420B1">
      <w:pPr>
        <w:pStyle w:val="HTML"/>
        <w:shd w:val="clear" w:color="auto" w:fill="FFFFFF"/>
        <w:wordWrap w:val="0"/>
        <w:spacing w:line="225" w:lineRule="atLeast"/>
        <w:ind w:left="708"/>
        <w:rPr>
          <w:rFonts w:ascii="Lucida Console" w:hAnsi="Lucida Console"/>
          <w:color w:val="000000"/>
          <w:lang w:val="en-US"/>
        </w:rPr>
      </w:pPr>
    </w:p>
    <w:p w:rsidR="00F12FF2" w:rsidRPr="000420B1" w:rsidRDefault="000420B1" w:rsidP="000420B1">
      <w:pPr>
        <w:pStyle w:val="HTML"/>
        <w:shd w:val="clear" w:color="auto" w:fill="FFFFFF"/>
        <w:wordWrap w:val="0"/>
        <w:spacing w:line="225" w:lineRule="atLeast"/>
        <w:ind w:left="708"/>
        <w:rPr>
          <w:rStyle w:val="gnkrckgcmrb"/>
          <w:rFonts w:ascii="Lucida Console" w:hAnsi="Lucida Console"/>
          <w:color w:val="0000FF"/>
          <w:lang w:val="en-US"/>
        </w:rPr>
      </w:pPr>
      <w:r>
        <w:rPr>
          <w:rStyle w:val="gnkrckgcmrb"/>
          <w:rFonts w:ascii="Lucida Console" w:hAnsi="Lucida Console"/>
          <w:color w:val="0000FF"/>
          <w:lang w:val="en-US"/>
        </w:rPr>
        <w:t>T</w:t>
      </w:r>
      <w:r w:rsidR="00F12FF2" w:rsidRPr="000420B1">
        <w:rPr>
          <w:rStyle w:val="gnkrckgcmrb"/>
          <w:rFonts w:ascii="Lucida Console" w:hAnsi="Lucida Console"/>
          <w:color w:val="0000FF"/>
          <w:lang w:val="en-US"/>
        </w:rPr>
        <w:t xml:space="preserve"> &lt;- 67 * Delta</w:t>
      </w:r>
    </w:p>
    <w:p w:rsidR="00F12FF2" w:rsidRPr="000420B1" w:rsidRDefault="00F12FF2" w:rsidP="000420B1">
      <w:pPr>
        <w:pStyle w:val="HTML"/>
        <w:shd w:val="clear" w:color="auto" w:fill="FFFFFF"/>
        <w:wordWrap w:val="0"/>
        <w:spacing w:line="225" w:lineRule="atLeast"/>
        <w:ind w:left="708"/>
        <w:rPr>
          <w:rStyle w:val="gnkrckgcmrb"/>
          <w:rFonts w:ascii="Lucida Console" w:hAnsi="Lucida Console"/>
          <w:color w:val="0000FF"/>
          <w:lang w:val="en-US"/>
        </w:rPr>
      </w:pPr>
    </w:p>
    <w:p w:rsidR="00992C61" w:rsidRDefault="000420B1" w:rsidP="00042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08"/>
        <w:rPr>
          <w:rFonts w:ascii="Lucida Console" w:eastAsia="Times New Roman" w:hAnsi="Lucida Console" w:cs="Courier New"/>
          <w:color w:val="0000FF"/>
          <w:sz w:val="20"/>
          <w:szCs w:val="20"/>
          <w:lang w:val="en-US" w:eastAsia="ru-RU"/>
        </w:rPr>
      </w:pPr>
      <w:r>
        <w:rPr>
          <w:rFonts w:ascii="Lucida Console" w:eastAsia="Times New Roman" w:hAnsi="Lucida Console" w:cs="Courier New"/>
          <w:color w:val="0000FF"/>
          <w:sz w:val="20"/>
          <w:szCs w:val="20"/>
          <w:lang w:val="en-US" w:eastAsia="ru-RU"/>
        </w:rPr>
        <w:t>r &lt;- 0.0</w:t>
      </w:r>
      <w:r w:rsidRPr="000420B1">
        <w:rPr>
          <w:rFonts w:ascii="Lucida Console" w:eastAsia="Times New Roman" w:hAnsi="Lucida Console" w:cs="Courier New"/>
          <w:color w:val="0000FF"/>
          <w:sz w:val="20"/>
          <w:szCs w:val="20"/>
          <w:lang w:val="en-US" w:eastAsia="ru-RU"/>
        </w:rPr>
        <w:t>19222</w:t>
      </w:r>
      <w:r>
        <w:rPr>
          <w:rFonts w:ascii="Lucida Console" w:eastAsia="Times New Roman" w:hAnsi="Lucida Console" w:cs="Courier New"/>
          <w:color w:val="0000FF"/>
          <w:sz w:val="20"/>
          <w:szCs w:val="20"/>
          <w:lang w:val="en-US" w:eastAsia="ru-RU"/>
        </w:rPr>
        <w:t xml:space="preserve"> </w:t>
      </w:r>
    </w:p>
    <w:p w:rsidR="000420B1" w:rsidRDefault="000420B1" w:rsidP="00042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08"/>
        <w:rPr>
          <w:rFonts w:ascii="Lucida Console" w:eastAsia="Times New Roman" w:hAnsi="Lucida Console" w:cs="Courier New"/>
          <w:color w:val="0000FF"/>
          <w:sz w:val="20"/>
          <w:szCs w:val="20"/>
          <w:lang w:val="en-US" w:eastAsia="ru-RU"/>
        </w:rPr>
      </w:pPr>
    </w:p>
    <w:p w:rsidR="004D2150" w:rsidRPr="00C72A32" w:rsidRDefault="004D2150" w:rsidP="00C72A32">
      <w:pPr>
        <w:pStyle w:val="HTML"/>
        <w:shd w:val="clear" w:color="auto" w:fill="FFFFFF"/>
        <w:tabs>
          <w:tab w:val="clear" w:pos="916"/>
          <w:tab w:val="left" w:pos="709"/>
        </w:tabs>
        <w:wordWrap w:val="0"/>
        <w:spacing w:line="360" w:lineRule="auto"/>
        <w:rPr>
          <w:rStyle w:val="gnkrckgcmrb"/>
          <w:rFonts w:asciiTheme="minorHAnsi" w:hAnsiTheme="minorHAnsi" w:cstheme="minorHAnsi"/>
          <w:color w:val="0000FF"/>
          <w:sz w:val="24"/>
          <w:lang w:val="en-US"/>
        </w:rPr>
      </w:pPr>
      <w:r w:rsidRPr="00C72A32">
        <w:rPr>
          <w:rStyle w:val="gnkrckgcmrb"/>
          <w:rFonts w:asciiTheme="minorHAnsi" w:hAnsiTheme="minorHAnsi" w:cstheme="minorHAnsi"/>
          <w:color w:val="0000FF"/>
          <w:sz w:val="24"/>
          <w:lang w:val="en-US"/>
        </w:rPr>
        <w:t>smile &lt;- sapply(1:nP, function(i) GBSVolatility(Pt[i], "c", S = S0, X = K[i], Time = T, r = r, b = r))</w:t>
      </w:r>
    </w:p>
    <w:p w:rsidR="00C72A32" w:rsidRDefault="00C72A32" w:rsidP="00735846">
      <w:pPr>
        <w:shd w:val="clear" w:color="auto" w:fill="FFFFFF"/>
        <w:spacing w:line="240" w:lineRule="auto"/>
        <w:ind w:firstLine="708"/>
        <w:rPr>
          <w:rFonts w:ascii="Calibri" w:eastAsia="Times New Roman" w:hAnsi="Calibri" w:cs="Calibri"/>
          <w:color w:val="000000"/>
          <w:sz w:val="24"/>
          <w:szCs w:val="24"/>
          <w:lang w:eastAsia="ru-RU"/>
        </w:rPr>
      </w:pPr>
      <w:r>
        <w:rPr>
          <w:rFonts w:ascii="Calibri" w:eastAsia="Times New Roman" w:hAnsi="Calibri" w:cs="Calibri"/>
          <w:color w:val="000000"/>
          <w:sz w:val="24"/>
          <w:szCs w:val="24"/>
          <w:lang w:eastAsia="ru-RU"/>
        </w:rPr>
        <w:t>а затем нарисуем</w:t>
      </w:r>
      <w:r w:rsidRPr="00C72A32">
        <w:rPr>
          <w:rFonts w:ascii="Calibri" w:eastAsia="Times New Roman" w:hAnsi="Calibri" w:cs="Calibri"/>
          <w:color w:val="000000"/>
          <w:sz w:val="24"/>
          <w:szCs w:val="24"/>
          <w:lang w:eastAsia="ru-RU"/>
        </w:rPr>
        <w:t xml:space="preserve"> значения в зависимости от цены исполнения К. На рис. 6.10 показана эта почти </w:t>
      </w:r>
      <w:r w:rsidRPr="00C72A32">
        <w:rPr>
          <w:rFonts w:ascii="Calibri" w:eastAsia="Times New Roman" w:hAnsi="Calibri" w:cs="Calibri"/>
          <w:color w:val="000000"/>
          <w:sz w:val="24"/>
          <w:szCs w:val="24"/>
          <w:lang w:val="en-US" w:eastAsia="ru-RU"/>
        </w:rPr>
        <w:t>u</w:t>
      </w:r>
      <w:r w:rsidRPr="00C72A32">
        <w:rPr>
          <w:rFonts w:ascii="Calibri" w:eastAsia="Times New Roman" w:hAnsi="Calibri" w:cs="Calibri"/>
          <w:color w:val="000000"/>
          <w:sz w:val="24"/>
          <w:szCs w:val="24"/>
          <w:lang w:eastAsia="ru-RU"/>
        </w:rPr>
        <w:t>-образная картина улыбки волатильности.</w:t>
      </w:r>
    </w:p>
    <w:p w:rsidR="00735846" w:rsidRDefault="00735846" w:rsidP="00735846">
      <w:pPr>
        <w:shd w:val="clear" w:color="auto" w:fill="FFFFFF"/>
        <w:spacing w:line="240" w:lineRule="auto"/>
        <w:ind w:left="-993"/>
        <w:jc w:val="center"/>
        <w:rPr>
          <w:rFonts w:ascii="Calibri" w:eastAsia="Times New Roman" w:hAnsi="Calibri" w:cs="Calibri"/>
          <w:color w:val="000000"/>
          <w:sz w:val="24"/>
          <w:szCs w:val="24"/>
          <w:lang w:eastAsia="ru-RU"/>
        </w:rPr>
      </w:pPr>
      <w:r>
        <w:rPr>
          <w:noProof/>
          <w:lang w:eastAsia="ru-RU"/>
        </w:rPr>
        <w:lastRenderedPageBreak/>
        <w:drawing>
          <wp:inline distT="0" distB="0" distL="0" distR="0" wp14:anchorId="69190FA4" wp14:editId="16E070FE">
            <wp:extent cx="6391275" cy="41052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5986" r="-7589" b="1867"/>
                    <a:stretch/>
                  </pic:blipFill>
                  <pic:spPr bwMode="auto">
                    <a:xfrm>
                      <a:off x="0" y="0"/>
                      <a:ext cx="6391275" cy="4105275"/>
                    </a:xfrm>
                    <a:prstGeom prst="rect">
                      <a:avLst/>
                    </a:prstGeom>
                    <a:ln>
                      <a:noFill/>
                    </a:ln>
                    <a:extLst>
                      <a:ext uri="{53640926-AAD7-44D8-BBD7-CCE9431645EC}">
                        <a14:shadowObscured xmlns:a14="http://schemas.microsoft.com/office/drawing/2010/main"/>
                      </a:ext>
                    </a:extLst>
                  </pic:spPr>
                </pic:pic>
              </a:graphicData>
            </a:graphic>
          </wp:inline>
        </w:drawing>
      </w:r>
    </w:p>
    <w:p w:rsidR="00C72A32" w:rsidRDefault="009E49D6" w:rsidP="00D56BA8">
      <w:pPr>
        <w:pStyle w:val="ab"/>
      </w:pPr>
      <w:r w:rsidRPr="009E49D6">
        <w:t>Рисунок 6.10. Пример волатильности: подразумеваемая волатильность как функция цены исполнения K для заданной даты истечения T. Вертикальная пунктирная линия - текущая цена базового актива, а σ - значение исторической волатильности.</w:t>
      </w:r>
      <w:r w:rsidR="000C41CC">
        <w:tab/>
      </w:r>
    </w:p>
    <w:p w:rsidR="000C41CC" w:rsidRDefault="000C41CC" w:rsidP="00C72A32">
      <w:pPr>
        <w:shd w:val="clear" w:color="auto" w:fill="FFFFFF"/>
        <w:spacing w:line="240" w:lineRule="auto"/>
        <w:rPr>
          <w:rFonts w:ascii="Calibri" w:eastAsia="Times New Roman" w:hAnsi="Calibri" w:cs="Calibri"/>
          <w:color w:val="000000"/>
          <w:sz w:val="24"/>
          <w:szCs w:val="24"/>
          <w:lang w:eastAsia="ru-RU"/>
        </w:rPr>
      </w:pPr>
      <w:r>
        <w:rPr>
          <w:rFonts w:ascii="Calibri" w:eastAsia="Times New Roman" w:hAnsi="Calibri" w:cs="Calibri"/>
          <w:color w:val="000000"/>
          <w:sz w:val="24"/>
          <w:szCs w:val="24"/>
          <w:lang w:eastAsia="ru-RU"/>
        </w:rPr>
        <w:tab/>
      </w:r>
    </w:p>
    <w:p w:rsidR="00C72A32" w:rsidRPr="00C72A32" w:rsidRDefault="008F7587" w:rsidP="00C72A32">
      <w:pPr>
        <w:shd w:val="clear" w:color="auto" w:fill="FFFFFF"/>
        <w:spacing w:line="240" w:lineRule="auto"/>
        <w:rPr>
          <w:rFonts w:ascii="Calibri" w:eastAsia="Times New Roman" w:hAnsi="Calibri" w:cs="Calibri"/>
          <w:b/>
          <w:color w:val="000000"/>
          <w:sz w:val="24"/>
          <w:szCs w:val="24"/>
          <w:lang w:eastAsia="ru-RU"/>
        </w:rPr>
      </w:pPr>
      <w:r w:rsidRPr="008F7587">
        <w:rPr>
          <w:rFonts w:ascii="Calibri" w:eastAsia="Times New Roman" w:hAnsi="Calibri" w:cs="Calibri"/>
          <w:b/>
          <w:color w:val="000000"/>
          <w:sz w:val="24"/>
          <w:szCs w:val="24"/>
          <w:lang w:eastAsia="ru-RU"/>
        </w:rPr>
        <w:t>Вывод к аналитической записке</w:t>
      </w:r>
    </w:p>
    <w:p w:rsidR="00D56BA8" w:rsidRPr="002019A9" w:rsidRDefault="00EA7476" w:rsidP="00D56BA8">
      <w:pPr>
        <w:pStyle w:val="ab"/>
        <w:rPr>
          <w:color w:val="000000" w:themeColor="text1"/>
        </w:rPr>
      </w:pPr>
      <w:r w:rsidRPr="002019A9">
        <w:rPr>
          <w:color w:val="000000" w:themeColor="text1"/>
        </w:rPr>
        <w:t xml:space="preserve">Для </w:t>
      </w:r>
      <w:r w:rsidRPr="002019A9">
        <w:rPr>
          <w:color w:val="000000" w:themeColor="text1"/>
          <w:lang w:val="en-US"/>
        </w:rPr>
        <w:t>Apple</w:t>
      </w:r>
      <w:r w:rsidRPr="002019A9">
        <w:rPr>
          <w:color w:val="000000" w:themeColor="text1"/>
        </w:rPr>
        <w:t xml:space="preserve"> мы вытащили опционы из Чикагской биржи. Оценили </w:t>
      </w:r>
      <w:r w:rsidR="00D56BA8" w:rsidRPr="002019A9">
        <w:rPr>
          <w:color w:val="000000" w:themeColor="text1"/>
        </w:rPr>
        <w:t xml:space="preserve">цены </w:t>
      </w:r>
      <w:r w:rsidRPr="002019A9">
        <w:rPr>
          <w:color w:val="000000" w:themeColor="text1"/>
        </w:rPr>
        <w:t xml:space="preserve">опционы </w:t>
      </w:r>
      <w:r w:rsidRPr="002019A9">
        <w:rPr>
          <w:color w:val="000000" w:themeColor="text1"/>
          <w:lang w:val="en-US"/>
        </w:rPr>
        <w:t>Call</w:t>
      </w:r>
      <w:r w:rsidRPr="002019A9">
        <w:rPr>
          <w:color w:val="000000" w:themeColor="text1"/>
        </w:rPr>
        <w:t xml:space="preserve"> и </w:t>
      </w:r>
      <w:r w:rsidRPr="002019A9">
        <w:rPr>
          <w:color w:val="000000" w:themeColor="text1"/>
          <w:lang w:val="en-US"/>
        </w:rPr>
        <w:t>Put</w:t>
      </w:r>
      <w:r w:rsidR="00D56BA8" w:rsidRPr="002019A9">
        <w:rPr>
          <w:color w:val="000000" w:themeColor="text1"/>
        </w:rPr>
        <w:t xml:space="preserve">, они составили для колл </w:t>
      </w:r>
      <w:r w:rsidR="00D56BA8" w:rsidRPr="002019A9">
        <w:rPr>
          <w:color w:val="000000" w:themeColor="text1"/>
        </w:rPr>
        <w:t>4.634413</w:t>
      </w:r>
      <w:r w:rsidR="00D56BA8" w:rsidRPr="002019A9">
        <w:rPr>
          <w:color w:val="000000" w:themeColor="text1"/>
        </w:rPr>
        <w:t xml:space="preserve"> и</w:t>
      </w:r>
      <w:r w:rsidR="00D56BA8" w:rsidRPr="002019A9">
        <w:rPr>
          <w:color w:val="000000" w:themeColor="text1"/>
        </w:rPr>
        <w:t xml:space="preserve"> для цены пут: 3.238371</w:t>
      </w:r>
      <w:r w:rsidR="00D56BA8" w:rsidRPr="002019A9">
        <w:rPr>
          <w:color w:val="000000" w:themeColor="text1"/>
        </w:rPr>
        <w:t xml:space="preserve"> по формуле Блэка и Скоулза, </w:t>
      </w:r>
    </w:p>
    <w:p w:rsidR="00D56BA8" w:rsidRPr="002019A9" w:rsidRDefault="00D56BA8" w:rsidP="002019A9">
      <w:pPr>
        <w:pStyle w:val="ab"/>
      </w:pPr>
      <w:r w:rsidRPr="002019A9">
        <w:rPr>
          <w:rFonts w:eastAsia="Times New Roman"/>
          <w:color w:val="000000"/>
          <w:bdr w:val="none" w:sz="0" w:space="0" w:color="auto" w:frame="1"/>
        </w:rPr>
        <w:t xml:space="preserve">По </w:t>
      </w:r>
      <w:r w:rsidRPr="002019A9">
        <w:t xml:space="preserve">функцию </w:t>
      </w:r>
      <w:r w:rsidRPr="002019A9">
        <w:rPr>
          <w:i/>
          <w:lang w:val="en-US"/>
        </w:rPr>
        <w:t>GBSOption</w:t>
      </w:r>
      <w:r w:rsidRPr="002019A9">
        <w:t xml:space="preserve"> из </w:t>
      </w:r>
      <w:r w:rsidRPr="002019A9">
        <w:rPr>
          <w:b/>
          <w:lang w:val="en-US"/>
        </w:rPr>
        <w:t>fOptions</w:t>
      </w:r>
      <w:r w:rsidRPr="002019A9">
        <w:rPr>
          <w:b/>
        </w:rPr>
        <w:t xml:space="preserve"> </w:t>
      </w:r>
      <w:r w:rsidRPr="002019A9">
        <w:t xml:space="preserve">для опций обобщенной модели Блэка и Скоулза </w:t>
      </w:r>
      <w:r w:rsidRPr="002019A9">
        <w:t xml:space="preserve"> рассчитанная цена опциона </w:t>
      </w:r>
      <w:r w:rsidRPr="002019A9">
        <w:rPr>
          <w:rFonts w:eastAsia="Times New Roman"/>
          <w:color w:val="000000"/>
          <w:bdr w:val="none" w:sz="0" w:space="0" w:color="auto" w:frame="1"/>
        </w:rPr>
        <w:t>колл составила</w:t>
      </w:r>
      <w:r w:rsidRPr="002019A9">
        <w:rPr>
          <w:rFonts w:eastAsia="Times New Roman"/>
          <w:color w:val="000000"/>
          <w:bdr w:val="none" w:sz="0" w:space="0" w:color="auto" w:frame="1"/>
        </w:rPr>
        <w:t>:</w:t>
      </w:r>
      <w:r w:rsidRPr="002019A9">
        <w:rPr>
          <w:rFonts w:eastAsia="Times New Roman"/>
          <w:color w:val="000000"/>
          <w:bdr w:val="none" w:sz="0" w:space="0" w:color="auto" w:frame="1"/>
        </w:rPr>
        <w:t xml:space="preserve"> </w:t>
      </w:r>
      <w:r w:rsidRPr="002019A9">
        <w:rPr>
          <w:rFonts w:eastAsia="Times New Roman"/>
          <w:b/>
          <w:color w:val="000000"/>
          <w:bdr w:val="none" w:sz="0" w:space="0" w:color="auto" w:frame="1"/>
        </w:rPr>
        <w:t>4.634405</w:t>
      </w:r>
      <w:r w:rsidRPr="002019A9">
        <w:rPr>
          <w:rFonts w:eastAsia="Times New Roman"/>
          <w:b/>
          <w:color w:val="000000"/>
          <w:bdr w:val="none" w:sz="0" w:space="0" w:color="auto" w:frame="1"/>
        </w:rPr>
        <w:t xml:space="preserve">. </w:t>
      </w:r>
      <w:r w:rsidRPr="002019A9">
        <w:t xml:space="preserve">Мы видим, что цена опциона рассчитанная с помощью функции и с помощью формулы </w:t>
      </w:r>
      <w:r w:rsidRPr="002019A9">
        <w:rPr>
          <w:i/>
        </w:rPr>
        <w:t>call.price</w:t>
      </w:r>
      <w:r w:rsidRPr="002019A9">
        <w:t xml:space="preserve"> описанной выше</w:t>
      </w:r>
      <w:r w:rsidR="002019A9" w:rsidRPr="002019A9">
        <w:t xml:space="preserve"> одинаковые</w:t>
      </w:r>
      <w:r w:rsidRPr="002019A9">
        <w:t>.</w:t>
      </w:r>
      <w:r w:rsidR="002019A9" w:rsidRPr="002019A9">
        <w:t xml:space="preserve"> </w:t>
      </w:r>
      <w:r w:rsidR="002019A9" w:rsidRPr="002019A9">
        <w:t xml:space="preserve">ЦЕНА ОПЦИОНА КОЛЛ ПО БЛЕК СКОУЛЗУ на </w:t>
      </w:r>
      <w:r w:rsidR="002019A9" w:rsidRPr="002019A9">
        <w:t xml:space="preserve">16 марта 2018 г (теоретическая)  </w:t>
      </w:r>
      <w:r w:rsidR="002019A9" w:rsidRPr="002019A9">
        <w:t>177.6198</w:t>
      </w:r>
      <w:r w:rsidR="002019A9" w:rsidRPr="002019A9">
        <w:t xml:space="preserve"> (</w:t>
      </w:r>
      <w:r w:rsidR="002019A9" w:rsidRPr="002019A9">
        <w:rPr>
          <w:lang w:val="en-US"/>
        </w:rPr>
        <w:t>p</w:t>
      </w:r>
      <w:r w:rsidR="002019A9" w:rsidRPr="002019A9">
        <w:t>0)</w:t>
      </w:r>
    </w:p>
    <w:p w:rsidR="007E7B13" w:rsidRPr="007C1117" w:rsidRDefault="00D56BA8" w:rsidP="00D56BA8">
      <w:pPr>
        <w:pStyle w:val="ab"/>
        <w:rPr>
          <w:rFonts w:ascii="Lucida Console" w:eastAsia="Times New Roman" w:hAnsi="Lucida Console" w:cs="Courier New"/>
          <w:sz w:val="20"/>
          <w:szCs w:val="20"/>
        </w:rPr>
      </w:pPr>
      <w:r w:rsidRPr="007C1117">
        <w:t xml:space="preserve">Историческая волатильность за период открытия опциона с 03.03.2018 по 16.03.2018 равна </w:t>
      </w:r>
      <w:r w:rsidRPr="007C1117">
        <w:rPr>
          <w:rFonts w:ascii="Lucida Console" w:eastAsia="Times New Roman" w:hAnsi="Lucida Console" w:cs="Courier New"/>
          <w:sz w:val="20"/>
          <w:szCs w:val="20"/>
          <w:bdr w:val="none" w:sz="0" w:space="0" w:color="auto" w:frame="1"/>
        </w:rPr>
        <w:t>33.11557</w:t>
      </w:r>
      <w:r w:rsidR="007E7B13" w:rsidRPr="007C1117">
        <w:rPr>
          <w:rFonts w:ascii="Lucida Console" w:eastAsia="Times New Roman" w:hAnsi="Lucida Console" w:cs="Courier New"/>
          <w:sz w:val="20"/>
          <w:szCs w:val="20"/>
          <w:bdr w:val="none" w:sz="0" w:space="0" w:color="auto" w:frame="1"/>
        </w:rPr>
        <w:t xml:space="preserve"> (</w:t>
      </w:r>
      <w:r w:rsidR="007E7B13" w:rsidRPr="007C1117">
        <w:rPr>
          <w:rFonts w:ascii="Lucida Console" w:eastAsia="Times New Roman" w:hAnsi="Lucida Console" w:cs="Courier New"/>
          <w:sz w:val="20"/>
          <w:szCs w:val="20"/>
        </w:rPr>
        <w:t>sigma.ha</w:t>
      </w:r>
      <w:r w:rsidR="007C1117" w:rsidRPr="007C1117">
        <w:rPr>
          <w:rFonts w:ascii="Lucida Console" w:eastAsia="Times New Roman" w:hAnsi="Lucida Console" w:cs="Courier New"/>
          <w:sz w:val="20"/>
          <w:szCs w:val="20"/>
          <w:lang w:val="en-US"/>
        </w:rPr>
        <w:t>t</w:t>
      </w:r>
      <w:r w:rsidR="007E7B13" w:rsidRPr="007C1117">
        <w:rPr>
          <w:rFonts w:ascii="Lucida Console" w:eastAsia="Times New Roman" w:hAnsi="Lucida Console" w:cs="Courier New"/>
          <w:sz w:val="20"/>
          <w:szCs w:val="20"/>
        </w:rPr>
        <w:t xml:space="preserve">) </w:t>
      </w:r>
    </w:p>
    <w:p w:rsidR="00D56BA8" w:rsidRPr="007C1117" w:rsidRDefault="007E7B13" w:rsidP="007E7B13">
      <w:pPr>
        <w:pStyle w:val="ab"/>
      </w:pPr>
      <w:r w:rsidRPr="007C1117">
        <w:t>П</w:t>
      </w:r>
      <w:r w:rsidR="00D56BA8" w:rsidRPr="007C1117">
        <w:t>одразумеваемой волатильностью</w:t>
      </w:r>
      <w:r w:rsidRPr="007C1117">
        <w:t>(</w:t>
      </w:r>
      <w:r w:rsidRPr="007C1117">
        <w:rPr>
          <w:lang w:val="en-US"/>
        </w:rPr>
        <w:t>implied</w:t>
      </w:r>
      <w:r w:rsidRPr="007C1117">
        <w:t xml:space="preserve"> </w:t>
      </w:r>
      <w:r w:rsidRPr="007C1117">
        <w:rPr>
          <w:lang w:val="en-US"/>
        </w:rPr>
        <w:t>volatility</w:t>
      </w:r>
      <w:r w:rsidRPr="007C1117">
        <w:t>)</w:t>
      </w:r>
      <w:r w:rsidR="00D56BA8" w:rsidRPr="007C1117">
        <w:t xml:space="preserve"> опциона колл </w:t>
      </w:r>
      <w:r w:rsidRPr="007C1117">
        <w:rPr>
          <w:bdr w:val="none" w:sz="0" w:space="0" w:color="auto" w:frame="1"/>
        </w:rPr>
        <w:t xml:space="preserve">составила </w:t>
      </w:r>
      <w:r w:rsidR="00D56BA8" w:rsidRPr="007C1117">
        <w:rPr>
          <w:bdr w:val="none" w:sz="0" w:space="0" w:color="auto" w:frame="1"/>
        </w:rPr>
        <w:t xml:space="preserve"> -9.626187e-18</w:t>
      </w:r>
      <w:r w:rsidRPr="007C1117">
        <w:rPr>
          <w:bdr w:val="none" w:sz="0" w:space="0" w:color="auto" w:frame="1"/>
        </w:rPr>
        <w:t xml:space="preserve"> (</w:t>
      </w:r>
      <w:r w:rsidRPr="007C1117">
        <w:t>sigma.imp )</w:t>
      </w:r>
    </w:p>
    <w:p w:rsidR="00D56BA8" w:rsidRDefault="00D56BA8" w:rsidP="009F1026">
      <w:pPr>
        <w:pStyle w:val="ab"/>
      </w:pPr>
      <w:r w:rsidRPr="00502D99">
        <w:t xml:space="preserve">Как мы видим, </w:t>
      </w:r>
      <w:r w:rsidRPr="00D15F2B">
        <w:rPr>
          <w:highlight w:val="cyan"/>
        </w:rPr>
        <w:t>подразумеваемая волатильность</w:t>
      </w:r>
      <w:r w:rsidRPr="00502D99">
        <w:t xml:space="preserve"> ниже, чем </w:t>
      </w:r>
      <w:r w:rsidRPr="00D15F2B">
        <w:rPr>
          <w:highlight w:val="green"/>
        </w:rPr>
        <w:t>историческая волатильность.</w:t>
      </w:r>
      <w:r w:rsidRPr="00502D99">
        <w:t xml:space="preserve"> Это снова </w:t>
      </w:r>
      <w:r>
        <w:t>объясняется тем</w:t>
      </w:r>
      <w:r w:rsidRPr="00502D99">
        <w:t xml:space="preserve">, что рынок ожидает низкой вероятности </w:t>
      </w:r>
      <w:r>
        <w:t>исполнения</w:t>
      </w:r>
      <w:r w:rsidRPr="00502D99">
        <w:t xml:space="preserve"> контракт</w:t>
      </w:r>
      <w:r>
        <w:t>а</w:t>
      </w:r>
      <w:r w:rsidRPr="00502D99">
        <w:t xml:space="preserve">. Историческая вероятность и подразумеваемая волатильность редко совпадают. Одна из причин заключается в том, что модель Блэка и Шоулза предполагает фиксированную волатильность </w:t>
      </w:r>
      <w:r w:rsidRPr="00420478">
        <w:rPr>
          <w:b/>
        </w:rPr>
        <w:t>σ</w:t>
      </w:r>
      <w:r w:rsidRPr="00502D99">
        <w:t xml:space="preserve"> </w:t>
      </w:r>
      <w:r>
        <w:t>в</w:t>
      </w:r>
      <w:r w:rsidRPr="00502D99">
        <w:t xml:space="preserve"> течени</w:t>
      </w:r>
      <w:r>
        <w:t>и</w:t>
      </w:r>
      <w:r w:rsidRPr="00502D99">
        <w:t xml:space="preserve"> времени, в то время как участники рынка знают, что волатильность далеко не стабильна и </w:t>
      </w:r>
      <w:r>
        <w:t xml:space="preserve">чтобы </w:t>
      </w:r>
      <w:r w:rsidRPr="00502D99">
        <w:t>пытат</w:t>
      </w:r>
      <w:r>
        <w:t>ь</w:t>
      </w:r>
      <w:r w:rsidRPr="00502D99">
        <w:t>ся предсказать ее тренд и уров</w:t>
      </w:r>
      <w:r>
        <w:t>ень</w:t>
      </w:r>
      <w:r w:rsidRPr="00502D99">
        <w:t xml:space="preserve">. Таким образом, подразумеваемая </w:t>
      </w:r>
    </w:p>
    <w:p w:rsidR="00D56BA8" w:rsidRPr="009F1026" w:rsidRDefault="00D56BA8" w:rsidP="009F1026">
      <w:pPr>
        <w:pStyle w:val="ab"/>
        <w:rPr>
          <w:lang w:val="en-US"/>
        </w:rPr>
      </w:pPr>
      <w:r w:rsidRPr="00502D99">
        <w:t>волатильность включает ожидания участников рынка по опционам и базовым активам. Если посмотреть на гр</w:t>
      </w:r>
      <w:r w:rsidR="009F1026">
        <w:t>афик возвратов для этого актива.</w:t>
      </w:r>
    </w:p>
    <w:p w:rsidR="00F12FF2" w:rsidRDefault="00F12FF2" w:rsidP="00F12FF2">
      <w:pPr>
        <w:pStyle w:val="HTML"/>
        <w:shd w:val="clear" w:color="auto" w:fill="FFFFFF"/>
        <w:wordWrap w:val="0"/>
        <w:spacing w:line="225" w:lineRule="atLeast"/>
        <w:rPr>
          <w:rFonts w:ascii="Lucida Console" w:hAnsi="Lucida Console"/>
          <w:color w:val="000000"/>
        </w:rPr>
      </w:pPr>
    </w:p>
    <w:p w:rsidR="00B2529E" w:rsidRDefault="00B2529E" w:rsidP="00F12FF2">
      <w:pPr>
        <w:pStyle w:val="HTML"/>
        <w:shd w:val="clear" w:color="auto" w:fill="FFFFFF"/>
        <w:wordWrap w:val="0"/>
        <w:spacing w:line="225" w:lineRule="atLeast"/>
        <w:rPr>
          <w:rFonts w:ascii="Lucida Console" w:hAnsi="Lucida Console"/>
          <w:color w:val="000000"/>
        </w:rPr>
      </w:pPr>
    </w:p>
    <w:p w:rsidR="00B2529E" w:rsidRPr="00E9295D" w:rsidRDefault="00B2529E" w:rsidP="00B2529E">
      <w:pPr>
        <w:pStyle w:val="HTML"/>
        <w:shd w:val="clear" w:color="auto" w:fill="FFFFFF"/>
        <w:wordWrap w:val="0"/>
        <w:spacing w:line="225" w:lineRule="atLeast"/>
        <w:ind w:left="-993"/>
        <w:rPr>
          <w:rFonts w:ascii="Lucida Console" w:hAnsi="Lucida Console"/>
          <w:color w:val="000000"/>
        </w:rPr>
      </w:pPr>
    </w:p>
    <w:p w:rsidR="001B0300" w:rsidRPr="00E9295D" w:rsidRDefault="001B0300" w:rsidP="001F1317">
      <w:pPr>
        <w:rPr>
          <w:b/>
          <w:sz w:val="28"/>
          <w:szCs w:val="28"/>
        </w:rPr>
      </w:pPr>
    </w:p>
    <w:p w:rsidR="004030F0" w:rsidRPr="00E9295D" w:rsidRDefault="004030F0">
      <w:pPr>
        <w:rPr>
          <w:b/>
          <w:sz w:val="28"/>
          <w:szCs w:val="28"/>
        </w:rPr>
      </w:pPr>
      <w:r w:rsidRPr="00E9295D">
        <w:rPr>
          <w:b/>
          <w:sz w:val="28"/>
          <w:szCs w:val="28"/>
        </w:rPr>
        <w:lastRenderedPageBreak/>
        <w:br w:type="page"/>
      </w:r>
    </w:p>
    <w:p w:rsidR="00017101" w:rsidRPr="00414428" w:rsidRDefault="00017101" w:rsidP="001F1317">
      <w:pPr>
        <w:rPr>
          <w:b/>
          <w:sz w:val="28"/>
          <w:szCs w:val="28"/>
        </w:rPr>
      </w:pPr>
      <w:r w:rsidRPr="00414428">
        <w:rPr>
          <w:b/>
          <w:sz w:val="28"/>
          <w:szCs w:val="28"/>
        </w:rPr>
        <w:lastRenderedPageBreak/>
        <w:t xml:space="preserve">Необходимо выполнить </w:t>
      </w:r>
      <w:r w:rsidRPr="00414428">
        <w:rPr>
          <w:b/>
          <w:sz w:val="28"/>
          <w:szCs w:val="28"/>
          <w:u w:val="single"/>
        </w:rPr>
        <w:t xml:space="preserve">все </w:t>
      </w:r>
      <w:r w:rsidRPr="00414428">
        <w:rPr>
          <w:b/>
          <w:sz w:val="28"/>
          <w:szCs w:val="28"/>
        </w:rPr>
        <w:t xml:space="preserve">шаги как в лекции (ссылка), но </w:t>
      </w:r>
      <w:r w:rsidRPr="00414428">
        <w:rPr>
          <w:b/>
          <w:sz w:val="28"/>
          <w:szCs w:val="28"/>
          <w:u w:val="single"/>
        </w:rPr>
        <w:t xml:space="preserve">для </w:t>
      </w:r>
      <w:r w:rsidRPr="00414428">
        <w:rPr>
          <w:b/>
          <w:sz w:val="28"/>
          <w:szCs w:val="28"/>
          <w:u w:val="single"/>
          <w:lang w:val="en-US"/>
        </w:rPr>
        <w:t>Apple</w:t>
      </w:r>
      <w:r w:rsidRPr="00414428">
        <w:rPr>
          <w:b/>
          <w:sz w:val="28"/>
          <w:szCs w:val="28"/>
        </w:rPr>
        <w:t>:</w:t>
      </w:r>
    </w:p>
    <w:p w:rsidR="001F1317" w:rsidRPr="00414428" w:rsidRDefault="00AE2A7B" w:rsidP="001F1317">
      <w:pPr>
        <w:rPr>
          <w:b/>
          <w:color w:val="0070C0"/>
          <w:sz w:val="28"/>
          <w:szCs w:val="28"/>
        </w:rPr>
      </w:pPr>
      <w:hyperlink r:id="rId32" w:history="1">
        <w:r w:rsidR="00017101" w:rsidRPr="00414428">
          <w:rPr>
            <w:rStyle w:val="a3"/>
            <w:b/>
            <w:sz w:val="28"/>
            <w:szCs w:val="28"/>
          </w:rPr>
          <w:t>https://on.econ.msu.ru/pluginfile.php/161141/mod_resource/content/1/Option%20Pricing%20and%20Estimation.pdf</w:t>
        </w:r>
      </w:hyperlink>
    </w:p>
    <w:p w:rsidR="00414428" w:rsidRDefault="00414428" w:rsidP="001F1317">
      <w:pPr>
        <w:rPr>
          <w:color w:val="0070C0"/>
        </w:rPr>
      </w:pPr>
    </w:p>
    <w:p w:rsidR="00414428" w:rsidRPr="00414428" w:rsidRDefault="00414428" w:rsidP="001F1317">
      <w:pPr>
        <w:rPr>
          <w:b/>
          <w:color w:val="000000" w:themeColor="text1"/>
          <w:u w:val="single"/>
        </w:rPr>
      </w:pPr>
      <w:r w:rsidRPr="00414428">
        <w:rPr>
          <w:b/>
          <w:color w:val="000000" w:themeColor="text1"/>
          <w:u w:val="single"/>
        </w:rPr>
        <w:t>Также должны быть соблюдены условия:</w:t>
      </w:r>
    </w:p>
    <w:p w:rsidR="00F5715A" w:rsidRPr="00414428" w:rsidRDefault="00F5715A" w:rsidP="00414428">
      <w:pPr>
        <w:pStyle w:val="a4"/>
        <w:numPr>
          <w:ilvl w:val="0"/>
          <w:numId w:val="1"/>
        </w:numPr>
        <w:rPr>
          <w:color w:val="000000" w:themeColor="text1"/>
          <w:lang w:val="en-US"/>
        </w:rPr>
      </w:pPr>
      <w:r w:rsidRPr="00414428">
        <w:rPr>
          <w:color w:val="000000" w:themeColor="text1"/>
        </w:rPr>
        <w:t xml:space="preserve">Учебник </w:t>
      </w:r>
      <w:r w:rsidRPr="00414428">
        <w:rPr>
          <w:color w:val="000000" w:themeColor="text1"/>
          <w:lang w:val="en-US"/>
        </w:rPr>
        <w:t>Hull</w:t>
      </w:r>
      <w:r w:rsidRPr="00414428">
        <w:rPr>
          <w:color w:val="000000" w:themeColor="text1"/>
        </w:rPr>
        <w:t xml:space="preserve"> </w:t>
      </w:r>
      <w:r w:rsidRPr="00414428">
        <w:rPr>
          <w:color w:val="000000" w:themeColor="text1"/>
          <w:lang w:val="en-US"/>
        </w:rPr>
        <w:t>John</w:t>
      </w:r>
      <w:r w:rsidRPr="00414428">
        <w:rPr>
          <w:color w:val="000000" w:themeColor="text1"/>
        </w:rPr>
        <w:t>-там нап</w:t>
      </w:r>
      <w:r w:rsidR="00C502EE" w:rsidRPr="00414428">
        <w:rPr>
          <w:color w:val="000000" w:themeColor="text1"/>
        </w:rPr>
        <w:t xml:space="preserve">исано про улыбку волатильности и волатильность. </w:t>
      </w:r>
      <w:r w:rsidR="00C502EE" w:rsidRPr="00414428">
        <w:rPr>
          <w:color w:val="000000" w:themeColor="text1"/>
          <w:lang w:val="en-US"/>
        </w:rPr>
        <w:t>(</w:t>
      </w:r>
      <w:r w:rsidR="00C502EE" w:rsidRPr="00414428">
        <w:rPr>
          <w:rFonts w:ascii="Helvetica" w:hAnsi="Helvetica" w:cs="Helvetica"/>
          <w:color w:val="000000" w:themeColor="text1"/>
          <w:sz w:val="21"/>
          <w:szCs w:val="21"/>
          <w:shd w:val="clear" w:color="auto" w:fill="FFFFFF"/>
          <w:lang w:val="en-US"/>
        </w:rPr>
        <w:t>Hull, John. Options, Futures and other Derivatives. 9th ed. Pearson Prentice Hall. 2014. </w:t>
      </w:r>
      <w:r w:rsidR="00C502EE" w:rsidRPr="00414428">
        <w:rPr>
          <w:rFonts w:ascii="Helvetica" w:hAnsi="Helvetica" w:cs="Helvetica"/>
          <w:color w:val="000000" w:themeColor="text1"/>
          <w:sz w:val="21"/>
          <w:szCs w:val="21"/>
          <w:shd w:val="clear" w:color="auto" w:fill="FFFFFF"/>
        </w:rPr>
        <w:t>Русский перевод: Д. Опционы, фьючерсы и другие производные финансовые инструменты. </w:t>
      </w:r>
      <w:r w:rsidR="00C502EE" w:rsidRPr="00AC1CDE">
        <w:rPr>
          <w:rFonts w:ascii="Helvetica" w:hAnsi="Helvetica" w:cs="Helvetica"/>
          <w:color w:val="000000" w:themeColor="text1"/>
          <w:sz w:val="21"/>
          <w:szCs w:val="21"/>
          <w:shd w:val="clear" w:color="auto" w:fill="FFFFFF"/>
        </w:rPr>
        <w:t>8-</w:t>
      </w:r>
      <w:r w:rsidR="00C502EE" w:rsidRPr="00414428">
        <w:rPr>
          <w:rFonts w:ascii="Helvetica" w:hAnsi="Helvetica" w:cs="Helvetica"/>
          <w:color w:val="000000" w:themeColor="text1"/>
          <w:sz w:val="21"/>
          <w:szCs w:val="21"/>
          <w:shd w:val="clear" w:color="auto" w:fill="FFFFFF"/>
        </w:rPr>
        <w:t>е</w:t>
      </w:r>
      <w:r w:rsidR="00C502EE" w:rsidRPr="00AC1CDE">
        <w:rPr>
          <w:rFonts w:ascii="Helvetica" w:hAnsi="Helvetica" w:cs="Helvetica"/>
          <w:color w:val="000000" w:themeColor="text1"/>
          <w:sz w:val="21"/>
          <w:szCs w:val="21"/>
          <w:shd w:val="clear" w:color="auto" w:fill="FFFFFF"/>
        </w:rPr>
        <w:t xml:space="preserve"> </w:t>
      </w:r>
      <w:r w:rsidR="00C502EE" w:rsidRPr="00414428">
        <w:rPr>
          <w:rFonts w:ascii="Helvetica" w:hAnsi="Helvetica" w:cs="Helvetica"/>
          <w:color w:val="000000" w:themeColor="text1"/>
          <w:sz w:val="21"/>
          <w:szCs w:val="21"/>
          <w:shd w:val="clear" w:color="auto" w:fill="FFFFFF"/>
        </w:rPr>
        <w:t>изд</w:t>
      </w:r>
      <w:r w:rsidR="00C502EE" w:rsidRPr="00AC1CDE">
        <w:rPr>
          <w:rFonts w:ascii="Helvetica" w:hAnsi="Helvetica" w:cs="Helvetica"/>
          <w:color w:val="000000" w:themeColor="text1"/>
          <w:sz w:val="21"/>
          <w:szCs w:val="21"/>
          <w:shd w:val="clear" w:color="auto" w:fill="FFFFFF"/>
        </w:rPr>
        <w:t>.</w:t>
      </w:r>
      <w:r w:rsidR="00C502EE" w:rsidRPr="00414428">
        <w:rPr>
          <w:rFonts w:ascii="Helvetica" w:hAnsi="Helvetica" w:cs="Helvetica"/>
          <w:color w:val="000000" w:themeColor="text1"/>
          <w:sz w:val="21"/>
          <w:szCs w:val="21"/>
          <w:shd w:val="clear" w:color="auto" w:fill="FFFFFF"/>
          <w:lang w:val="en-US"/>
        </w:rPr>
        <w:t> </w:t>
      </w:r>
      <w:r w:rsidR="00C502EE" w:rsidRPr="00414428">
        <w:rPr>
          <w:rFonts w:ascii="Helvetica" w:hAnsi="Helvetica" w:cs="Helvetica"/>
          <w:color w:val="000000" w:themeColor="text1"/>
          <w:sz w:val="21"/>
          <w:szCs w:val="21"/>
          <w:shd w:val="clear" w:color="auto" w:fill="FFFFFF"/>
        </w:rPr>
        <w:t>М</w:t>
      </w:r>
      <w:r w:rsidR="00C502EE" w:rsidRPr="00414428">
        <w:rPr>
          <w:rFonts w:ascii="Helvetica" w:hAnsi="Helvetica" w:cs="Helvetica"/>
          <w:color w:val="000000" w:themeColor="text1"/>
          <w:sz w:val="21"/>
          <w:szCs w:val="21"/>
          <w:shd w:val="clear" w:color="auto" w:fill="FFFFFF"/>
          <w:lang w:val="en-US"/>
        </w:rPr>
        <w:t>.: </w:t>
      </w:r>
      <w:r w:rsidR="00C502EE" w:rsidRPr="00414428">
        <w:rPr>
          <w:rFonts w:ascii="Helvetica" w:hAnsi="Helvetica" w:cs="Helvetica"/>
          <w:color w:val="000000" w:themeColor="text1"/>
          <w:sz w:val="21"/>
          <w:szCs w:val="21"/>
          <w:shd w:val="clear" w:color="auto" w:fill="FFFFFF"/>
        </w:rPr>
        <w:t>Вильямс</w:t>
      </w:r>
      <w:r w:rsidR="00C502EE" w:rsidRPr="00414428">
        <w:rPr>
          <w:rFonts w:ascii="Helvetica" w:hAnsi="Helvetica" w:cs="Helvetica"/>
          <w:color w:val="000000" w:themeColor="text1"/>
          <w:sz w:val="21"/>
          <w:szCs w:val="21"/>
          <w:shd w:val="clear" w:color="auto" w:fill="FFFFFF"/>
          <w:lang w:val="en-US"/>
        </w:rPr>
        <w:t>, 2014)</w:t>
      </w:r>
    </w:p>
    <w:p w:rsidR="00C502EE" w:rsidRPr="00414428" w:rsidRDefault="00C502EE" w:rsidP="00414428">
      <w:pPr>
        <w:pStyle w:val="a4"/>
        <w:numPr>
          <w:ilvl w:val="0"/>
          <w:numId w:val="1"/>
        </w:numPr>
        <w:rPr>
          <w:color w:val="000000" w:themeColor="text1"/>
          <w:lang w:val="en-US"/>
        </w:rPr>
      </w:pPr>
      <w:r w:rsidRPr="00414428">
        <w:rPr>
          <w:color w:val="000000" w:themeColor="text1"/>
        </w:rPr>
        <w:t>Скрипты</w:t>
      </w:r>
      <w:r w:rsidRPr="00414428">
        <w:rPr>
          <w:color w:val="000000" w:themeColor="text1"/>
          <w:lang w:val="en-US"/>
        </w:rPr>
        <w:t xml:space="preserve"> </w:t>
      </w:r>
      <w:r w:rsidRPr="00414428">
        <w:rPr>
          <w:color w:val="000000" w:themeColor="text1"/>
        </w:rPr>
        <w:t>в</w:t>
      </w:r>
      <w:r w:rsidRPr="00414428">
        <w:rPr>
          <w:color w:val="000000" w:themeColor="text1"/>
          <w:lang w:val="en-US"/>
        </w:rPr>
        <w:t xml:space="preserve"> </w:t>
      </w:r>
      <w:r w:rsidRPr="00414428">
        <w:rPr>
          <w:color w:val="000000" w:themeColor="text1"/>
        </w:rPr>
        <w:t>учебнике</w:t>
      </w:r>
      <w:r w:rsidRPr="00414428">
        <w:rPr>
          <w:color w:val="000000" w:themeColor="text1"/>
          <w:lang w:val="en-US"/>
        </w:rPr>
        <w:t xml:space="preserve"> Iacus S.M. Option Pricing and Estimation of Financial Models with R</w:t>
      </w:r>
    </w:p>
    <w:p w:rsidR="00017101" w:rsidRPr="00414428" w:rsidRDefault="00017101" w:rsidP="00414428">
      <w:pPr>
        <w:pStyle w:val="a4"/>
        <w:numPr>
          <w:ilvl w:val="0"/>
          <w:numId w:val="1"/>
        </w:numPr>
        <w:rPr>
          <w:color w:val="000000" w:themeColor="text1"/>
        </w:rPr>
      </w:pPr>
      <w:r w:rsidRPr="00414428">
        <w:rPr>
          <w:color w:val="000000" w:themeColor="text1"/>
        </w:rPr>
        <w:t xml:space="preserve">Для </w:t>
      </w:r>
      <w:r w:rsidRPr="00414428">
        <w:rPr>
          <w:color w:val="000000" w:themeColor="text1"/>
          <w:lang w:val="en-US"/>
        </w:rPr>
        <w:t>Apple</w:t>
      </w:r>
      <w:r w:rsidRPr="00414428">
        <w:rPr>
          <w:color w:val="000000" w:themeColor="text1"/>
        </w:rPr>
        <w:t xml:space="preserve"> вытащить опцион из Чикагской биржи. Оценить опцион </w:t>
      </w:r>
      <w:r w:rsidRPr="00414428">
        <w:rPr>
          <w:color w:val="000000" w:themeColor="text1"/>
          <w:lang w:val="en-US"/>
        </w:rPr>
        <w:t>Call</w:t>
      </w:r>
      <w:r w:rsidRPr="00414428">
        <w:rPr>
          <w:color w:val="000000" w:themeColor="text1"/>
        </w:rPr>
        <w:t xml:space="preserve"> и </w:t>
      </w:r>
      <w:r w:rsidRPr="00414428">
        <w:rPr>
          <w:color w:val="000000" w:themeColor="text1"/>
          <w:lang w:val="en-US"/>
        </w:rPr>
        <w:t>Put</w:t>
      </w:r>
      <w:r w:rsidRPr="00414428">
        <w:rPr>
          <w:color w:val="000000" w:themeColor="text1"/>
        </w:rPr>
        <w:t xml:space="preserve">. Оценить волатильность для </w:t>
      </w:r>
      <w:r w:rsidRPr="00414428">
        <w:rPr>
          <w:color w:val="000000" w:themeColor="text1"/>
          <w:lang w:val="en-US"/>
        </w:rPr>
        <w:t>Apple</w:t>
      </w:r>
      <w:r w:rsidRPr="00414428">
        <w:rPr>
          <w:color w:val="000000" w:themeColor="text1"/>
        </w:rPr>
        <w:t xml:space="preserve"> </w:t>
      </w:r>
      <w:r w:rsidR="00F5715A" w:rsidRPr="00414428">
        <w:rPr>
          <w:color w:val="000000" w:themeColor="text1"/>
        </w:rPr>
        <w:t xml:space="preserve">(скрипт брать через </w:t>
      </w:r>
      <w:r w:rsidR="00F5715A" w:rsidRPr="00414428">
        <w:rPr>
          <w:color w:val="000000" w:themeColor="text1"/>
          <w:lang w:val="en-US"/>
        </w:rPr>
        <w:t>getSymbols</w:t>
      </w:r>
      <w:r w:rsidR="00F5715A" w:rsidRPr="00414428">
        <w:rPr>
          <w:color w:val="000000" w:themeColor="text1"/>
        </w:rPr>
        <w:t xml:space="preserve"> за 1 год). Нарисовать график акции </w:t>
      </w:r>
      <w:r w:rsidR="00F5715A" w:rsidRPr="00414428">
        <w:rPr>
          <w:color w:val="000000" w:themeColor="text1"/>
          <w:u w:val="single"/>
        </w:rPr>
        <w:t>за 1 год</w:t>
      </w:r>
      <w:r w:rsidR="00F5715A" w:rsidRPr="00414428">
        <w:rPr>
          <w:color w:val="000000" w:themeColor="text1"/>
        </w:rPr>
        <w:t xml:space="preserve">, показать как меняется в течение года. </w:t>
      </w:r>
    </w:p>
    <w:p w:rsidR="00C502EE" w:rsidRPr="00414428" w:rsidRDefault="00C502EE" w:rsidP="00414428">
      <w:pPr>
        <w:pStyle w:val="a4"/>
        <w:numPr>
          <w:ilvl w:val="0"/>
          <w:numId w:val="1"/>
        </w:numPr>
        <w:rPr>
          <w:color w:val="000000" w:themeColor="text1"/>
        </w:rPr>
      </w:pPr>
      <w:r w:rsidRPr="00414428">
        <w:rPr>
          <w:color w:val="000000" w:themeColor="text1"/>
        </w:rPr>
        <w:t>Волатильность из Блэка Шоулза.</w:t>
      </w:r>
    </w:p>
    <w:p w:rsidR="00C502EE" w:rsidRPr="00414428" w:rsidRDefault="00C502EE" w:rsidP="00414428">
      <w:pPr>
        <w:pStyle w:val="a4"/>
        <w:numPr>
          <w:ilvl w:val="0"/>
          <w:numId w:val="1"/>
        </w:numPr>
        <w:rPr>
          <w:color w:val="000000" w:themeColor="text1"/>
        </w:rPr>
      </w:pPr>
      <w:r w:rsidRPr="00414428">
        <w:rPr>
          <w:color w:val="000000" w:themeColor="text1"/>
        </w:rPr>
        <w:t xml:space="preserve">Показать какое должно быть стандартное отклонение при фактической цене опциона из формулы Блэка Шоулза. </w:t>
      </w:r>
    </w:p>
    <w:p w:rsidR="00C502EE" w:rsidRPr="00414428" w:rsidRDefault="00C502EE" w:rsidP="00414428">
      <w:pPr>
        <w:pStyle w:val="a4"/>
        <w:numPr>
          <w:ilvl w:val="0"/>
          <w:numId w:val="1"/>
        </w:numPr>
        <w:rPr>
          <w:color w:val="000000" w:themeColor="text1"/>
        </w:rPr>
      </w:pPr>
      <w:r w:rsidRPr="00414428">
        <w:rPr>
          <w:color w:val="000000" w:themeColor="text1"/>
          <w:lang w:val="en-US"/>
        </w:rPr>
        <w:t>Implied</w:t>
      </w:r>
      <w:r w:rsidRPr="00414428">
        <w:rPr>
          <w:color w:val="000000" w:themeColor="text1"/>
        </w:rPr>
        <w:t xml:space="preserve"> </w:t>
      </w:r>
      <w:r w:rsidR="00414428" w:rsidRPr="00414428">
        <w:rPr>
          <w:color w:val="000000" w:themeColor="text1"/>
          <w:lang w:val="en-US"/>
        </w:rPr>
        <w:t>volatility</w:t>
      </w:r>
      <w:r w:rsidR="00414428" w:rsidRPr="00414428">
        <w:rPr>
          <w:color w:val="000000" w:themeColor="text1"/>
        </w:rPr>
        <w:t>, график</w:t>
      </w:r>
    </w:p>
    <w:p w:rsidR="00414428" w:rsidRDefault="00414428" w:rsidP="00414428">
      <w:pPr>
        <w:pStyle w:val="a4"/>
        <w:numPr>
          <w:ilvl w:val="0"/>
          <w:numId w:val="1"/>
        </w:numPr>
        <w:rPr>
          <w:color w:val="000000" w:themeColor="text1"/>
        </w:rPr>
      </w:pPr>
      <w:r w:rsidRPr="00414428">
        <w:rPr>
          <w:color w:val="000000" w:themeColor="text1"/>
        </w:rPr>
        <w:t>В какой период какая ожидаемая волатильность принята была. Далее улыбка волатильности, график.</w:t>
      </w:r>
    </w:p>
    <w:p w:rsidR="00727C3E" w:rsidRPr="00B2529E" w:rsidRDefault="00727C3E" w:rsidP="00727C3E">
      <w:pPr>
        <w:rPr>
          <w:color w:val="FFFFFF" w:themeColor="background1"/>
        </w:rPr>
      </w:pPr>
    </w:p>
    <w:sectPr w:rsidR="00727C3E" w:rsidRPr="00B2529E" w:rsidSect="00E76A25">
      <w:pgSz w:w="11906" w:h="16838"/>
      <w:pgMar w:top="709" w:right="850" w:bottom="426"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27AF" w:rsidRDefault="004A27AF" w:rsidP="008E7949">
      <w:pPr>
        <w:spacing w:after="0" w:line="240" w:lineRule="auto"/>
      </w:pPr>
      <w:r>
        <w:separator/>
      </w:r>
    </w:p>
  </w:endnote>
  <w:endnote w:type="continuationSeparator" w:id="0">
    <w:p w:rsidR="004A27AF" w:rsidRDefault="004A27AF" w:rsidP="008E7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Lucida Bright">
    <w:panose1 w:val="02040602050505020304"/>
    <w:charset w:val="00"/>
    <w:family w:val="roman"/>
    <w:pitch w:val="variable"/>
    <w:sig w:usb0="00000003" w:usb1="00000000" w:usb2="00000000" w:usb3="00000000" w:csb0="00000001" w:csb1="00000000"/>
  </w:font>
  <w:font w:name="Lucida Console">
    <w:panose1 w:val="020B0609040504020204"/>
    <w:charset w:val="CC"/>
    <w:family w:val="modern"/>
    <w:pitch w:val="fixed"/>
    <w:sig w:usb0="8000028F" w:usb1="00001800" w:usb2="00000000" w:usb3="00000000" w:csb0="0000001F" w:csb1="00000000"/>
  </w:font>
  <w:font w:name="Consolas">
    <w:panose1 w:val="020B0609020204030204"/>
    <w:charset w:val="CC"/>
    <w:family w:val="modern"/>
    <w:pitch w:val="fixed"/>
    <w:sig w:usb0="E00006FF" w:usb1="0000FCFF" w:usb2="00000001" w:usb3="00000000" w:csb0="0000019F" w:csb1="00000000"/>
  </w:font>
  <w:font w:name="Helvetica">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27AF" w:rsidRDefault="004A27AF" w:rsidP="008E7949">
      <w:pPr>
        <w:spacing w:after="0" w:line="240" w:lineRule="auto"/>
      </w:pPr>
      <w:r>
        <w:separator/>
      </w:r>
    </w:p>
  </w:footnote>
  <w:footnote w:type="continuationSeparator" w:id="0">
    <w:p w:rsidR="004A27AF" w:rsidRDefault="004A27AF" w:rsidP="008E7949">
      <w:pPr>
        <w:spacing w:after="0" w:line="240" w:lineRule="auto"/>
      </w:pPr>
      <w:r>
        <w:continuationSeparator/>
      </w:r>
    </w:p>
  </w:footnote>
  <w:footnote w:id="1">
    <w:p w:rsidR="00AE2A7B" w:rsidRDefault="00AE2A7B" w:rsidP="007D5449">
      <w:pPr>
        <w:pStyle w:val="a6"/>
      </w:pPr>
      <w:r w:rsidRPr="000D7EF5">
        <w:rPr>
          <w:rStyle w:val="a8"/>
          <w:sz w:val="18"/>
        </w:rPr>
        <w:footnoteRef/>
      </w:r>
      <w:r w:rsidRPr="000D7EF5">
        <w:rPr>
          <w:sz w:val="18"/>
        </w:rPr>
        <w:t>http://www.cboe.com/framed/IVolframed.aspx?content=http%3a%2f%2fcboe.ivolatility.com%2fcalc%2findex.j%3fcontract%3d34B67582-F29F-48E7-B36B-5CBEDC317A22&amp;sectionName=SEC_TRADING_TOOLS&amp;title=CBOE%20-%20IVolatility%20Services</w:t>
      </w:r>
    </w:p>
  </w:footnote>
  <w:footnote w:id="2">
    <w:p w:rsidR="00FA7A98" w:rsidRDefault="00FA7A98" w:rsidP="00FA7A98">
      <w:pPr>
        <w:pStyle w:val="a6"/>
      </w:pPr>
      <w:r>
        <w:rPr>
          <w:rStyle w:val="a8"/>
        </w:rPr>
        <w:footnoteRef/>
      </w:r>
      <w:r w:rsidRPr="008E7949">
        <w:t>http://www.cboe.com/framed/IVolframed.aspx?content=http%3a%2f%2fcboe.ivolatility.com%2fcalc%2findex.j%3fcontract%3d34B67582-F29F-48E7-B36B-5CBEDC317A22&amp;sectionName=SEC_TRADING_TOOLS&amp;title=CBOE%20-%20IVolatility%20Services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5E2121"/>
    <w:multiLevelType w:val="hybridMultilevel"/>
    <w:tmpl w:val="38B024D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C0E"/>
    <w:rsid w:val="000023D7"/>
    <w:rsid w:val="00005A48"/>
    <w:rsid w:val="00016FEE"/>
    <w:rsid w:val="00017101"/>
    <w:rsid w:val="0002723C"/>
    <w:rsid w:val="000341A9"/>
    <w:rsid w:val="000420B1"/>
    <w:rsid w:val="0005696E"/>
    <w:rsid w:val="00061593"/>
    <w:rsid w:val="0006572A"/>
    <w:rsid w:val="00070494"/>
    <w:rsid w:val="00076986"/>
    <w:rsid w:val="00095C5A"/>
    <w:rsid w:val="000A07AD"/>
    <w:rsid w:val="000A49C4"/>
    <w:rsid w:val="000B1427"/>
    <w:rsid w:val="000C41CC"/>
    <w:rsid w:val="000C767D"/>
    <w:rsid w:val="000D1D69"/>
    <w:rsid w:val="000D1E6C"/>
    <w:rsid w:val="000D7EF5"/>
    <w:rsid w:val="000E01C9"/>
    <w:rsid w:val="000E2A89"/>
    <w:rsid w:val="000F4E14"/>
    <w:rsid w:val="000F5B0C"/>
    <w:rsid w:val="000F6132"/>
    <w:rsid w:val="000F61D0"/>
    <w:rsid w:val="0010383F"/>
    <w:rsid w:val="0011450F"/>
    <w:rsid w:val="00122635"/>
    <w:rsid w:val="001363DB"/>
    <w:rsid w:val="00141DBE"/>
    <w:rsid w:val="00151E2E"/>
    <w:rsid w:val="001545FB"/>
    <w:rsid w:val="00160855"/>
    <w:rsid w:val="00160DFE"/>
    <w:rsid w:val="00166661"/>
    <w:rsid w:val="00171C60"/>
    <w:rsid w:val="00175028"/>
    <w:rsid w:val="001A1DCD"/>
    <w:rsid w:val="001B0300"/>
    <w:rsid w:val="001B1AAB"/>
    <w:rsid w:val="001F1317"/>
    <w:rsid w:val="001F14C5"/>
    <w:rsid w:val="001F20C0"/>
    <w:rsid w:val="001F48F3"/>
    <w:rsid w:val="002019A9"/>
    <w:rsid w:val="002022BD"/>
    <w:rsid w:val="00207261"/>
    <w:rsid w:val="00210D71"/>
    <w:rsid w:val="002403C7"/>
    <w:rsid w:val="00242765"/>
    <w:rsid w:val="00247578"/>
    <w:rsid w:val="0026635B"/>
    <w:rsid w:val="0026698D"/>
    <w:rsid w:val="00274DF6"/>
    <w:rsid w:val="0027781E"/>
    <w:rsid w:val="002920F0"/>
    <w:rsid w:val="00294945"/>
    <w:rsid w:val="00297621"/>
    <w:rsid w:val="002B0E89"/>
    <w:rsid w:val="002C2170"/>
    <w:rsid w:val="002C2620"/>
    <w:rsid w:val="002C7E3D"/>
    <w:rsid w:val="002D247C"/>
    <w:rsid w:val="002D2CDE"/>
    <w:rsid w:val="002D4370"/>
    <w:rsid w:val="002E217B"/>
    <w:rsid w:val="00301C35"/>
    <w:rsid w:val="00301FF0"/>
    <w:rsid w:val="00306C0E"/>
    <w:rsid w:val="003341B0"/>
    <w:rsid w:val="00334CDA"/>
    <w:rsid w:val="00343CD2"/>
    <w:rsid w:val="003726C6"/>
    <w:rsid w:val="00381D75"/>
    <w:rsid w:val="003A7C0B"/>
    <w:rsid w:val="003B09E0"/>
    <w:rsid w:val="003B4B30"/>
    <w:rsid w:val="003D0990"/>
    <w:rsid w:val="003D2036"/>
    <w:rsid w:val="003F1BD6"/>
    <w:rsid w:val="003F4303"/>
    <w:rsid w:val="004030F0"/>
    <w:rsid w:val="004122F5"/>
    <w:rsid w:val="00414428"/>
    <w:rsid w:val="00420478"/>
    <w:rsid w:val="00427682"/>
    <w:rsid w:val="00435828"/>
    <w:rsid w:val="00444CCE"/>
    <w:rsid w:val="00481A83"/>
    <w:rsid w:val="00482CA5"/>
    <w:rsid w:val="004A1A71"/>
    <w:rsid w:val="004A27AF"/>
    <w:rsid w:val="004A7A6F"/>
    <w:rsid w:val="004B006B"/>
    <w:rsid w:val="004B4839"/>
    <w:rsid w:val="004C5A07"/>
    <w:rsid w:val="004D0B6F"/>
    <w:rsid w:val="004D2150"/>
    <w:rsid w:val="004E2C90"/>
    <w:rsid w:val="004E4366"/>
    <w:rsid w:val="00502D99"/>
    <w:rsid w:val="00533F76"/>
    <w:rsid w:val="00541081"/>
    <w:rsid w:val="00545F32"/>
    <w:rsid w:val="00560D9B"/>
    <w:rsid w:val="00564582"/>
    <w:rsid w:val="005702E7"/>
    <w:rsid w:val="005746C4"/>
    <w:rsid w:val="00591F93"/>
    <w:rsid w:val="00594CBE"/>
    <w:rsid w:val="00596182"/>
    <w:rsid w:val="005A2FA2"/>
    <w:rsid w:val="005B6282"/>
    <w:rsid w:val="005D40F5"/>
    <w:rsid w:val="005F06E5"/>
    <w:rsid w:val="005F3768"/>
    <w:rsid w:val="0060182C"/>
    <w:rsid w:val="00607329"/>
    <w:rsid w:val="006227C4"/>
    <w:rsid w:val="00635B58"/>
    <w:rsid w:val="00637A14"/>
    <w:rsid w:val="00646947"/>
    <w:rsid w:val="006537B1"/>
    <w:rsid w:val="0068758E"/>
    <w:rsid w:val="006940D1"/>
    <w:rsid w:val="0069468E"/>
    <w:rsid w:val="006A18B1"/>
    <w:rsid w:val="006A44E9"/>
    <w:rsid w:val="006C31CC"/>
    <w:rsid w:val="006C7A93"/>
    <w:rsid w:val="006D4504"/>
    <w:rsid w:val="006E3A04"/>
    <w:rsid w:val="006E6224"/>
    <w:rsid w:val="006E6441"/>
    <w:rsid w:val="006E7E5C"/>
    <w:rsid w:val="006F3E53"/>
    <w:rsid w:val="007007E6"/>
    <w:rsid w:val="00702267"/>
    <w:rsid w:val="0070274F"/>
    <w:rsid w:val="00727117"/>
    <w:rsid w:val="00727C3E"/>
    <w:rsid w:val="00735846"/>
    <w:rsid w:val="00735910"/>
    <w:rsid w:val="007405B6"/>
    <w:rsid w:val="00740C0B"/>
    <w:rsid w:val="00740C40"/>
    <w:rsid w:val="007459FD"/>
    <w:rsid w:val="00747B66"/>
    <w:rsid w:val="00755288"/>
    <w:rsid w:val="00764D7E"/>
    <w:rsid w:val="007725AC"/>
    <w:rsid w:val="00775AF4"/>
    <w:rsid w:val="007945E5"/>
    <w:rsid w:val="007C1117"/>
    <w:rsid w:val="007C1677"/>
    <w:rsid w:val="007D5449"/>
    <w:rsid w:val="007E2480"/>
    <w:rsid w:val="007E514D"/>
    <w:rsid w:val="007E51BF"/>
    <w:rsid w:val="007E7B13"/>
    <w:rsid w:val="007F419D"/>
    <w:rsid w:val="007F6E88"/>
    <w:rsid w:val="007F7948"/>
    <w:rsid w:val="00800639"/>
    <w:rsid w:val="008205AE"/>
    <w:rsid w:val="008305C7"/>
    <w:rsid w:val="0083196D"/>
    <w:rsid w:val="00834335"/>
    <w:rsid w:val="008511A4"/>
    <w:rsid w:val="00872674"/>
    <w:rsid w:val="00880C05"/>
    <w:rsid w:val="00880F5B"/>
    <w:rsid w:val="00886176"/>
    <w:rsid w:val="008932C8"/>
    <w:rsid w:val="008951BE"/>
    <w:rsid w:val="00895D26"/>
    <w:rsid w:val="008A1463"/>
    <w:rsid w:val="008A15A0"/>
    <w:rsid w:val="008B707B"/>
    <w:rsid w:val="008B71E5"/>
    <w:rsid w:val="008D0924"/>
    <w:rsid w:val="008D11CF"/>
    <w:rsid w:val="008D1B31"/>
    <w:rsid w:val="008D4A39"/>
    <w:rsid w:val="008E7949"/>
    <w:rsid w:val="008F41B7"/>
    <w:rsid w:val="008F6F0D"/>
    <w:rsid w:val="008F7587"/>
    <w:rsid w:val="00902486"/>
    <w:rsid w:val="00911893"/>
    <w:rsid w:val="00913A3A"/>
    <w:rsid w:val="009225C2"/>
    <w:rsid w:val="009263A0"/>
    <w:rsid w:val="00926CF1"/>
    <w:rsid w:val="00933776"/>
    <w:rsid w:val="00940124"/>
    <w:rsid w:val="009424C9"/>
    <w:rsid w:val="00947D50"/>
    <w:rsid w:val="009521E7"/>
    <w:rsid w:val="00956CCB"/>
    <w:rsid w:val="00966C1E"/>
    <w:rsid w:val="00974572"/>
    <w:rsid w:val="009859C5"/>
    <w:rsid w:val="00992C61"/>
    <w:rsid w:val="009A5A62"/>
    <w:rsid w:val="009B3897"/>
    <w:rsid w:val="009B4A30"/>
    <w:rsid w:val="009C1865"/>
    <w:rsid w:val="009D5278"/>
    <w:rsid w:val="009D6BA8"/>
    <w:rsid w:val="009D6D50"/>
    <w:rsid w:val="009E444D"/>
    <w:rsid w:val="009E49D6"/>
    <w:rsid w:val="009F1026"/>
    <w:rsid w:val="00A03D22"/>
    <w:rsid w:val="00A135B6"/>
    <w:rsid w:val="00A17247"/>
    <w:rsid w:val="00A3150B"/>
    <w:rsid w:val="00A44232"/>
    <w:rsid w:val="00A44BBB"/>
    <w:rsid w:val="00A71A54"/>
    <w:rsid w:val="00A76D46"/>
    <w:rsid w:val="00A770D9"/>
    <w:rsid w:val="00A82BF5"/>
    <w:rsid w:val="00A83782"/>
    <w:rsid w:val="00A841B5"/>
    <w:rsid w:val="00AA77EA"/>
    <w:rsid w:val="00AB0340"/>
    <w:rsid w:val="00AB49E7"/>
    <w:rsid w:val="00AB7BF0"/>
    <w:rsid w:val="00AC1CDE"/>
    <w:rsid w:val="00AC5F68"/>
    <w:rsid w:val="00AD47AE"/>
    <w:rsid w:val="00AE2A7B"/>
    <w:rsid w:val="00AE7490"/>
    <w:rsid w:val="00AF12BF"/>
    <w:rsid w:val="00B0090C"/>
    <w:rsid w:val="00B06B2A"/>
    <w:rsid w:val="00B06FB3"/>
    <w:rsid w:val="00B118A8"/>
    <w:rsid w:val="00B12058"/>
    <w:rsid w:val="00B17044"/>
    <w:rsid w:val="00B17599"/>
    <w:rsid w:val="00B2529E"/>
    <w:rsid w:val="00B27E2E"/>
    <w:rsid w:val="00B32F10"/>
    <w:rsid w:val="00B33B2E"/>
    <w:rsid w:val="00B6234F"/>
    <w:rsid w:val="00B65F59"/>
    <w:rsid w:val="00B679DC"/>
    <w:rsid w:val="00B738BF"/>
    <w:rsid w:val="00B82665"/>
    <w:rsid w:val="00B92385"/>
    <w:rsid w:val="00B95F45"/>
    <w:rsid w:val="00B97041"/>
    <w:rsid w:val="00BB3498"/>
    <w:rsid w:val="00BC04D9"/>
    <w:rsid w:val="00BC144E"/>
    <w:rsid w:val="00BD3084"/>
    <w:rsid w:val="00BF66E1"/>
    <w:rsid w:val="00BF734A"/>
    <w:rsid w:val="00C00367"/>
    <w:rsid w:val="00C0423C"/>
    <w:rsid w:val="00C10860"/>
    <w:rsid w:val="00C12334"/>
    <w:rsid w:val="00C31517"/>
    <w:rsid w:val="00C339A4"/>
    <w:rsid w:val="00C3683C"/>
    <w:rsid w:val="00C41EC1"/>
    <w:rsid w:val="00C502EE"/>
    <w:rsid w:val="00C628B5"/>
    <w:rsid w:val="00C726AE"/>
    <w:rsid w:val="00C72A32"/>
    <w:rsid w:val="00C93425"/>
    <w:rsid w:val="00C94A65"/>
    <w:rsid w:val="00CC6B11"/>
    <w:rsid w:val="00CD007B"/>
    <w:rsid w:val="00D067D6"/>
    <w:rsid w:val="00D15F2B"/>
    <w:rsid w:val="00D415E9"/>
    <w:rsid w:val="00D42977"/>
    <w:rsid w:val="00D50F7E"/>
    <w:rsid w:val="00D56BA8"/>
    <w:rsid w:val="00D576BE"/>
    <w:rsid w:val="00D76998"/>
    <w:rsid w:val="00D76AF2"/>
    <w:rsid w:val="00D86241"/>
    <w:rsid w:val="00D92CD6"/>
    <w:rsid w:val="00D93CBA"/>
    <w:rsid w:val="00DA177D"/>
    <w:rsid w:val="00DB170E"/>
    <w:rsid w:val="00DC48C6"/>
    <w:rsid w:val="00DD1467"/>
    <w:rsid w:val="00DD6AA2"/>
    <w:rsid w:val="00DE522A"/>
    <w:rsid w:val="00DE6B1F"/>
    <w:rsid w:val="00DF33D3"/>
    <w:rsid w:val="00E00B56"/>
    <w:rsid w:val="00E17106"/>
    <w:rsid w:val="00E219A5"/>
    <w:rsid w:val="00E251E4"/>
    <w:rsid w:val="00E2669E"/>
    <w:rsid w:val="00E541F1"/>
    <w:rsid w:val="00E56ECB"/>
    <w:rsid w:val="00E605BE"/>
    <w:rsid w:val="00E76A25"/>
    <w:rsid w:val="00E9295D"/>
    <w:rsid w:val="00E94FE8"/>
    <w:rsid w:val="00E95907"/>
    <w:rsid w:val="00EA4AB7"/>
    <w:rsid w:val="00EA7476"/>
    <w:rsid w:val="00EB3C23"/>
    <w:rsid w:val="00EC18A3"/>
    <w:rsid w:val="00EE5F7C"/>
    <w:rsid w:val="00EE6E4A"/>
    <w:rsid w:val="00EF2443"/>
    <w:rsid w:val="00EF2AF9"/>
    <w:rsid w:val="00EF3819"/>
    <w:rsid w:val="00F06FA6"/>
    <w:rsid w:val="00F11BA7"/>
    <w:rsid w:val="00F12FF2"/>
    <w:rsid w:val="00F14C78"/>
    <w:rsid w:val="00F25587"/>
    <w:rsid w:val="00F30A69"/>
    <w:rsid w:val="00F30CCE"/>
    <w:rsid w:val="00F31228"/>
    <w:rsid w:val="00F36002"/>
    <w:rsid w:val="00F40556"/>
    <w:rsid w:val="00F42243"/>
    <w:rsid w:val="00F4374D"/>
    <w:rsid w:val="00F456AF"/>
    <w:rsid w:val="00F5715A"/>
    <w:rsid w:val="00F633FD"/>
    <w:rsid w:val="00F744EA"/>
    <w:rsid w:val="00F77B8B"/>
    <w:rsid w:val="00F825BA"/>
    <w:rsid w:val="00F938B4"/>
    <w:rsid w:val="00FA4EBE"/>
    <w:rsid w:val="00FA6359"/>
    <w:rsid w:val="00FA7A98"/>
    <w:rsid w:val="00FB0834"/>
    <w:rsid w:val="00FB1AB6"/>
    <w:rsid w:val="00FC0E0D"/>
    <w:rsid w:val="00FC76C6"/>
    <w:rsid w:val="00FF06D8"/>
    <w:rsid w:val="00FF0C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01E6"/>
  <w15:docId w15:val="{522CD34C-5432-4D4C-BF6A-0AA025089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05A4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17101"/>
    <w:rPr>
      <w:color w:val="0000FF" w:themeColor="hyperlink"/>
      <w:u w:val="single"/>
    </w:rPr>
  </w:style>
  <w:style w:type="paragraph" w:styleId="a4">
    <w:name w:val="List Paragraph"/>
    <w:basedOn w:val="a"/>
    <w:uiPriority w:val="34"/>
    <w:qFormat/>
    <w:rsid w:val="00414428"/>
    <w:pPr>
      <w:ind w:left="720"/>
      <w:contextualSpacing/>
    </w:pPr>
  </w:style>
  <w:style w:type="character" w:styleId="a5">
    <w:name w:val="FollowedHyperlink"/>
    <w:basedOn w:val="a0"/>
    <w:uiPriority w:val="99"/>
    <w:semiHidden/>
    <w:unhideWhenUsed/>
    <w:rsid w:val="00AC1CDE"/>
    <w:rPr>
      <w:color w:val="800080" w:themeColor="followedHyperlink"/>
      <w:u w:val="single"/>
    </w:rPr>
  </w:style>
  <w:style w:type="paragraph" w:styleId="HTML">
    <w:name w:val="HTML Preformatted"/>
    <w:basedOn w:val="a"/>
    <w:link w:val="HTML0"/>
    <w:uiPriority w:val="99"/>
    <w:unhideWhenUsed/>
    <w:rsid w:val="000D1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D1E6C"/>
    <w:rPr>
      <w:rFonts w:ascii="Courier New" w:eastAsia="Times New Roman" w:hAnsi="Courier New" w:cs="Courier New"/>
      <w:sz w:val="20"/>
      <w:szCs w:val="20"/>
      <w:lang w:eastAsia="ru-RU"/>
    </w:rPr>
  </w:style>
  <w:style w:type="character" w:customStyle="1" w:styleId="gnkrckgcmsb">
    <w:name w:val="gnkrckgcmsb"/>
    <w:basedOn w:val="a0"/>
    <w:rsid w:val="000D1E6C"/>
  </w:style>
  <w:style w:type="character" w:customStyle="1" w:styleId="gnkrckgcmrb">
    <w:name w:val="gnkrckgcmrb"/>
    <w:basedOn w:val="a0"/>
    <w:rsid w:val="000D1E6C"/>
  </w:style>
  <w:style w:type="character" w:customStyle="1" w:styleId="gnkrckgcgsb">
    <w:name w:val="gnkrckgcgsb"/>
    <w:basedOn w:val="a0"/>
    <w:rsid w:val="006C7A93"/>
  </w:style>
  <w:style w:type="paragraph" w:styleId="a6">
    <w:name w:val="footnote text"/>
    <w:basedOn w:val="a"/>
    <w:link w:val="a7"/>
    <w:uiPriority w:val="99"/>
    <w:semiHidden/>
    <w:unhideWhenUsed/>
    <w:rsid w:val="008E7949"/>
    <w:pPr>
      <w:spacing w:after="0" w:line="240" w:lineRule="auto"/>
    </w:pPr>
    <w:rPr>
      <w:sz w:val="20"/>
      <w:szCs w:val="20"/>
    </w:rPr>
  </w:style>
  <w:style w:type="character" w:customStyle="1" w:styleId="a7">
    <w:name w:val="Текст сноски Знак"/>
    <w:basedOn w:val="a0"/>
    <w:link w:val="a6"/>
    <w:uiPriority w:val="99"/>
    <w:semiHidden/>
    <w:rsid w:val="008E7949"/>
    <w:rPr>
      <w:sz w:val="20"/>
      <w:szCs w:val="20"/>
    </w:rPr>
  </w:style>
  <w:style w:type="character" w:styleId="a8">
    <w:name w:val="footnote reference"/>
    <w:basedOn w:val="a0"/>
    <w:uiPriority w:val="99"/>
    <w:semiHidden/>
    <w:unhideWhenUsed/>
    <w:rsid w:val="008E7949"/>
    <w:rPr>
      <w:vertAlign w:val="superscript"/>
    </w:rPr>
  </w:style>
  <w:style w:type="character" w:customStyle="1" w:styleId="gnkrckgcasb">
    <w:name w:val="gnkrckgcasb"/>
    <w:basedOn w:val="a0"/>
    <w:rsid w:val="004D2150"/>
  </w:style>
  <w:style w:type="paragraph" w:styleId="a9">
    <w:name w:val="Intense Quote"/>
    <w:basedOn w:val="a"/>
    <w:next w:val="a"/>
    <w:link w:val="aa"/>
    <w:uiPriority w:val="30"/>
    <w:qFormat/>
    <w:rsid w:val="00DE6B1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a">
    <w:name w:val="Выделенная цитата Знак"/>
    <w:basedOn w:val="a0"/>
    <w:link w:val="a9"/>
    <w:uiPriority w:val="30"/>
    <w:rsid w:val="00DE6B1F"/>
    <w:rPr>
      <w:i/>
      <w:iCs/>
      <w:color w:val="4F81BD" w:themeColor="accent1"/>
    </w:rPr>
  </w:style>
  <w:style w:type="paragraph" w:styleId="ab">
    <w:name w:val="No Spacing"/>
    <w:basedOn w:val="a"/>
    <w:uiPriority w:val="1"/>
    <w:qFormat/>
    <w:rsid w:val="00FB1AB6"/>
    <w:pPr>
      <w:spacing w:after="0"/>
      <w:ind w:firstLine="709"/>
      <w:jc w:val="both"/>
    </w:pPr>
    <w:rPr>
      <w:rFonts w:ascii="Times New Roman" w:hAnsi="Times New Roman" w:cs="Times New Roman"/>
      <w:sz w:val="24"/>
      <w:szCs w:val="24"/>
      <w:lang w:eastAsia="ru-RU"/>
    </w:rPr>
  </w:style>
  <w:style w:type="paragraph" w:styleId="ac">
    <w:name w:val="Normal (Web)"/>
    <w:basedOn w:val="a"/>
    <w:uiPriority w:val="99"/>
    <w:semiHidden/>
    <w:unhideWhenUsed/>
    <w:rsid w:val="00A770D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Subtle Emphasis"/>
    <w:basedOn w:val="a0"/>
    <w:uiPriority w:val="19"/>
    <w:qFormat/>
    <w:rsid w:val="00DD6AA2"/>
    <w:rPr>
      <w:i/>
      <w:iCs/>
      <w:color w:val="404040" w:themeColor="text1" w:themeTint="BF"/>
    </w:rPr>
  </w:style>
  <w:style w:type="character" w:styleId="ae">
    <w:name w:val="Emphasis"/>
    <w:basedOn w:val="a0"/>
    <w:uiPriority w:val="20"/>
    <w:qFormat/>
    <w:rsid w:val="00444CCE"/>
    <w:rPr>
      <w:i/>
      <w:iCs/>
    </w:rPr>
  </w:style>
  <w:style w:type="character" w:customStyle="1" w:styleId="10">
    <w:name w:val="Заголовок 1 Знак"/>
    <w:basedOn w:val="a0"/>
    <w:link w:val="1"/>
    <w:uiPriority w:val="9"/>
    <w:rsid w:val="00005A4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93381">
      <w:bodyDiv w:val="1"/>
      <w:marLeft w:val="0"/>
      <w:marRight w:val="0"/>
      <w:marTop w:val="0"/>
      <w:marBottom w:val="0"/>
      <w:divBdr>
        <w:top w:val="none" w:sz="0" w:space="0" w:color="auto"/>
        <w:left w:val="none" w:sz="0" w:space="0" w:color="auto"/>
        <w:bottom w:val="none" w:sz="0" w:space="0" w:color="auto"/>
        <w:right w:val="none" w:sz="0" w:space="0" w:color="auto"/>
      </w:divBdr>
    </w:div>
    <w:div w:id="182718167">
      <w:bodyDiv w:val="1"/>
      <w:marLeft w:val="0"/>
      <w:marRight w:val="0"/>
      <w:marTop w:val="0"/>
      <w:marBottom w:val="0"/>
      <w:divBdr>
        <w:top w:val="none" w:sz="0" w:space="0" w:color="auto"/>
        <w:left w:val="none" w:sz="0" w:space="0" w:color="auto"/>
        <w:bottom w:val="none" w:sz="0" w:space="0" w:color="auto"/>
        <w:right w:val="none" w:sz="0" w:space="0" w:color="auto"/>
      </w:divBdr>
    </w:div>
    <w:div w:id="199049344">
      <w:bodyDiv w:val="1"/>
      <w:marLeft w:val="0"/>
      <w:marRight w:val="0"/>
      <w:marTop w:val="0"/>
      <w:marBottom w:val="0"/>
      <w:divBdr>
        <w:top w:val="none" w:sz="0" w:space="0" w:color="auto"/>
        <w:left w:val="none" w:sz="0" w:space="0" w:color="auto"/>
        <w:bottom w:val="none" w:sz="0" w:space="0" w:color="auto"/>
        <w:right w:val="none" w:sz="0" w:space="0" w:color="auto"/>
      </w:divBdr>
    </w:div>
    <w:div w:id="232205126">
      <w:bodyDiv w:val="1"/>
      <w:marLeft w:val="0"/>
      <w:marRight w:val="0"/>
      <w:marTop w:val="0"/>
      <w:marBottom w:val="0"/>
      <w:divBdr>
        <w:top w:val="none" w:sz="0" w:space="0" w:color="auto"/>
        <w:left w:val="none" w:sz="0" w:space="0" w:color="auto"/>
        <w:bottom w:val="none" w:sz="0" w:space="0" w:color="auto"/>
        <w:right w:val="none" w:sz="0" w:space="0" w:color="auto"/>
      </w:divBdr>
    </w:div>
    <w:div w:id="262222954">
      <w:bodyDiv w:val="1"/>
      <w:marLeft w:val="0"/>
      <w:marRight w:val="0"/>
      <w:marTop w:val="0"/>
      <w:marBottom w:val="0"/>
      <w:divBdr>
        <w:top w:val="none" w:sz="0" w:space="0" w:color="auto"/>
        <w:left w:val="none" w:sz="0" w:space="0" w:color="auto"/>
        <w:bottom w:val="none" w:sz="0" w:space="0" w:color="auto"/>
        <w:right w:val="none" w:sz="0" w:space="0" w:color="auto"/>
      </w:divBdr>
    </w:div>
    <w:div w:id="292490473">
      <w:bodyDiv w:val="1"/>
      <w:marLeft w:val="0"/>
      <w:marRight w:val="0"/>
      <w:marTop w:val="0"/>
      <w:marBottom w:val="0"/>
      <w:divBdr>
        <w:top w:val="none" w:sz="0" w:space="0" w:color="auto"/>
        <w:left w:val="none" w:sz="0" w:space="0" w:color="auto"/>
        <w:bottom w:val="none" w:sz="0" w:space="0" w:color="auto"/>
        <w:right w:val="none" w:sz="0" w:space="0" w:color="auto"/>
      </w:divBdr>
    </w:div>
    <w:div w:id="304742774">
      <w:bodyDiv w:val="1"/>
      <w:marLeft w:val="0"/>
      <w:marRight w:val="0"/>
      <w:marTop w:val="0"/>
      <w:marBottom w:val="0"/>
      <w:divBdr>
        <w:top w:val="none" w:sz="0" w:space="0" w:color="auto"/>
        <w:left w:val="none" w:sz="0" w:space="0" w:color="auto"/>
        <w:bottom w:val="none" w:sz="0" w:space="0" w:color="auto"/>
        <w:right w:val="none" w:sz="0" w:space="0" w:color="auto"/>
      </w:divBdr>
    </w:div>
    <w:div w:id="359744395">
      <w:bodyDiv w:val="1"/>
      <w:marLeft w:val="0"/>
      <w:marRight w:val="0"/>
      <w:marTop w:val="0"/>
      <w:marBottom w:val="0"/>
      <w:divBdr>
        <w:top w:val="none" w:sz="0" w:space="0" w:color="auto"/>
        <w:left w:val="none" w:sz="0" w:space="0" w:color="auto"/>
        <w:bottom w:val="none" w:sz="0" w:space="0" w:color="auto"/>
        <w:right w:val="none" w:sz="0" w:space="0" w:color="auto"/>
      </w:divBdr>
    </w:div>
    <w:div w:id="386994749">
      <w:bodyDiv w:val="1"/>
      <w:marLeft w:val="0"/>
      <w:marRight w:val="0"/>
      <w:marTop w:val="0"/>
      <w:marBottom w:val="0"/>
      <w:divBdr>
        <w:top w:val="none" w:sz="0" w:space="0" w:color="auto"/>
        <w:left w:val="none" w:sz="0" w:space="0" w:color="auto"/>
        <w:bottom w:val="none" w:sz="0" w:space="0" w:color="auto"/>
        <w:right w:val="none" w:sz="0" w:space="0" w:color="auto"/>
      </w:divBdr>
    </w:div>
    <w:div w:id="467089172">
      <w:bodyDiv w:val="1"/>
      <w:marLeft w:val="0"/>
      <w:marRight w:val="0"/>
      <w:marTop w:val="0"/>
      <w:marBottom w:val="0"/>
      <w:divBdr>
        <w:top w:val="none" w:sz="0" w:space="0" w:color="auto"/>
        <w:left w:val="none" w:sz="0" w:space="0" w:color="auto"/>
        <w:bottom w:val="none" w:sz="0" w:space="0" w:color="auto"/>
        <w:right w:val="none" w:sz="0" w:space="0" w:color="auto"/>
      </w:divBdr>
    </w:div>
    <w:div w:id="610479482">
      <w:bodyDiv w:val="1"/>
      <w:marLeft w:val="0"/>
      <w:marRight w:val="0"/>
      <w:marTop w:val="0"/>
      <w:marBottom w:val="0"/>
      <w:divBdr>
        <w:top w:val="none" w:sz="0" w:space="0" w:color="auto"/>
        <w:left w:val="none" w:sz="0" w:space="0" w:color="auto"/>
        <w:bottom w:val="none" w:sz="0" w:space="0" w:color="auto"/>
        <w:right w:val="none" w:sz="0" w:space="0" w:color="auto"/>
      </w:divBdr>
    </w:div>
    <w:div w:id="646668772">
      <w:bodyDiv w:val="1"/>
      <w:marLeft w:val="0"/>
      <w:marRight w:val="0"/>
      <w:marTop w:val="0"/>
      <w:marBottom w:val="0"/>
      <w:divBdr>
        <w:top w:val="none" w:sz="0" w:space="0" w:color="auto"/>
        <w:left w:val="none" w:sz="0" w:space="0" w:color="auto"/>
        <w:bottom w:val="none" w:sz="0" w:space="0" w:color="auto"/>
        <w:right w:val="none" w:sz="0" w:space="0" w:color="auto"/>
      </w:divBdr>
    </w:div>
    <w:div w:id="671027312">
      <w:bodyDiv w:val="1"/>
      <w:marLeft w:val="0"/>
      <w:marRight w:val="0"/>
      <w:marTop w:val="0"/>
      <w:marBottom w:val="0"/>
      <w:divBdr>
        <w:top w:val="none" w:sz="0" w:space="0" w:color="auto"/>
        <w:left w:val="none" w:sz="0" w:space="0" w:color="auto"/>
        <w:bottom w:val="none" w:sz="0" w:space="0" w:color="auto"/>
        <w:right w:val="none" w:sz="0" w:space="0" w:color="auto"/>
      </w:divBdr>
    </w:div>
    <w:div w:id="671566395">
      <w:bodyDiv w:val="1"/>
      <w:marLeft w:val="0"/>
      <w:marRight w:val="0"/>
      <w:marTop w:val="0"/>
      <w:marBottom w:val="0"/>
      <w:divBdr>
        <w:top w:val="none" w:sz="0" w:space="0" w:color="auto"/>
        <w:left w:val="none" w:sz="0" w:space="0" w:color="auto"/>
        <w:bottom w:val="none" w:sz="0" w:space="0" w:color="auto"/>
        <w:right w:val="none" w:sz="0" w:space="0" w:color="auto"/>
      </w:divBdr>
    </w:div>
    <w:div w:id="750929133">
      <w:bodyDiv w:val="1"/>
      <w:marLeft w:val="0"/>
      <w:marRight w:val="0"/>
      <w:marTop w:val="0"/>
      <w:marBottom w:val="0"/>
      <w:divBdr>
        <w:top w:val="none" w:sz="0" w:space="0" w:color="auto"/>
        <w:left w:val="none" w:sz="0" w:space="0" w:color="auto"/>
        <w:bottom w:val="none" w:sz="0" w:space="0" w:color="auto"/>
        <w:right w:val="none" w:sz="0" w:space="0" w:color="auto"/>
      </w:divBdr>
    </w:div>
    <w:div w:id="771511255">
      <w:bodyDiv w:val="1"/>
      <w:marLeft w:val="0"/>
      <w:marRight w:val="0"/>
      <w:marTop w:val="0"/>
      <w:marBottom w:val="0"/>
      <w:divBdr>
        <w:top w:val="none" w:sz="0" w:space="0" w:color="auto"/>
        <w:left w:val="none" w:sz="0" w:space="0" w:color="auto"/>
        <w:bottom w:val="none" w:sz="0" w:space="0" w:color="auto"/>
        <w:right w:val="none" w:sz="0" w:space="0" w:color="auto"/>
      </w:divBdr>
    </w:div>
    <w:div w:id="787774056">
      <w:bodyDiv w:val="1"/>
      <w:marLeft w:val="0"/>
      <w:marRight w:val="0"/>
      <w:marTop w:val="0"/>
      <w:marBottom w:val="0"/>
      <w:divBdr>
        <w:top w:val="none" w:sz="0" w:space="0" w:color="auto"/>
        <w:left w:val="none" w:sz="0" w:space="0" w:color="auto"/>
        <w:bottom w:val="none" w:sz="0" w:space="0" w:color="auto"/>
        <w:right w:val="none" w:sz="0" w:space="0" w:color="auto"/>
      </w:divBdr>
    </w:div>
    <w:div w:id="789907040">
      <w:bodyDiv w:val="1"/>
      <w:marLeft w:val="0"/>
      <w:marRight w:val="0"/>
      <w:marTop w:val="0"/>
      <w:marBottom w:val="0"/>
      <w:divBdr>
        <w:top w:val="none" w:sz="0" w:space="0" w:color="auto"/>
        <w:left w:val="none" w:sz="0" w:space="0" w:color="auto"/>
        <w:bottom w:val="none" w:sz="0" w:space="0" w:color="auto"/>
        <w:right w:val="none" w:sz="0" w:space="0" w:color="auto"/>
      </w:divBdr>
    </w:div>
    <w:div w:id="806822469">
      <w:bodyDiv w:val="1"/>
      <w:marLeft w:val="0"/>
      <w:marRight w:val="0"/>
      <w:marTop w:val="0"/>
      <w:marBottom w:val="0"/>
      <w:divBdr>
        <w:top w:val="none" w:sz="0" w:space="0" w:color="auto"/>
        <w:left w:val="none" w:sz="0" w:space="0" w:color="auto"/>
        <w:bottom w:val="none" w:sz="0" w:space="0" w:color="auto"/>
        <w:right w:val="none" w:sz="0" w:space="0" w:color="auto"/>
      </w:divBdr>
    </w:div>
    <w:div w:id="839126569">
      <w:bodyDiv w:val="1"/>
      <w:marLeft w:val="0"/>
      <w:marRight w:val="0"/>
      <w:marTop w:val="0"/>
      <w:marBottom w:val="0"/>
      <w:divBdr>
        <w:top w:val="none" w:sz="0" w:space="0" w:color="auto"/>
        <w:left w:val="none" w:sz="0" w:space="0" w:color="auto"/>
        <w:bottom w:val="none" w:sz="0" w:space="0" w:color="auto"/>
        <w:right w:val="none" w:sz="0" w:space="0" w:color="auto"/>
      </w:divBdr>
    </w:div>
    <w:div w:id="860631116">
      <w:bodyDiv w:val="1"/>
      <w:marLeft w:val="0"/>
      <w:marRight w:val="0"/>
      <w:marTop w:val="0"/>
      <w:marBottom w:val="0"/>
      <w:divBdr>
        <w:top w:val="none" w:sz="0" w:space="0" w:color="auto"/>
        <w:left w:val="none" w:sz="0" w:space="0" w:color="auto"/>
        <w:bottom w:val="none" w:sz="0" w:space="0" w:color="auto"/>
        <w:right w:val="none" w:sz="0" w:space="0" w:color="auto"/>
      </w:divBdr>
    </w:div>
    <w:div w:id="878593718">
      <w:bodyDiv w:val="1"/>
      <w:marLeft w:val="0"/>
      <w:marRight w:val="0"/>
      <w:marTop w:val="0"/>
      <w:marBottom w:val="0"/>
      <w:divBdr>
        <w:top w:val="none" w:sz="0" w:space="0" w:color="auto"/>
        <w:left w:val="none" w:sz="0" w:space="0" w:color="auto"/>
        <w:bottom w:val="none" w:sz="0" w:space="0" w:color="auto"/>
        <w:right w:val="none" w:sz="0" w:space="0" w:color="auto"/>
      </w:divBdr>
      <w:divsChild>
        <w:div w:id="1243299782">
          <w:blockQuote w:val="1"/>
          <w:marLeft w:val="0"/>
          <w:marRight w:val="-150"/>
          <w:marTop w:val="312"/>
          <w:marBottom w:val="312"/>
          <w:divBdr>
            <w:top w:val="none" w:sz="0" w:space="0" w:color="auto"/>
            <w:left w:val="none" w:sz="0" w:space="0" w:color="auto"/>
            <w:bottom w:val="none" w:sz="0" w:space="0" w:color="auto"/>
            <w:right w:val="none" w:sz="0" w:space="0" w:color="auto"/>
          </w:divBdr>
          <w:divsChild>
            <w:div w:id="206125">
              <w:marLeft w:val="0"/>
              <w:marRight w:val="0"/>
              <w:marTop w:val="0"/>
              <w:marBottom w:val="0"/>
              <w:divBdr>
                <w:top w:val="single" w:sz="6" w:space="8" w:color="auto"/>
                <w:left w:val="single" w:sz="6" w:space="8" w:color="auto"/>
                <w:bottom w:val="none" w:sz="0" w:space="0" w:color="auto"/>
                <w:right w:val="single" w:sz="6" w:space="8" w:color="auto"/>
              </w:divBdr>
              <w:divsChild>
                <w:div w:id="933174411">
                  <w:marLeft w:val="0"/>
                  <w:marRight w:val="-150"/>
                  <w:marTop w:val="0"/>
                  <w:marBottom w:val="0"/>
                  <w:divBdr>
                    <w:top w:val="none" w:sz="0" w:space="0" w:color="auto"/>
                    <w:left w:val="none" w:sz="0" w:space="0" w:color="auto"/>
                    <w:bottom w:val="none" w:sz="0" w:space="0" w:color="auto"/>
                    <w:right w:val="none" w:sz="0" w:space="0" w:color="auto"/>
                  </w:divBdr>
                  <w:divsChild>
                    <w:div w:id="104209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961913">
      <w:bodyDiv w:val="1"/>
      <w:marLeft w:val="0"/>
      <w:marRight w:val="0"/>
      <w:marTop w:val="0"/>
      <w:marBottom w:val="0"/>
      <w:divBdr>
        <w:top w:val="none" w:sz="0" w:space="0" w:color="auto"/>
        <w:left w:val="none" w:sz="0" w:space="0" w:color="auto"/>
        <w:bottom w:val="none" w:sz="0" w:space="0" w:color="auto"/>
        <w:right w:val="none" w:sz="0" w:space="0" w:color="auto"/>
      </w:divBdr>
    </w:div>
    <w:div w:id="970403470">
      <w:bodyDiv w:val="1"/>
      <w:marLeft w:val="0"/>
      <w:marRight w:val="0"/>
      <w:marTop w:val="0"/>
      <w:marBottom w:val="0"/>
      <w:divBdr>
        <w:top w:val="none" w:sz="0" w:space="0" w:color="auto"/>
        <w:left w:val="none" w:sz="0" w:space="0" w:color="auto"/>
        <w:bottom w:val="none" w:sz="0" w:space="0" w:color="auto"/>
        <w:right w:val="none" w:sz="0" w:space="0" w:color="auto"/>
      </w:divBdr>
    </w:div>
    <w:div w:id="1013149318">
      <w:bodyDiv w:val="1"/>
      <w:marLeft w:val="0"/>
      <w:marRight w:val="0"/>
      <w:marTop w:val="0"/>
      <w:marBottom w:val="0"/>
      <w:divBdr>
        <w:top w:val="none" w:sz="0" w:space="0" w:color="auto"/>
        <w:left w:val="none" w:sz="0" w:space="0" w:color="auto"/>
        <w:bottom w:val="none" w:sz="0" w:space="0" w:color="auto"/>
        <w:right w:val="none" w:sz="0" w:space="0" w:color="auto"/>
      </w:divBdr>
    </w:div>
    <w:div w:id="1014695005">
      <w:bodyDiv w:val="1"/>
      <w:marLeft w:val="0"/>
      <w:marRight w:val="0"/>
      <w:marTop w:val="0"/>
      <w:marBottom w:val="0"/>
      <w:divBdr>
        <w:top w:val="none" w:sz="0" w:space="0" w:color="auto"/>
        <w:left w:val="none" w:sz="0" w:space="0" w:color="auto"/>
        <w:bottom w:val="none" w:sz="0" w:space="0" w:color="auto"/>
        <w:right w:val="none" w:sz="0" w:space="0" w:color="auto"/>
      </w:divBdr>
    </w:div>
    <w:div w:id="1022168988">
      <w:bodyDiv w:val="1"/>
      <w:marLeft w:val="0"/>
      <w:marRight w:val="0"/>
      <w:marTop w:val="0"/>
      <w:marBottom w:val="0"/>
      <w:divBdr>
        <w:top w:val="none" w:sz="0" w:space="0" w:color="auto"/>
        <w:left w:val="none" w:sz="0" w:space="0" w:color="auto"/>
        <w:bottom w:val="none" w:sz="0" w:space="0" w:color="auto"/>
        <w:right w:val="none" w:sz="0" w:space="0" w:color="auto"/>
      </w:divBdr>
    </w:div>
    <w:div w:id="1023480872">
      <w:bodyDiv w:val="1"/>
      <w:marLeft w:val="0"/>
      <w:marRight w:val="0"/>
      <w:marTop w:val="0"/>
      <w:marBottom w:val="0"/>
      <w:divBdr>
        <w:top w:val="none" w:sz="0" w:space="0" w:color="auto"/>
        <w:left w:val="none" w:sz="0" w:space="0" w:color="auto"/>
        <w:bottom w:val="none" w:sz="0" w:space="0" w:color="auto"/>
        <w:right w:val="none" w:sz="0" w:space="0" w:color="auto"/>
      </w:divBdr>
    </w:div>
    <w:div w:id="1025180322">
      <w:bodyDiv w:val="1"/>
      <w:marLeft w:val="0"/>
      <w:marRight w:val="0"/>
      <w:marTop w:val="0"/>
      <w:marBottom w:val="0"/>
      <w:divBdr>
        <w:top w:val="none" w:sz="0" w:space="0" w:color="auto"/>
        <w:left w:val="none" w:sz="0" w:space="0" w:color="auto"/>
        <w:bottom w:val="none" w:sz="0" w:space="0" w:color="auto"/>
        <w:right w:val="none" w:sz="0" w:space="0" w:color="auto"/>
      </w:divBdr>
    </w:div>
    <w:div w:id="1042367134">
      <w:bodyDiv w:val="1"/>
      <w:marLeft w:val="0"/>
      <w:marRight w:val="0"/>
      <w:marTop w:val="0"/>
      <w:marBottom w:val="0"/>
      <w:divBdr>
        <w:top w:val="none" w:sz="0" w:space="0" w:color="auto"/>
        <w:left w:val="none" w:sz="0" w:space="0" w:color="auto"/>
        <w:bottom w:val="none" w:sz="0" w:space="0" w:color="auto"/>
        <w:right w:val="none" w:sz="0" w:space="0" w:color="auto"/>
      </w:divBdr>
    </w:div>
    <w:div w:id="1042947769">
      <w:bodyDiv w:val="1"/>
      <w:marLeft w:val="0"/>
      <w:marRight w:val="0"/>
      <w:marTop w:val="0"/>
      <w:marBottom w:val="0"/>
      <w:divBdr>
        <w:top w:val="none" w:sz="0" w:space="0" w:color="auto"/>
        <w:left w:val="none" w:sz="0" w:space="0" w:color="auto"/>
        <w:bottom w:val="none" w:sz="0" w:space="0" w:color="auto"/>
        <w:right w:val="none" w:sz="0" w:space="0" w:color="auto"/>
      </w:divBdr>
    </w:div>
    <w:div w:id="1058358478">
      <w:bodyDiv w:val="1"/>
      <w:marLeft w:val="0"/>
      <w:marRight w:val="0"/>
      <w:marTop w:val="0"/>
      <w:marBottom w:val="0"/>
      <w:divBdr>
        <w:top w:val="none" w:sz="0" w:space="0" w:color="auto"/>
        <w:left w:val="none" w:sz="0" w:space="0" w:color="auto"/>
        <w:bottom w:val="none" w:sz="0" w:space="0" w:color="auto"/>
        <w:right w:val="none" w:sz="0" w:space="0" w:color="auto"/>
      </w:divBdr>
    </w:div>
    <w:div w:id="1157115538">
      <w:bodyDiv w:val="1"/>
      <w:marLeft w:val="0"/>
      <w:marRight w:val="0"/>
      <w:marTop w:val="0"/>
      <w:marBottom w:val="0"/>
      <w:divBdr>
        <w:top w:val="none" w:sz="0" w:space="0" w:color="auto"/>
        <w:left w:val="none" w:sz="0" w:space="0" w:color="auto"/>
        <w:bottom w:val="none" w:sz="0" w:space="0" w:color="auto"/>
        <w:right w:val="none" w:sz="0" w:space="0" w:color="auto"/>
      </w:divBdr>
    </w:div>
    <w:div w:id="1229994746">
      <w:bodyDiv w:val="1"/>
      <w:marLeft w:val="0"/>
      <w:marRight w:val="0"/>
      <w:marTop w:val="0"/>
      <w:marBottom w:val="0"/>
      <w:divBdr>
        <w:top w:val="none" w:sz="0" w:space="0" w:color="auto"/>
        <w:left w:val="none" w:sz="0" w:space="0" w:color="auto"/>
        <w:bottom w:val="none" w:sz="0" w:space="0" w:color="auto"/>
        <w:right w:val="none" w:sz="0" w:space="0" w:color="auto"/>
      </w:divBdr>
    </w:div>
    <w:div w:id="1240797780">
      <w:bodyDiv w:val="1"/>
      <w:marLeft w:val="0"/>
      <w:marRight w:val="0"/>
      <w:marTop w:val="0"/>
      <w:marBottom w:val="0"/>
      <w:divBdr>
        <w:top w:val="none" w:sz="0" w:space="0" w:color="auto"/>
        <w:left w:val="none" w:sz="0" w:space="0" w:color="auto"/>
        <w:bottom w:val="none" w:sz="0" w:space="0" w:color="auto"/>
        <w:right w:val="none" w:sz="0" w:space="0" w:color="auto"/>
      </w:divBdr>
    </w:div>
    <w:div w:id="1252659316">
      <w:bodyDiv w:val="1"/>
      <w:marLeft w:val="0"/>
      <w:marRight w:val="0"/>
      <w:marTop w:val="0"/>
      <w:marBottom w:val="0"/>
      <w:divBdr>
        <w:top w:val="none" w:sz="0" w:space="0" w:color="auto"/>
        <w:left w:val="none" w:sz="0" w:space="0" w:color="auto"/>
        <w:bottom w:val="none" w:sz="0" w:space="0" w:color="auto"/>
        <w:right w:val="none" w:sz="0" w:space="0" w:color="auto"/>
      </w:divBdr>
    </w:div>
    <w:div w:id="1263613189">
      <w:bodyDiv w:val="1"/>
      <w:marLeft w:val="0"/>
      <w:marRight w:val="0"/>
      <w:marTop w:val="0"/>
      <w:marBottom w:val="0"/>
      <w:divBdr>
        <w:top w:val="none" w:sz="0" w:space="0" w:color="auto"/>
        <w:left w:val="none" w:sz="0" w:space="0" w:color="auto"/>
        <w:bottom w:val="none" w:sz="0" w:space="0" w:color="auto"/>
        <w:right w:val="none" w:sz="0" w:space="0" w:color="auto"/>
      </w:divBdr>
    </w:div>
    <w:div w:id="1293246659">
      <w:bodyDiv w:val="1"/>
      <w:marLeft w:val="0"/>
      <w:marRight w:val="0"/>
      <w:marTop w:val="0"/>
      <w:marBottom w:val="0"/>
      <w:divBdr>
        <w:top w:val="none" w:sz="0" w:space="0" w:color="auto"/>
        <w:left w:val="none" w:sz="0" w:space="0" w:color="auto"/>
        <w:bottom w:val="none" w:sz="0" w:space="0" w:color="auto"/>
        <w:right w:val="none" w:sz="0" w:space="0" w:color="auto"/>
      </w:divBdr>
    </w:div>
    <w:div w:id="1293556051">
      <w:bodyDiv w:val="1"/>
      <w:marLeft w:val="0"/>
      <w:marRight w:val="0"/>
      <w:marTop w:val="0"/>
      <w:marBottom w:val="0"/>
      <w:divBdr>
        <w:top w:val="none" w:sz="0" w:space="0" w:color="auto"/>
        <w:left w:val="none" w:sz="0" w:space="0" w:color="auto"/>
        <w:bottom w:val="none" w:sz="0" w:space="0" w:color="auto"/>
        <w:right w:val="none" w:sz="0" w:space="0" w:color="auto"/>
      </w:divBdr>
    </w:div>
    <w:div w:id="1302266564">
      <w:bodyDiv w:val="1"/>
      <w:marLeft w:val="0"/>
      <w:marRight w:val="0"/>
      <w:marTop w:val="0"/>
      <w:marBottom w:val="0"/>
      <w:divBdr>
        <w:top w:val="none" w:sz="0" w:space="0" w:color="auto"/>
        <w:left w:val="none" w:sz="0" w:space="0" w:color="auto"/>
        <w:bottom w:val="none" w:sz="0" w:space="0" w:color="auto"/>
        <w:right w:val="none" w:sz="0" w:space="0" w:color="auto"/>
      </w:divBdr>
    </w:div>
    <w:div w:id="1333876770">
      <w:bodyDiv w:val="1"/>
      <w:marLeft w:val="0"/>
      <w:marRight w:val="0"/>
      <w:marTop w:val="0"/>
      <w:marBottom w:val="0"/>
      <w:divBdr>
        <w:top w:val="none" w:sz="0" w:space="0" w:color="auto"/>
        <w:left w:val="none" w:sz="0" w:space="0" w:color="auto"/>
        <w:bottom w:val="none" w:sz="0" w:space="0" w:color="auto"/>
        <w:right w:val="none" w:sz="0" w:space="0" w:color="auto"/>
      </w:divBdr>
    </w:div>
    <w:div w:id="1425036031">
      <w:bodyDiv w:val="1"/>
      <w:marLeft w:val="0"/>
      <w:marRight w:val="0"/>
      <w:marTop w:val="0"/>
      <w:marBottom w:val="0"/>
      <w:divBdr>
        <w:top w:val="none" w:sz="0" w:space="0" w:color="auto"/>
        <w:left w:val="none" w:sz="0" w:space="0" w:color="auto"/>
        <w:bottom w:val="none" w:sz="0" w:space="0" w:color="auto"/>
        <w:right w:val="none" w:sz="0" w:space="0" w:color="auto"/>
      </w:divBdr>
      <w:divsChild>
        <w:div w:id="2047832021">
          <w:blockQuote w:val="1"/>
          <w:marLeft w:val="0"/>
          <w:marRight w:val="-150"/>
          <w:marTop w:val="312"/>
          <w:marBottom w:val="312"/>
          <w:divBdr>
            <w:top w:val="none" w:sz="0" w:space="0" w:color="auto"/>
            <w:left w:val="none" w:sz="0" w:space="0" w:color="auto"/>
            <w:bottom w:val="none" w:sz="0" w:space="0" w:color="auto"/>
            <w:right w:val="none" w:sz="0" w:space="0" w:color="auto"/>
          </w:divBdr>
          <w:divsChild>
            <w:div w:id="467943879">
              <w:marLeft w:val="0"/>
              <w:marRight w:val="0"/>
              <w:marTop w:val="0"/>
              <w:marBottom w:val="0"/>
              <w:divBdr>
                <w:top w:val="single" w:sz="6" w:space="8" w:color="auto"/>
                <w:left w:val="single" w:sz="6" w:space="8" w:color="auto"/>
                <w:bottom w:val="none" w:sz="0" w:space="0" w:color="auto"/>
                <w:right w:val="single" w:sz="6" w:space="8" w:color="auto"/>
              </w:divBdr>
              <w:divsChild>
                <w:div w:id="449473521">
                  <w:marLeft w:val="0"/>
                  <w:marRight w:val="-150"/>
                  <w:marTop w:val="0"/>
                  <w:marBottom w:val="0"/>
                  <w:divBdr>
                    <w:top w:val="none" w:sz="0" w:space="0" w:color="auto"/>
                    <w:left w:val="none" w:sz="0" w:space="0" w:color="auto"/>
                    <w:bottom w:val="none" w:sz="0" w:space="0" w:color="auto"/>
                    <w:right w:val="none" w:sz="0" w:space="0" w:color="auto"/>
                  </w:divBdr>
                  <w:divsChild>
                    <w:div w:id="7225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417127">
      <w:bodyDiv w:val="1"/>
      <w:marLeft w:val="0"/>
      <w:marRight w:val="0"/>
      <w:marTop w:val="0"/>
      <w:marBottom w:val="0"/>
      <w:divBdr>
        <w:top w:val="none" w:sz="0" w:space="0" w:color="auto"/>
        <w:left w:val="none" w:sz="0" w:space="0" w:color="auto"/>
        <w:bottom w:val="none" w:sz="0" w:space="0" w:color="auto"/>
        <w:right w:val="none" w:sz="0" w:space="0" w:color="auto"/>
      </w:divBdr>
    </w:div>
    <w:div w:id="1427264400">
      <w:bodyDiv w:val="1"/>
      <w:marLeft w:val="0"/>
      <w:marRight w:val="0"/>
      <w:marTop w:val="0"/>
      <w:marBottom w:val="0"/>
      <w:divBdr>
        <w:top w:val="none" w:sz="0" w:space="0" w:color="auto"/>
        <w:left w:val="none" w:sz="0" w:space="0" w:color="auto"/>
        <w:bottom w:val="none" w:sz="0" w:space="0" w:color="auto"/>
        <w:right w:val="none" w:sz="0" w:space="0" w:color="auto"/>
      </w:divBdr>
    </w:div>
    <w:div w:id="1510024274">
      <w:bodyDiv w:val="1"/>
      <w:marLeft w:val="0"/>
      <w:marRight w:val="0"/>
      <w:marTop w:val="0"/>
      <w:marBottom w:val="0"/>
      <w:divBdr>
        <w:top w:val="none" w:sz="0" w:space="0" w:color="auto"/>
        <w:left w:val="none" w:sz="0" w:space="0" w:color="auto"/>
        <w:bottom w:val="none" w:sz="0" w:space="0" w:color="auto"/>
        <w:right w:val="none" w:sz="0" w:space="0" w:color="auto"/>
      </w:divBdr>
    </w:div>
    <w:div w:id="1513490375">
      <w:bodyDiv w:val="1"/>
      <w:marLeft w:val="0"/>
      <w:marRight w:val="0"/>
      <w:marTop w:val="0"/>
      <w:marBottom w:val="0"/>
      <w:divBdr>
        <w:top w:val="none" w:sz="0" w:space="0" w:color="auto"/>
        <w:left w:val="none" w:sz="0" w:space="0" w:color="auto"/>
        <w:bottom w:val="none" w:sz="0" w:space="0" w:color="auto"/>
        <w:right w:val="none" w:sz="0" w:space="0" w:color="auto"/>
      </w:divBdr>
    </w:div>
    <w:div w:id="1518230112">
      <w:bodyDiv w:val="1"/>
      <w:marLeft w:val="0"/>
      <w:marRight w:val="0"/>
      <w:marTop w:val="0"/>
      <w:marBottom w:val="0"/>
      <w:divBdr>
        <w:top w:val="none" w:sz="0" w:space="0" w:color="auto"/>
        <w:left w:val="none" w:sz="0" w:space="0" w:color="auto"/>
        <w:bottom w:val="none" w:sz="0" w:space="0" w:color="auto"/>
        <w:right w:val="none" w:sz="0" w:space="0" w:color="auto"/>
      </w:divBdr>
    </w:div>
    <w:div w:id="1528714889">
      <w:bodyDiv w:val="1"/>
      <w:marLeft w:val="0"/>
      <w:marRight w:val="0"/>
      <w:marTop w:val="0"/>
      <w:marBottom w:val="0"/>
      <w:divBdr>
        <w:top w:val="none" w:sz="0" w:space="0" w:color="auto"/>
        <w:left w:val="none" w:sz="0" w:space="0" w:color="auto"/>
        <w:bottom w:val="none" w:sz="0" w:space="0" w:color="auto"/>
        <w:right w:val="none" w:sz="0" w:space="0" w:color="auto"/>
      </w:divBdr>
    </w:div>
    <w:div w:id="1589462836">
      <w:bodyDiv w:val="1"/>
      <w:marLeft w:val="0"/>
      <w:marRight w:val="0"/>
      <w:marTop w:val="0"/>
      <w:marBottom w:val="0"/>
      <w:divBdr>
        <w:top w:val="none" w:sz="0" w:space="0" w:color="auto"/>
        <w:left w:val="none" w:sz="0" w:space="0" w:color="auto"/>
        <w:bottom w:val="none" w:sz="0" w:space="0" w:color="auto"/>
        <w:right w:val="none" w:sz="0" w:space="0" w:color="auto"/>
      </w:divBdr>
    </w:div>
    <w:div w:id="1602450393">
      <w:bodyDiv w:val="1"/>
      <w:marLeft w:val="0"/>
      <w:marRight w:val="0"/>
      <w:marTop w:val="0"/>
      <w:marBottom w:val="0"/>
      <w:divBdr>
        <w:top w:val="none" w:sz="0" w:space="0" w:color="auto"/>
        <w:left w:val="none" w:sz="0" w:space="0" w:color="auto"/>
        <w:bottom w:val="none" w:sz="0" w:space="0" w:color="auto"/>
        <w:right w:val="none" w:sz="0" w:space="0" w:color="auto"/>
      </w:divBdr>
    </w:div>
    <w:div w:id="1604150445">
      <w:bodyDiv w:val="1"/>
      <w:marLeft w:val="0"/>
      <w:marRight w:val="0"/>
      <w:marTop w:val="0"/>
      <w:marBottom w:val="0"/>
      <w:divBdr>
        <w:top w:val="none" w:sz="0" w:space="0" w:color="auto"/>
        <w:left w:val="none" w:sz="0" w:space="0" w:color="auto"/>
        <w:bottom w:val="none" w:sz="0" w:space="0" w:color="auto"/>
        <w:right w:val="none" w:sz="0" w:space="0" w:color="auto"/>
      </w:divBdr>
    </w:div>
    <w:div w:id="1702973805">
      <w:bodyDiv w:val="1"/>
      <w:marLeft w:val="0"/>
      <w:marRight w:val="0"/>
      <w:marTop w:val="0"/>
      <w:marBottom w:val="0"/>
      <w:divBdr>
        <w:top w:val="none" w:sz="0" w:space="0" w:color="auto"/>
        <w:left w:val="none" w:sz="0" w:space="0" w:color="auto"/>
        <w:bottom w:val="none" w:sz="0" w:space="0" w:color="auto"/>
        <w:right w:val="none" w:sz="0" w:space="0" w:color="auto"/>
      </w:divBdr>
    </w:div>
    <w:div w:id="1734428564">
      <w:bodyDiv w:val="1"/>
      <w:marLeft w:val="0"/>
      <w:marRight w:val="0"/>
      <w:marTop w:val="0"/>
      <w:marBottom w:val="0"/>
      <w:divBdr>
        <w:top w:val="none" w:sz="0" w:space="0" w:color="auto"/>
        <w:left w:val="none" w:sz="0" w:space="0" w:color="auto"/>
        <w:bottom w:val="none" w:sz="0" w:space="0" w:color="auto"/>
        <w:right w:val="none" w:sz="0" w:space="0" w:color="auto"/>
      </w:divBdr>
    </w:div>
    <w:div w:id="1856383714">
      <w:bodyDiv w:val="1"/>
      <w:marLeft w:val="0"/>
      <w:marRight w:val="0"/>
      <w:marTop w:val="0"/>
      <w:marBottom w:val="0"/>
      <w:divBdr>
        <w:top w:val="none" w:sz="0" w:space="0" w:color="auto"/>
        <w:left w:val="none" w:sz="0" w:space="0" w:color="auto"/>
        <w:bottom w:val="none" w:sz="0" w:space="0" w:color="auto"/>
        <w:right w:val="none" w:sz="0" w:space="0" w:color="auto"/>
      </w:divBdr>
    </w:div>
    <w:div w:id="1891577732">
      <w:bodyDiv w:val="1"/>
      <w:marLeft w:val="0"/>
      <w:marRight w:val="0"/>
      <w:marTop w:val="0"/>
      <w:marBottom w:val="0"/>
      <w:divBdr>
        <w:top w:val="none" w:sz="0" w:space="0" w:color="auto"/>
        <w:left w:val="none" w:sz="0" w:space="0" w:color="auto"/>
        <w:bottom w:val="none" w:sz="0" w:space="0" w:color="auto"/>
        <w:right w:val="none" w:sz="0" w:space="0" w:color="auto"/>
      </w:divBdr>
    </w:div>
    <w:div w:id="1992754272">
      <w:bodyDiv w:val="1"/>
      <w:marLeft w:val="0"/>
      <w:marRight w:val="0"/>
      <w:marTop w:val="0"/>
      <w:marBottom w:val="0"/>
      <w:divBdr>
        <w:top w:val="none" w:sz="0" w:space="0" w:color="auto"/>
        <w:left w:val="none" w:sz="0" w:space="0" w:color="auto"/>
        <w:bottom w:val="none" w:sz="0" w:space="0" w:color="auto"/>
        <w:right w:val="none" w:sz="0" w:space="0" w:color="auto"/>
      </w:divBdr>
    </w:div>
    <w:div w:id="1999309353">
      <w:bodyDiv w:val="1"/>
      <w:marLeft w:val="0"/>
      <w:marRight w:val="0"/>
      <w:marTop w:val="0"/>
      <w:marBottom w:val="0"/>
      <w:divBdr>
        <w:top w:val="none" w:sz="0" w:space="0" w:color="auto"/>
        <w:left w:val="none" w:sz="0" w:space="0" w:color="auto"/>
        <w:bottom w:val="none" w:sz="0" w:space="0" w:color="auto"/>
        <w:right w:val="none" w:sz="0" w:space="0" w:color="auto"/>
      </w:divBdr>
    </w:div>
    <w:div w:id="200960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finance.yahoo.com/quote/AAPL/options?date=1521763200&amp;straddle=false"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barchart.com/stocks/quotes/AAPL/options" TargetMode="Externa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asdaq.com/symbol/aapl/option-chain" TargetMode="External"/><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hyperlink" Target="https://on.econ.msu.ru/pluginfile.php/161141/mod_resource/content/1/Option%20Pricing%20and%20Estimation.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finance.yahoo.com/quote/AAPL180413C00177500?p=AAPL180413C00177500" TargetMode="External"/><Relationship Id="rId28" Type="http://schemas.openxmlformats.org/officeDocument/2006/relationships/hyperlink" Target="https://finance.yahoo.com/quote/AAPL180413C00177500?p=AAPL180413C00177500" TargetMode="External"/><Relationship Id="rId10" Type="http://schemas.openxmlformats.org/officeDocument/2006/relationships/image" Target="media/image3.png"/><Relationship Id="rId19" Type="http://schemas.openxmlformats.org/officeDocument/2006/relationships/hyperlink" Target="https://finance.yahoo.com/quote/AAPL180413C00177500?p=AAPL180413C00177500" TargetMode="Externa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E5E83-8DFE-42EC-941A-078A30A71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13</Pages>
  <Words>2550</Words>
  <Characters>14535</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dc:creator>
  <cp:keywords/>
  <dc:description/>
  <cp:lastModifiedBy>xcode</cp:lastModifiedBy>
  <cp:revision>319</cp:revision>
  <dcterms:created xsi:type="dcterms:W3CDTF">2018-03-07T19:57:00Z</dcterms:created>
  <dcterms:modified xsi:type="dcterms:W3CDTF">2018-03-16T18:07:00Z</dcterms:modified>
</cp:coreProperties>
</file>