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F4CB" w14:textId="748DBA07" w:rsidR="001D19CF" w:rsidRPr="00017679" w:rsidRDefault="00365C3C" w:rsidP="00EA25C8">
      <w:pPr>
        <w:pStyle w:val="Title"/>
        <w:spacing w:line="360" w:lineRule="auto"/>
        <w:jc w:val="center"/>
        <w:rPr>
          <w:rFonts w:ascii="Arial" w:hAnsi="Arial" w:cs="Arial"/>
          <w:color w:val="auto"/>
          <w:sz w:val="72"/>
          <w:szCs w:val="72"/>
          <w:lang w:val="en-US"/>
        </w:rPr>
      </w:pPr>
      <w:r w:rsidRPr="00017679">
        <w:rPr>
          <w:rFonts w:ascii="Arial" w:hAnsi="Arial" w:cs="Arial"/>
          <w:color w:val="auto"/>
          <w:sz w:val="72"/>
          <w:szCs w:val="72"/>
          <w:lang w:val="en-US"/>
        </w:rPr>
        <w:t>Customer Name</w:t>
      </w:r>
    </w:p>
    <w:p w14:paraId="4D29DE0C" w14:textId="77777777" w:rsidR="001D19CF" w:rsidRPr="00017679" w:rsidRDefault="001D19CF" w:rsidP="00EA25C8">
      <w:pPr>
        <w:pStyle w:val="Subtitle"/>
        <w:jc w:val="center"/>
        <w:rPr>
          <w:rFonts w:ascii="Arial" w:hAnsi="Arial" w:cs="Arial"/>
          <w:color w:val="auto"/>
          <w:sz w:val="52"/>
          <w:szCs w:val="52"/>
          <w:lang w:val="en-US"/>
        </w:rPr>
      </w:pPr>
      <w:r w:rsidRPr="00017679">
        <w:rPr>
          <w:rFonts w:ascii="Arial" w:hAnsi="Arial" w:cs="Arial"/>
          <w:color w:val="auto"/>
          <w:sz w:val="52"/>
          <w:szCs w:val="52"/>
          <w:lang w:val="en-US"/>
        </w:rPr>
        <w:t>Information Security Objectives and Issues identified for achieving the Objectives</w:t>
      </w:r>
    </w:p>
    <w:p w14:paraId="19D7973C" w14:textId="77777777" w:rsidR="00EE7B1A" w:rsidRPr="00C57E25" w:rsidRDefault="00EE7B1A" w:rsidP="00EE7B1A"/>
    <w:p w14:paraId="512061FC" w14:textId="77777777" w:rsidR="00EA25C8" w:rsidRPr="00EA25C8" w:rsidRDefault="00EA25C8" w:rsidP="00EA25C8">
      <w:pPr>
        <w:spacing w:before="0" w:after="0"/>
        <w:rPr>
          <w:color w:val="215868"/>
          <w:sz w:val="22"/>
          <w:szCs w:val="22"/>
          <w:lang w:eastAsia="en-US"/>
        </w:rPr>
      </w:pPr>
    </w:p>
    <w:p w14:paraId="091AC031" w14:textId="77777777" w:rsidR="00EA25C8" w:rsidRPr="00EA25C8" w:rsidRDefault="00EA25C8" w:rsidP="00EA25C8">
      <w:pPr>
        <w:spacing w:before="0" w:after="0"/>
        <w:rPr>
          <w:color w:val="215868"/>
          <w:sz w:val="22"/>
          <w:szCs w:val="22"/>
          <w:lang w:eastAsia="en-US"/>
        </w:rPr>
      </w:pPr>
    </w:p>
    <w:p w14:paraId="624BCA13" w14:textId="77777777" w:rsidR="00EA25C8" w:rsidRPr="00EA25C8" w:rsidRDefault="00EA25C8" w:rsidP="00EA25C8">
      <w:pPr>
        <w:spacing w:before="0" w:after="0"/>
        <w:rPr>
          <w:color w:val="215868"/>
          <w:sz w:val="22"/>
          <w:szCs w:val="22"/>
          <w:lang w:eastAsia="en-US"/>
        </w:rPr>
      </w:pPr>
    </w:p>
    <w:p w14:paraId="1094368A" w14:textId="2BBD88EA" w:rsidR="00EA25C8" w:rsidRPr="00EA25C8" w:rsidRDefault="00CE357B" w:rsidP="00CE357B">
      <w:pPr>
        <w:spacing w:before="0" w:after="0"/>
        <w:ind w:left="2160"/>
        <w:rPr>
          <w:rFonts w:eastAsia="MS Mincho" w:cs="Times New Roman (Textkörper CS)"/>
          <w:color w:val="215868"/>
          <w:spacing w:val="15"/>
          <w:sz w:val="28"/>
          <w:szCs w:val="22"/>
          <w:lang w:val="en-US" w:eastAsia="en-US"/>
        </w:rPr>
      </w:pPr>
      <w:r>
        <w:rPr>
          <w:color w:val="215868"/>
          <w:sz w:val="22"/>
          <w:szCs w:val="22"/>
          <w:lang w:val="en-US" w:eastAsia="en-US"/>
        </w:rPr>
        <w:t xml:space="preserve">   </w:t>
      </w:r>
    </w:p>
    <w:p w14:paraId="77F2A7B2" w14:textId="77777777" w:rsidR="00EA25C8" w:rsidRPr="00EA25C8" w:rsidRDefault="00EA25C8" w:rsidP="00EA25C8">
      <w:pPr>
        <w:spacing w:before="0" w:after="0"/>
        <w:rPr>
          <w:color w:val="215868"/>
          <w:sz w:val="22"/>
          <w:szCs w:val="22"/>
          <w:lang w:eastAsia="en-US"/>
        </w:rPr>
      </w:pPr>
    </w:p>
    <w:p w14:paraId="73B922F1" w14:textId="4501E6DD" w:rsidR="00EE7B1A" w:rsidRPr="00C57E25" w:rsidRDefault="00EE7B1A" w:rsidP="00EE7B1A">
      <w:r w:rsidRPr="00C57E25">
        <w:br w:type="page"/>
      </w:r>
    </w:p>
    <w:p w14:paraId="1520E32A" w14:textId="77777777" w:rsidR="00DE7042" w:rsidRDefault="00DE7042" w:rsidP="00DE7042">
      <w:pPr>
        <w:rPr>
          <w:lang w:val="en-US" w:eastAsia="en-US"/>
        </w:rPr>
      </w:pPr>
    </w:p>
    <w:p w14:paraId="2EFE4DB7" w14:textId="77777777" w:rsidR="00DE7042" w:rsidRPr="00DE7042" w:rsidRDefault="00DE7042" w:rsidP="00DE7042">
      <w:pPr>
        <w:rPr>
          <w:lang w:val="en-US" w:eastAsia="en-US"/>
        </w:rPr>
      </w:pPr>
    </w:p>
    <w:p w14:paraId="2DAD0273" w14:textId="5D642CEF" w:rsidR="004752A8" w:rsidRPr="009D2539" w:rsidRDefault="00102F6C" w:rsidP="00DE7042">
      <w:pPr>
        <w:spacing w:before="0" w:after="160" w:line="259" w:lineRule="auto"/>
        <w:rPr>
          <w:rStyle w:val="IntenseEmphasis"/>
          <w:rFonts w:ascii="Arial" w:eastAsiaTheme="minorHAnsi" w:hAnsi="Arial" w:cs="Arial"/>
          <w:color w:val="auto"/>
          <w:lang w:val="en-US"/>
        </w:rPr>
      </w:pPr>
      <w:r w:rsidRPr="009D2539">
        <w:rPr>
          <w:rStyle w:val="IntenseEmphasis"/>
          <w:rFonts w:ascii="Arial" w:eastAsiaTheme="minorHAnsi" w:hAnsi="Arial" w:cs="Arial"/>
          <w:color w:val="auto"/>
          <w:lang w:val="en-US"/>
        </w:rPr>
        <w:t>Information Security Objectives</w:t>
      </w:r>
    </w:p>
    <w:p w14:paraId="613401F9" w14:textId="5EF4C27A" w:rsidR="001D19CF" w:rsidRDefault="001D19CF" w:rsidP="00AC45ED"/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4815"/>
        <w:gridCol w:w="4536"/>
        <w:gridCol w:w="2551"/>
        <w:gridCol w:w="993"/>
        <w:gridCol w:w="1559"/>
      </w:tblGrid>
      <w:tr w:rsidR="00FF2664" w:rsidRPr="005D53AA" w14:paraId="5DE16173" w14:textId="7610386F" w:rsidTr="0854C9CF">
        <w:trPr>
          <w:trHeight w:val="481"/>
        </w:trPr>
        <w:tc>
          <w:tcPr>
            <w:tcW w:w="4815" w:type="dxa"/>
            <w:shd w:val="clear" w:color="auto" w:fill="E7E6E6" w:themeFill="background2"/>
          </w:tcPr>
          <w:p w14:paraId="36CA957C" w14:textId="77777777" w:rsidR="00FF2664" w:rsidRPr="009B2908" w:rsidRDefault="00FF2664" w:rsidP="00AC45ED">
            <w:pPr>
              <w:rPr>
                <w:color w:val="auto"/>
              </w:rPr>
            </w:pPr>
            <w:r w:rsidRPr="00F93ACC">
              <w:rPr>
                <w:rFonts w:ascii="Arial" w:hAnsi="Arial" w:cs="Arial"/>
                <w:color w:val="auto"/>
              </w:rPr>
              <w:t>Objective</w:t>
            </w:r>
          </w:p>
        </w:tc>
        <w:tc>
          <w:tcPr>
            <w:tcW w:w="4536" w:type="dxa"/>
            <w:shd w:val="clear" w:color="auto" w:fill="E7E6E6" w:themeFill="background2"/>
          </w:tcPr>
          <w:p w14:paraId="14D581CD" w14:textId="4CAF6131" w:rsidR="00FF2664" w:rsidRPr="009B2908" w:rsidRDefault="00FF2664" w:rsidP="00671063">
            <w:pPr>
              <w:rPr>
                <w:color w:val="auto"/>
              </w:rPr>
            </w:pPr>
            <w:r w:rsidRPr="00F93ACC">
              <w:rPr>
                <w:rFonts w:ascii="Arial" w:hAnsi="Arial" w:cs="Arial"/>
                <w:color w:val="auto"/>
              </w:rPr>
              <w:t>Steps to achieve</w:t>
            </w:r>
          </w:p>
        </w:tc>
        <w:tc>
          <w:tcPr>
            <w:tcW w:w="2551" w:type="dxa"/>
            <w:shd w:val="clear" w:color="auto" w:fill="E7E6E6" w:themeFill="background2"/>
          </w:tcPr>
          <w:p w14:paraId="61E48DAB" w14:textId="5E61CC39" w:rsidR="00FF2664" w:rsidRPr="009B2908" w:rsidRDefault="00FF2664" w:rsidP="00F93ACC">
            <w:pPr>
              <w:rPr>
                <w:color w:val="auto"/>
              </w:rPr>
            </w:pPr>
            <w:r w:rsidRPr="00F93ACC">
              <w:rPr>
                <w:rFonts w:ascii="Arial" w:hAnsi="Arial" w:cs="Arial"/>
                <w:color w:val="auto"/>
              </w:rPr>
              <w:t>KPI</w:t>
            </w:r>
          </w:p>
        </w:tc>
        <w:tc>
          <w:tcPr>
            <w:tcW w:w="993" w:type="dxa"/>
            <w:shd w:val="clear" w:color="auto" w:fill="E7E6E6" w:themeFill="background2"/>
          </w:tcPr>
          <w:p w14:paraId="2A09772C" w14:textId="6AA548BE" w:rsidR="00FF2664" w:rsidRPr="009B2908" w:rsidRDefault="00FF2664" w:rsidP="00AC45ED">
            <w:pPr>
              <w:rPr>
                <w:color w:val="auto"/>
              </w:rPr>
            </w:pPr>
            <w:r w:rsidRPr="00FE3217">
              <w:rPr>
                <w:rFonts w:ascii="Arial" w:hAnsi="Arial" w:cs="Arial"/>
                <w:color w:val="auto"/>
              </w:rPr>
              <w:t>Owner</w:t>
            </w:r>
          </w:p>
        </w:tc>
        <w:tc>
          <w:tcPr>
            <w:tcW w:w="1559" w:type="dxa"/>
            <w:shd w:val="clear" w:color="auto" w:fill="E7E6E6" w:themeFill="background2"/>
          </w:tcPr>
          <w:p w14:paraId="6751ECAA" w14:textId="79390D4F" w:rsidR="00FF2664" w:rsidRPr="00FE3217" w:rsidRDefault="00FF2664" w:rsidP="00AC45ED">
            <w:pPr>
              <w:rPr>
                <w:rFonts w:ascii="Arial" w:hAnsi="Arial" w:cs="Arial"/>
                <w:color w:val="auto"/>
              </w:rPr>
            </w:pPr>
            <w:r w:rsidRPr="00FE3217">
              <w:rPr>
                <w:rFonts w:ascii="Arial" w:hAnsi="Arial" w:cs="Arial"/>
                <w:color w:val="auto"/>
              </w:rPr>
              <w:t>Expected completed date</w:t>
            </w:r>
          </w:p>
        </w:tc>
      </w:tr>
      <w:tr w:rsidR="00FF2664" w:rsidRPr="00102F6C" w14:paraId="3B7F4DB7" w14:textId="322C7682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5A89A825" w14:textId="706F97BC" w:rsidR="00FF2664" w:rsidRPr="009B2908" w:rsidRDefault="00FF2664" w:rsidP="00AC45ED">
            <w:pPr>
              <w:rPr>
                <w:rFonts w:cs="Arial"/>
                <w:color w:val="auto"/>
              </w:rPr>
            </w:pPr>
            <w:r w:rsidRPr="00971C1F">
              <w:rPr>
                <w:rFonts w:ascii="Arial" w:hAnsi="Arial" w:cs="Arial"/>
                <w:color w:val="auto"/>
              </w:rPr>
              <w:t>To understand, develop and implement an ISMS designed to identify, manage, and address potential risks to the company and its customers.</w:t>
            </w:r>
          </w:p>
        </w:tc>
        <w:tc>
          <w:tcPr>
            <w:tcW w:w="4536" w:type="dxa"/>
            <w:shd w:val="clear" w:color="auto" w:fill="auto"/>
          </w:tcPr>
          <w:p w14:paraId="543DAA6E" w14:textId="265F9C53" w:rsidR="00FF2664" w:rsidRPr="004515EC" w:rsidRDefault="00FF2664" w:rsidP="004515E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uto"/>
              </w:rPr>
            </w:pPr>
            <w:r w:rsidRPr="004515EC">
              <w:rPr>
                <w:rFonts w:ascii="Arial" w:hAnsi="Arial" w:cs="Arial"/>
                <w:color w:val="auto"/>
              </w:rPr>
              <w:t xml:space="preserve">Engage InfoSec Consultant. </w:t>
            </w:r>
          </w:p>
          <w:p w14:paraId="6E047166" w14:textId="33C7AF51" w:rsidR="00FF2664" w:rsidRPr="004515EC" w:rsidRDefault="00FF2664" w:rsidP="004515E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uto"/>
              </w:rPr>
            </w:pPr>
            <w:r w:rsidRPr="004515EC">
              <w:rPr>
                <w:rFonts w:ascii="Arial" w:hAnsi="Arial" w:cs="Arial"/>
                <w:color w:val="auto"/>
              </w:rPr>
              <w:t>Design and build ISMS (Information Security Management System)</w:t>
            </w:r>
          </w:p>
        </w:tc>
        <w:tc>
          <w:tcPr>
            <w:tcW w:w="2551" w:type="dxa"/>
          </w:tcPr>
          <w:p w14:paraId="7B1EB1D0" w14:textId="57968101" w:rsidR="00FF2664" w:rsidRPr="00971C1F" w:rsidRDefault="004B0D52" w:rsidP="00971C1F">
            <w:pPr>
              <w:rPr>
                <w:rFonts w:ascii="Arial" w:hAnsi="Arial" w:cs="Arial"/>
                <w:color w:val="auto"/>
              </w:rPr>
            </w:pPr>
            <w:r w:rsidRPr="00FE3217">
              <w:rPr>
                <w:rFonts w:ascii="Arial" w:hAnsi="Arial" w:cs="Arial"/>
                <w:color w:val="auto"/>
              </w:rPr>
              <w:t xml:space="preserve">100% </w:t>
            </w:r>
            <w:r w:rsidR="00E13187" w:rsidRPr="00FE3217">
              <w:rPr>
                <w:rFonts w:ascii="Arial" w:hAnsi="Arial" w:cs="Arial"/>
                <w:color w:val="auto"/>
              </w:rPr>
              <w:t>c</w:t>
            </w:r>
            <w:r w:rsidRPr="00FE3217">
              <w:rPr>
                <w:rFonts w:ascii="Arial" w:hAnsi="Arial" w:cs="Arial"/>
                <w:color w:val="auto"/>
              </w:rPr>
              <w:t>ompletion of ISO policy documentation + achieve certification </w:t>
            </w:r>
          </w:p>
        </w:tc>
        <w:tc>
          <w:tcPr>
            <w:tcW w:w="993" w:type="dxa"/>
          </w:tcPr>
          <w:p w14:paraId="64FA95BF" w14:textId="1B99ECD0" w:rsidR="00FF2664" w:rsidRPr="009B2908" w:rsidRDefault="00FF2664" w:rsidP="007A6CF5">
            <w:pPr>
              <w:ind w:left="360"/>
              <w:rPr>
                <w:color w:val="auto"/>
              </w:rPr>
            </w:pPr>
          </w:p>
        </w:tc>
        <w:tc>
          <w:tcPr>
            <w:tcW w:w="1559" w:type="dxa"/>
          </w:tcPr>
          <w:p w14:paraId="6ECB250D" w14:textId="77777777" w:rsidR="00FF2664" w:rsidRPr="009B2908" w:rsidRDefault="00FF2664" w:rsidP="007A6CF5">
            <w:pPr>
              <w:ind w:left="360"/>
              <w:rPr>
                <w:color w:val="auto"/>
              </w:rPr>
            </w:pPr>
          </w:p>
        </w:tc>
      </w:tr>
      <w:tr w:rsidR="00FF2664" w:rsidRPr="00102F6C" w14:paraId="350E00C0" w14:textId="3A51CCE3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781E530A" w14:textId="14397064" w:rsidR="00FF2664" w:rsidRPr="009B2908" w:rsidRDefault="00FF2664" w:rsidP="00AC45ED">
            <w:pPr>
              <w:rPr>
                <w:rFonts w:cs="Arial"/>
                <w:color w:val="auto"/>
              </w:rPr>
            </w:pPr>
            <w:r w:rsidRPr="00971C1F">
              <w:rPr>
                <w:rFonts w:ascii="Arial" w:hAnsi="Arial" w:cs="Arial"/>
                <w:color w:val="auto"/>
              </w:rPr>
              <w:t>The ISMS should be comprehensive, and the objective is to use best practices to secure the environment and to uphold information privacy rights.</w:t>
            </w:r>
          </w:p>
        </w:tc>
        <w:tc>
          <w:tcPr>
            <w:tcW w:w="4536" w:type="dxa"/>
            <w:shd w:val="clear" w:color="auto" w:fill="auto"/>
          </w:tcPr>
          <w:p w14:paraId="097AFC70" w14:textId="77777777" w:rsidR="00FF2664" w:rsidRPr="003755CA" w:rsidRDefault="00FF2664" w:rsidP="003755C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auto"/>
              </w:rPr>
            </w:pPr>
            <w:r w:rsidRPr="003755CA">
              <w:rPr>
                <w:rFonts w:ascii="Arial" w:hAnsi="Arial" w:cs="Arial"/>
                <w:color w:val="auto"/>
              </w:rPr>
              <w:t>Clearly document all processes surrounded handling of client data </w:t>
            </w:r>
          </w:p>
          <w:p w14:paraId="3E649DFE" w14:textId="005E26FB" w:rsidR="00FF2664" w:rsidRPr="003755CA" w:rsidRDefault="00FF2664" w:rsidP="003755C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auto"/>
              </w:rPr>
            </w:pPr>
            <w:r w:rsidRPr="003755CA">
              <w:rPr>
                <w:rFonts w:ascii="Arial" w:hAnsi="Arial" w:cs="Arial"/>
                <w:color w:val="auto"/>
              </w:rPr>
              <w:t>Identify potential weak points and areas where best practice is currently not implemented as key focal points </w:t>
            </w:r>
          </w:p>
        </w:tc>
        <w:tc>
          <w:tcPr>
            <w:tcW w:w="2551" w:type="dxa"/>
          </w:tcPr>
          <w:p w14:paraId="067E7BF9" w14:textId="77E76731" w:rsidR="00FF2664" w:rsidRPr="00971C1F" w:rsidRDefault="0068711E" w:rsidP="00971C1F">
            <w:pPr>
              <w:rPr>
                <w:rFonts w:ascii="Arial" w:hAnsi="Arial" w:cs="Arial"/>
                <w:color w:val="auto"/>
              </w:rPr>
            </w:pPr>
            <w:r w:rsidRPr="00971C1F">
              <w:rPr>
                <w:rFonts w:ascii="Arial" w:hAnsi="Arial" w:cs="Arial"/>
                <w:color w:val="auto"/>
              </w:rPr>
              <w:t>100% documentation completion</w:t>
            </w:r>
            <w:r w:rsidRPr="00971C1F">
              <w:rPr>
                <w:rFonts w:ascii="Arial" w:hAnsi="Arial" w:cs="Arial"/>
              </w:rPr>
              <w:t> </w:t>
            </w:r>
          </w:p>
        </w:tc>
        <w:tc>
          <w:tcPr>
            <w:tcW w:w="993" w:type="dxa"/>
          </w:tcPr>
          <w:p w14:paraId="012138F3" w14:textId="52C9102D" w:rsidR="00FF2664" w:rsidRPr="009B2908" w:rsidRDefault="00FF2664" w:rsidP="007A6CF5">
            <w:pPr>
              <w:ind w:left="360"/>
              <w:rPr>
                <w:color w:val="auto"/>
              </w:rPr>
            </w:pPr>
          </w:p>
        </w:tc>
        <w:tc>
          <w:tcPr>
            <w:tcW w:w="1559" w:type="dxa"/>
          </w:tcPr>
          <w:p w14:paraId="6F2E0577" w14:textId="77777777" w:rsidR="00FF2664" w:rsidRPr="009B2908" w:rsidRDefault="00FF2664" w:rsidP="007A6CF5">
            <w:pPr>
              <w:ind w:left="360"/>
              <w:rPr>
                <w:color w:val="auto"/>
              </w:rPr>
            </w:pPr>
          </w:p>
        </w:tc>
      </w:tr>
      <w:tr w:rsidR="00FF2664" w:rsidRPr="00102F6C" w14:paraId="69974E80" w14:textId="4F579D35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1EE89556" w14:textId="22F8856A" w:rsidR="00FF2664" w:rsidRPr="009B2908" w:rsidRDefault="00FF2664" w:rsidP="00AC45ED">
            <w:pPr>
              <w:rPr>
                <w:rFonts w:cs="Arial"/>
                <w:color w:val="auto"/>
              </w:rPr>
            </w:pPr>
            <w:r w:rsidRPr="00971C1F">
              <w:rPr>
                <w:rFonts w:ascii="Arial" w:hAnsi="Arial" w:cs="Arial"/>
                <w:color w:val="auto"/>
              </w:rPr>
              <w:t>The ISMS also should be continuously evolving to address any new threats or vulnerabilities and improve on the existing system.</w:t>
            </w:r>
          </w:p>
        </w:tc>
        <w:tc>
          <w:tcPr>
            <w:tcW w:w="4536" w:type="dxa"/>
            <w:shd w:val="clear" w:color="auto" w:fill="auto"/>
          </w:tcPr>
          <w:p w14:paraId="6EF18957" w14:textId="6AC1B2CD" w:rsidR="00FF2664" w:rsidRPr="00244391" w:rsidRDefault="00FF2664" w:rsidP="0024439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auto"/>
              </w:rPr>
            </w:pPr>
            <w:r w:rsidRPr="00244391">
              <w:rPr>
                <w:rFonts w:ascii="Arial" w:hAnsi="Arial" w:cs="Arial"/>
                <w:color w:val="auto"/>
              </w:rPr>
              <w:t>Establish at least quarterly review cycle of Customer Name Information Security position. This will be completed via internal audit </w:t>
            </w:r>
          </w:p>
          <w:p w14:paraId="5BB5D41D" w14:textId="458EDF83" w:rsidR="00FF2664" w:rsidRPr="00244391" w:rsidRDefault="00FF2664" w:rsidP="0024439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auto"/>
              </w:rPr>
            </w:pPr>
            <w:r w:rsidRPr="00244391">
              <w:rPr>
                <w:rFonts w:ascii="Arial" w:hAnsi="Arial" w:cs="Arial"/>
                <w:color w:val="auto"/>
              </w:rPr>
              <w:t>Create a culture of feedback, collecting information from the team about new vulnerabilities and threats that emerge as the company grows </w:t>
            </w:r>
          </w:p>
        </w:tc>
        <w:tc>
          <w:tcPr>
            <w:tcW w:w="2551" w:type="dxa"/>
          </w:tcPr>
          <w:p w14:paraId="3D50C74D" w14:textId="6EC4683E" w:rsidR="00FF2664" w:rsidRPr="00971C1F" w:rsidRDefault="009714F3" w:rsidP="00971C1F">
            <w:pPr>
              <w:rPr>
                <w:rFonts w:ascii="Arial" w:hAnsi="Arial" w:cs="Arial"/>
                <w:color w:val="auto"/>
              </w:rPr>
            </w:pPr>
            <w:r w:rsidRPr="00971C1F">
              <w:rPr>
                <w:rFonts w:ascii="Arial" w:hAnsi="Arial" w:cs="Arial"/>
                <w:color w:val="auto"/>
              </w:rPr>
              <w:t>100% of planned audits are carried out on time</w:t>
            </w:r>
          </w:p>
        </w:tc>
        <w:tc>
          <w:tcPr>
            <w:tcW w:w="993" w:type="dxa"/>
          </w:tcPr>
          <w:p w14:paraId="5633A02D" w14:textId="3E4D7A12" w:rsidR="00FF2664" w:rsidRPr="009B2908" w:rsidRDefault="00FF2664" w:rsidP="007A6CF5">
            <w:pPr>
              <w:ind w:left="360"/>
              <w:rPr>
                <w:color w:val="auto"/>
              </w:rPr>
            </w:pPr>
          </w:p>
        </w:tc>
        <w:tc>
          <w:tcPr>
            <w:tcW w:w="1559" w:type="dxa"/>
          </w:tcPr>
          <w:p w14:paraId="6F36CE3F" w14:textId="77777777" w:rsidR="00FF2664" w:rsidRPr="009B2908" w:rsidRDefault="00FF2664" w:rsidP="007A6CF5">
            <w:pPr>
              <w:ind w:left="360"/>
              <w:rPr>
                <w:color w:val="auto"/>
              </w:rPr>
            </w:pPr>
          </w:p>
        </w:tc>
      </w:tr>
      <w:tr w:rsidR="00FF2664" w:rsidRPr="00102F6C" w14:paraId="159FDC31" w14:textId="4679B041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4080BC23" w14:textId="2625B5E1" w:rsidR="00FF2664" w:rsidRPr="009467C0" w:rsidRDefault="00FF2664" w:rsidP="00AC45ED">
            <w:p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>The ISMS shall facilitate a secure, trusted environment.</w:t>
            </w:r>
          </w:p>
        </w:tc>
        <w:tc>
          <w:tcPr>
            <w:tcW w:w="4536" w:type="dxa"/>
            <w:shd w:val="clear" w:color="auto" w:fill="auto"/>
          </w:tcPr>
          <w:p w14:paraId="25BE6E72" w14:textId="2E0A6ABD" w:rsidR="00FF2664" w:rsidRPr="00F4098D" w:rsidRDefault="00FF2664" w:rsidP="00F4098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auto"/>
              </w:rPr>
            </w:pPr>
            <w:r w:rsidRPr="00F4098D">
              <w:rPr>
                <w:rFonts w:ascii="Arial" w:hAnsi="Arial" w:cs="Arial"/>
                <w:color w:val="auto"/>
              </w:rPr>
              <w:t>Provide clear guidelines to employees about information security policies and incident reporting procedures</w:t>
            </w:r>
          </w:p>
        </w:tc>
        <w:tc>
          <w:tcPr>
            <w:tcW w:w="2551" w:type="dxa"/>
          </w:tcPr>
          <w:p w14:paraId="53EFC53D" w14:textId="4548FC45" w:rsidR="00FF2664" w:rsidRPr="009467C0" w:rsidRDefault="009714F3" w:rsidP="00971C1F">
            <w:pPr>
              <w:rPr>
                <w:rFonts w:ascii="Arial" w:hAnsi="Arial" w:cs="Arial"/>
                <w:color w:val="auto"/>
              </w:rPr>
            </w:pPr>
            <w:r w:rsidRPr="00971C1F">
              <w:rPr>
                <w:rFonts w:ascii="Arial" w:hAnsi="Arial" w:cs="Arial"/>
                <w:color w:val="auto"/>
              </w:rPr>
              <w:t>All employees confirm they are aware of the incident reporting procedures</w:t>
            </w:r>
          </w:p>
        </w:tc>
        <w:tc>
          <w:tcPr>
            <w:tcW w:w="993" w:type="dxa"/>
          </w:tcPr>
          <w:p w14:paraId="1709A4D1" w14:textId="149FDD0C" w:rsidR="00FF2664" w:rsidRPr="00102F6C" w:rsidRDefault="00FF2664" w:rsidP="007A6CF5">
            <w:pPr>
              <w:ind w:left="360"/>
            </w:pPr>
          </w:p>
        </w:tc>
        <w:tc>
          <w:tcPr>
            <w:tcW w:w="1559" w:type="dxa"/>
          </w:tcPr>
          <w:p w14:paraId="456B7F83" w14:textId="77777777" w:rsidR="00FF2664" w:rsidRPr="00102F6C" w:rsidRDefault="00FF2664" w:rsidP="007A6CF5">
            <w:pPr>
              <w:ind w:left="360"/>
            </w:pPr>
          </w:p>
        </w:tc>
      </w:tr>
      <w:tr w:rsidR="00FF2664" w:rsidRPr="00102F6C" w14:paraId="35465100" w14:textId="6A1C4B5F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1F19F517" w14:textId="6199E628" w:rsidR="00FF2664" w:rsidRPr="009467C0" w:rsidRDefault="00FF2664" w:rsidP="00AC45ED">
            <w:p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lastRenderedPageBreak/>
              <w:t>New and changed portions of the ISMS shall be distributed to management via meetings, communicated to staff, and available for review.</w:t>
            </w:r>
          </w:p>
        </w:tc>
        <w:tc>
          <w:tcPr>
            <w:tcW w:w="4536" w:type="dxa"/>
            <w:shd w:val="clear" w:color="auto" w:fill="auto"/>
          </w:tcPr>
          <w:p w14:paraId="62CB2648" w14:textId="77777777" w:rsidR="00FF2664" w:rsidRPr="009467C0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 xml:space="preserve">Establish Management Reporting and Review. </w:t>
            </w:r>
          </w:p>
          <w:p w14:paraId="41DC2362" w14:textId="6361B261" w:rsidR="00FF2664" w:rsidRPr="009467C0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>Security awareness training for all staff.</w:t>
            </w:r>
          </w:p>
        </w:tc>
        <w:tc>
          <w:tcPr>
            <w:tcW w:w="2551" w:type="dxa"/>
          </w:tcPr>
          <w:p w14:paraId="38702A18" w14:textId="77777777" w:rsidR="005541E8" w:rsidRPr="009467C0" w:rsidRDefault="005541E8" w:rsidP="0068711E">
            <w:pPr>
              <w:ind w:left="39"/>
              <w:rPr>
                <w:rStyle w:val="normaltextrun"/>
                <w:rFonts w:ascii="Arial" w:eastAsiaTheme="majorEastAsia" w:hAnsi="Arial" w:cs="Arial"/>
                <w:color w:val="auto"/>
                <w:shd w:val="clear" w:color="auto" w:fill="FFFFFF"/>
              </w:rPr>
            </w:pPr>
            <w:r w:rsidRPr="009467C0">
              <w:rPr>
                <w:rStyle w:val="normaltextrun"/>
                <w:rFonts w:ascii="Arial" w:eastAsiaTheme="majorEastAsia" w:hAnsi="Arial" w:cs="Arial"/>
                <w:color w:val="auto"/>
                <w:shd w:val="clear" w:color="auto" w:fill="FFFFFF"/>
              </w:rPr>
              <w:t>100% security awareness training completion</w:t>
            </w:r>
          </w:p>
          <w:p w14:paraId="787CFDB2" w14:textId="17A5385E" w:rsidR="00FF2664" w:rsidRPr="009467C0" w:rsidRDefault="005541E8" w:rsidP="0068711E">
            <w:pPr>
              <w:ind w:left="39"/>
              <w:rPr>
                <w:rFonts w:ascii="Arial" w:hAnsi="Arial" w:cs="Arial"/>
                <w:color w:val="auto"/>
              </w:rPr>
            </w:pPr>
            <w:r w:rsidRPr="009467C0">
              <w:rPr>
                <w:rStyle w:val="normaltextrun"/>
                <w:rFonts w:ascii="Arial" w:eastAsiaTheme="majorEastAsia" w:hAnsi="Arial" w:cs="Arial"/>
                <w:color w:val="auto"/>
                <w:shd w:val="clear" w:color="auto" w:fill="FFFFFF"/>
              </w:rPr>
              <w:t>100% completion of planned management reviews</w:t>
            </w:r>
            <w:r w:rsidRPr="009467C0">
              <w:rPr>
                <w:rStyle w:val="eop"/>
                <w:rFonts w:ascii="Arial" w:hAnsi="Arial" w:cs="Arial"/>
                <w:color w:val="auto"/>
                <w:shd w:val="clear" w:color="auto" w:fill="FFFFFF"/>
              </w:rPr>
              <w:t> </w:t>
            </w:r>
          </w:p>
        </w:tc>
        <w:tc>
          <w:tcPr>
            <w:tcW w:w="993" w:type="dxa"/>
          </w:tcPr>
          <w:p w14:paraId="41AF8A2C" w14:textId="40D64E0C" w:rsidR="00FF2664" w:rsidRPr="00102F6C" w:rsidRDefault="00FF2664" w:rsidP="007A6CF5">
            <w:pPr>
              <w:ind w:left="360"/>
            </w:pPr>
          </w:p>
        </w:tc>
        <w:tc>
          <w:tcPr>
            <w:tcW w:w="1559" w:type="dxa"/>
          </w:tcPr>
          <w:p w14:paraId="5A846349" w14:textId="77777777" w:rsidR="00FF2664" w:rsidRPr="00102F6C" w:rsidRDefault="00FF2664" w:rsidP="007A6CF5">
            <w:pPr>
              <w:ind w:left="360"/>
            </w:pPr>
          </w:p>
        </w:tc>
      </w:tr>
      <w:tr w:rsidR="00FF2664" w:rsidRPr="00102F6C" w14:paraId="4B925727" w14:textId="74117C12" w:rsidTr="0854C9CF">
        <w:trPr>
          <w:trHeight w:val="1204"/>
        </w:trPr>
        <w:tc>
          <w:tcPr>
            <w:tcW w:w="4815" w:type="dxa"/>
            <w:shd w:val="clear" w:color="auto" w:fill="auto"/>
          </w:tcPr>
          <w:p w14:paraId="272AD08B" w14:textId="77777777" w:rsidR="00FF2664" w:rsidRPr="009467C0" w:rsidRDefault="00FF2664" w:rsidP="00AC45ED">
            <w:p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  <w:lang w:val="en-US"/>
              </w:rPr>
              <w:t>All managers will ensure that employees and contract staff understand their responsibilities when protecting information</w:t>
            </w:r>
          </w:p>
        </w:tc>
        <w:tc>
          <w:tcPr>
            <w:tcW w:w="4536" w:type="dxa"/>
            <w:shd w:val="clear" w:color="auto" w:fill="auto"/>
          </w:tcPr>
          <w:p w14:paraId="308F2E01" w14:textId="77777777" w:rsidR="00FF2664" w:rsidRPr="009467C0" w:rsidRDefault="00FF2664" w:rsidP="0067106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>Security awareness training for all staff</w:t>
            </w:r>
          </w:p>
          <w:p w14:paraId="7FE4971A" w14:textId="77777777" w:rsidR="00FF2664" w:rsidRPr="009467C0" w:rsidRDefault="00FF2664" w:rsidP="0067106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>Ensure that the correct terms and conditions, clauses are in the employment contracts.</w:t>
            </w:r>
          </w:p>
          <w:p w14:paraId="7F85D03B" w14:textId="77777777" w:rsidR="00FF2664" w:rsidRPr="009467C0" w:rsidRDefault="00FF2664" w:rsidP="0067106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>Procedures are in place for reporting incidents</w:t>
            </w:r>
          </w:p>
        </w:tc>
        <w:tc>
          <w:tcPr>
            <w:tcW w:w="2551" w:type="dxa"/>
          </w:tcPr>
          <w:p w14:paraId="5DEB589B" w14:textId="68FA7D47" w:rsidR="00FF2664" w:rsidRPr="009467C0" w:rsidRDefault="00F934DC" w:rsidP="0068711E">
            <w:pPr>
              <w:ind w:left="39"/>
              <w:rPr>
                <w:rFonts w:ascii="Arial" w:hAnsi="Arial" w:cs="Arial"/>
                <w:color w:val="auto"/>
              </w:rPr>
            </w:pPr>
            <w:r w:rsidRPr="009467C0">
              <w:rPr>
                <w:rStyle w:val="normaltextrun"/>
                <w:rFonts w:ascii="Arial" w:eastAsiaTheme="majorEastAsia" w:hAnsi="Arial" w:cs="Arial"/>
                <w:color w:val="auto"/>
                <w:shd w:val="clear" w:color="auto" w:fill="FFFFFF"/>
              </w:rPr>
              <w:t>All staff trained on incident reporting procedure</w:t>
            </w:r>
          </w:p>
        </w:tc>
        <w:tc>
          <w:tcPr>
            <w:tcW w:w="993" w:type="dxa"/>
          </w:tcPr>
          <w:p w14:paraId="56EEA0DC" w14:textId="17E8ED7B" w:rsidR="00FF2664" w:rsidRPr="00102F6C" w:rsidRDefault="00FF2664" w:rsidP="00A373E1">
            <w:pPr>
              <w:ind w:left="360"/>
            </w:pPr>
          </w:p>
        </w:tc>
        <w:tc>
          <w:tcPr>
            <w:tcW w:w="1559" w:type="dxa"/>
          </w:tcPr>
          <w:p w14:paraId="5DD1ADCE" w14:textId="77777777" w:rsidR="00FF2664" w:rsidRPr="00102F6C" w:rsidRDefault="00FF2664" w:rsidP="00A373E1">
            <w:pPr>
              <w:ind w:left="360"/>
            </w:pPr>
          </w:p>
        </w:tc>
      </w:tr>
      <w:tr w:rsidR="00FF2664" w:rsidRPr="00102F6C" w14:paraId="3B8140AA" w14:textId="2BCC0161" w:rsidTr="0854C9CF">
        <w:trPr>
          <w:trHeight w:val="833"/>
        </w:trPr>
        <w:tc>
          <w:tcPr>
            <w:tcW w:w="4815" w:type="dxa"/>
            <w:shd w:val="clear" w:color="auto" w:fill="auto"/>
          </w:tcPr>
          <w:p w14:paraId="0B5C7EFB" w14:textId="77777777" w:rsidR="00FF2664" w:rsidRPr="009467C0" w:rsidRDefault="00FF2664" w:rsidP="00AC45ED">
            <w:p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 xml:space="preserve">Continuously raise awareness amongst all employees and contract staff with regards to information security and associated internal processes, </w:t>
            </w:r>
            <w:proofErr w:type="gramStart"/>
            <w:r w:rsidRPr="009467C0">
              <w:rPr>
                <w:rFonts w:ascii="Arial" w:hAnsi="Arial" w:cs="Arial"/>
                <w:color w:val="auto"/>
              </w:rPr>
              <w:t>procedures</w:t>
            </w:r>
            <w:proofErr w:type="gramEnd"/>
            <w:r w:rsidRPr="009467C0">
              <w:rPr>
                <w:rFonts w:ascii="Arial" w:hAnsi="Arial" w:cs="Arial"/>
                <w:color w:val="auto"/>
              </w:rPr>
              <w:t xml:space="preserve"> and guidelines.</w:t>
            </w:r>
          </w:p>
        </w:tc>
        <w:tc>
          <w:tcPr>
            <w:tcW w:w="4536" w:type="dxa"/>
            <w:shd w:val="clear" w:color="auto" w:fill="auto"/>
          </w:tcPr>
          <w:p w14:paraId="768025B8" w14:textId="77777777" w:rsidR="00FF2664" w:rsidRPr="009467C0" w:rsidRDefault="00FF2664" w:rsidP="006710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>Security awareness training for all staff.</w:t>
            </w:r>
          </w:p>
          <w:p w14:paraId="4DC46A8F" w14:textId="77777777" w:rsidR="00FF2664" w:rsidRPr="009467C0" w:rsidRDefault="00FF2664" w:rsidP="00671063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9467C0">
              <w:rPr>
                <w:rStyle w:val="normaltextrun"/>
                <w:rFonts w:ascii="Arial" w:eastAsiaTheme="minorEastAsia" w:hAnsi="Arial" w:cs="Arial"/>
                <w:sz w:val="20"/>
                <w:szCs w:val="20"/>
              </w:rPr>
              <w:t>Ensure that the correct terms and conditions, clauses are in the employment contracts.</w:t>
            </w:r>
            <w:r w:rsidRPr="009467C0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D33E913" w14:textId="7EC32E91" w:rsidR="00FF2664" w:rsidRPr="009467C0" w:rsidRDefault="00FF2664" w:rsidP="00671063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9467C0">
              <w:rPr>
                <w:rStyle w:val="normaltextrun"/>
                <w:rFonts w:ascii="Arial" w:eastAsiaTheme="minorEastAsia" w:hAnsi="Arial" w:cs="Arial"/>
                <w:sz w:val="20"/>
                <w:szCs w:val="20"/>
              </w:rPr>
              <w:t>Procedures are in place for reporting incidents</w:t>
            </w:r>
            <w:r w:rsidRPr="009467C0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51" w:type="dxa"/>
          </w:tcPr>
          <w:p w14:paraId="70B7BA42" w14:textId="5C188A76" w:rsidR="00FF2664" w:rsidRPr="009467C0" w:rsidRDefault="008D2866" w:rsidP="0068711E">
            <w:pPr>
              <w:ind w:left="39"/>
              <w:rPr>
                <w:rFonts w:ascii="Arial" w:hAnsi="Arial" w:cs="Arial"/>
                <w:color w:val="auto"/>
              </w:rPr>
            </w:pPr>
            <w:r w:rsidRPr="009467C0">
              <w:rPr>
                <w:rStyle w:val="normaltextrun"/>
                <w:rFonts w:ascii="Arial" w:eastAsiaTheme="majorEastAsia" w:hAnsi="Arial" w:cs="Arial"/>
                <w:color w:val="auto"/>
                <w:shd w:val="clear" w:color="auto" w:fill="FFFFFF"/>
              </w:rPr>
              <w:t>100% security awareness training completion</w:t>
            </w:r>
            <w:r w:rsidRPr="009467C0">
              <w:rPr>
                <w:rStyle w:val="eop"/>
                <w:rFonts w:ascii="Arial" w:hAnsi="Arial" w:cs="Arial"/>
                <w:color w:val="auto"/>
                <w:shd w:val="clear" w:color="auto" w:fill="FFFFFF"/>
              </w:rPr>
              <w:t> </w:t>
            </w:r>
          </w:p>
        </w:tc>
        <w:tc>
          <w:tcPr>
            <w:tcW w:w="993" w:type="dxa"/>
          </w:tcPr>
          <w:p w14:paraId="3555948A" w14:textId="30EF8B17" w:rsidR="00FF2664" w:rsidRPr="00102F6C" w:rsidRDefault="00FF2664" w:rsidP="00A373E1">
            <w:pPr>
              <w:ind w:left="360"/>
            </w:pPr>
          </w:p>
        </w:tc>
        <w:tc>
          <w:tcPr>
            <w:tcW w:w="1559" w:type="dxa"/>
          </w:tcPr>
          <w:p w14:paraId="4C5DA8A0" w14:textId="77777777" w:rsidR="00FF2664" w:rsidRPr="00102F6C" w:rsidRDefault="00FF2664" w:rsidP="00A373E1">
            <w:pPr>
              <w:ind w:left="360"/>
            </w:pPr>
          </w:p>
        </w:tc>
      </w:tr>
      <w:tr w:rsidR="00FF2664" w:rsidRPr="00102F6C" w14:paraId="4948348A" w14:textId="4A3F8C86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03D3A3E3" w14:textId="0579B3E3" w:rsidR="00FF2664" w:rsidRPr="009467C0" w:rsidRDefault="00FF2664" w:rsidP="00AC45ED">
            <w:p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>The ISMS and related policies and procedures shall be updated at least annually and more frequently if necessary.</w:t>
            </w:r>
          </w:p>
        </w:tc>
        <w:tc>
          <w:tcPr>
            <w:tcW w:w="4536" w:type="dxa"/>
            <w:shd w:val="clear" w:color="auto" w:fill="auto"/>
          </w:tcPr>
          <w:p w14:paraId="6942F89B" w14:textId="77777777" w:rsidR="00FF2664" w:rsidRPr="009467C0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</w:tcPr>
          <w:p w14:paraId="6E642F1F" w14:textId="77777777" w:rsidR="00FF2664" w:rsidRPr="009467C0" w:rsidRDefault="00FF2664" w:rsidP="0068711E">
            <w:pPr>
              <w:ind w:left="39"/>
              <w:rPr>
                <w:rFonts w:ascii="Arial" w:hAnsi="Arial" w:cs="Arial"/>
                <w:color w:val="auto"/>
              </w:rPr>
            </w:pPr>
          </w:p>
        </w:tc>
        <w:tc>
          <w:tcPr>
            <w:tcW w:w="993" w:type="dxa"/>
          </w:tcPr>
          <w:p w14:paraId="5C499140" w14:textId="095A75C1" w:rsidR="00FF2664" w:rsidRPr="00102F6C" w:rsidRDefault="00FF2664" w:rsidP="00A373E1">
            <w:pPr>
              <w:ind w:left="360"/>
            </w:pPr>
          </w:p>
        </w:tc>
        <w:tc>
          <w:tcPr>
            <w:tcW w:w="1559" w:type="dxa"/>
          </w:tcPr>
          <w:p w14:paraId="02FED889" w14:textId="77777777" w:rsidR="00FF2664" w:rsidRPr="00102F6C" w:rsidRDefault="00FF2664" w:rsidP="00A373E1">
            <w:pPr>
              <w:ind w:left="360"/>
            </w:pPr>
          </w:p>
        </w:tc>
      </w:tr>
      <w:tr w:rsidR="00FF2664" w:rsidRPr="00102F6C" w14:paraId="1815A33D" w14:textId="03BCC51D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748054C2" w14:textId="62345E68" w:rsidR="00FF2664" w:rsidRPr="009467C0" w:rsidRDefault="00FF2664" w:rsidP="00AC45ED">
            <w:p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>Risk assessments should be performed annually and upon any technology, or business objective changes.</w:t>
            </w:r>
          </w:p>
        </w:tc>
        <w:tc>
          <w:tcPr>
            <w:tcW w:w="4536" w:type="dxa"/>
            <w:shd w:val="clear" w:color="auto" w:fill="auto"/>
          </w:tcPr>
          <w:p w14:paraId="57454DFF" w14:textId="1F2AAF0C" w:rsidR="00FF2664" w:rsidRPr="009467C0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 xml:space="preserve">Creation of an InfoSec Risk Register </w:t>
            </w:r>
          </w:p>
          <w:p w14:paraId="7A408405" w14:textId="195A5123" w:rsidR="00FF2664" w:rsidRPr="009467C0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9467C0">
              <w:rPr>
                <w:rFonts w:ascii="Arial" w:hAnsi="Arial" w:cs="Arial"/>
                <w:color w:val="auto"/>
              </w:rPr>
              <w:t>Risk Treatment Plan</w:t>
            </w:r>
          </w:p>
        </w:tc>
        <w:tc>
          <w:tcPr>
            <w:tcW w:w="2551" w:type="dxa"/>
          </w:tcPr>
          <w:p w14:paraId="1572E090" w14:textId="77777777" w:rsidR="00FF2664" w:rsidRPr="00102F6C" w:rsidRDefault="00FF2664" w:rsidP="0068711E">
            <w:pPr>
              <w:ind w:left="39"/>
            </w:pPr>
          </w:p>
        </w:tc>
        <w:tc>
          <w:tcPr>
            <w:tcW w:w="993" w:type="dxa"/>
          </w:tcPr>
          <w:p w14:paraId="4DB89A4A" w14:textId="27E19DE3" w:rsidR="00FF2664" w:rsidRPr="00102F6C" w:rsidRDefault="00FF2664" w:rsidP="00A373E1">
            <w:pPr>
              <w:ind w:left="360"/>
            </w:pPr>
          </w:p>
        </w:tc>
        <w:tc>
          <w:tcPr>
            <w:tcW w:w="1559" w:type="dxa"/>
          </w:tcPr>
          <w:p w14:paraId="7BE29698" w14:textId="77777777" w:rsidR="00FF2664" w:rsidRPr="00102F6C" w:rsidRDefault="00FF2664" w:rsidP="00A373E1">
            <w:pPr>
              <w:ind w:left="360"/>
            </w:pPr>
          </w:p>
        </w:tc>
      </w:tr>
      <w:tr w:rsidR="00FF2664" w:rsidRPr="00102F6C" w14:paraId="24181CDA" w14:textId="2F591D38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4E383B3C" w14:textId="77777777" w:rsidR="00FF2664" w:rsidRPr="009C0A9B" w:rsidRDefault="00FF2664" w:rsidP="00AC45ED">
            <w:p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  <w:lang w:val="en-US"/>
              </w:rPr>
              <w:t>Identified risks will be assigned owners who will endeavor to treat these risks to an acceptable level.</w:t>
            </w:r>
          </w:p>
        </w:tc>
        <w:tc>
          <w:tcPr>
            <w:tcW w:w="4536" w:type="dxa"/>
            <w:shd w:val="clear" w:color="auto" w:fill="auto"/>
          </w:tcPr>
          <w:p w14:paraId="5E454FED" w14:textId="38E77525" w:rsidR="00FF2664" w:rsidRPr="009C0A9B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</w:tcPr>
          <w:p w14:paraId="6A6AB009" w14:textId="77777777" w:rsidR="00FF2664" w:rsidRPr="00102F6C" w:rsidRDefault="00FF2664" w:rsidP="0068711E">
            <w:pPr>
              <w:ind w:left="39"/>
            </w:pPr>
          </w:p>
        </w:tc>
        <w:tc>
          <w:tcPr>
            <w:tcW w:w="993" w:type="dxa"/>
          </w:tcPr>
          <w:p w14:paraId="5E862510" w14:textId="2A967DF3" w:rsidR="00FF2664" w:rsidRPr="00102F6C" w:rsidRDefault="00FF2664" w:rsidP="00A373E1">
            <w:pPr>
              <w:ind w:left="360"/>
            </w:pPr>
          </w:p>
        </w:tc>
        <w:tc>
          <w:tcPr>
            <w:tcW w:w="1559" w:type="dxa"/>
          </w:tcPr>
          <w:p w14:paraId="08C2AC5D" w14:textId="77777777" w:rsidR="00FF2664" w:rsidRPr="00102F6C" w:rsidRDefault="00FF2664" w:rsidP="00A373E1">
            <w:pPr>
              <w:ind w:left="360"/>
            </w:pPr>
          </w:p>
        </w:tc>
      </w:tr>
      <w:tr w:rsidR="00FF2664" w:rsidRPr="00102F6C" w14:paraId="3CD9F346" w14:textId="709CAEED" w:rsidTr="0854C9CF">
        <w:trPr>
          <w:trHeight w:val="1204"/>
        </w:trPr>
        <w:tc>
          <w:tcPr>
            <w:tcW w:w="4815" w:type="dxa"/>
            <w:shd w:val="clear" w:color="auto" w:fill="auto"/>
          </w:tcPr>
          <w:p w14:paraId="2A9862E0" w14:textId="77777777" w:rsidR="00FF2664" w:rsidRPr="009C0A9B" w:rsidRDefault="00FF2664" w:rsidP="00AC45ED">
            <w:p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lastRenderedPageBreak/>
              <w:t>Identify security breaches and incidents and set target for reduction.</w:t>
            </w:r>
          </w:p>
        </w:tc>
        <w:tc>
          <w:tcPr>
            <w:tcW w:w="4536" w:type="dxa"/>
            <w:shd w:val="clear" w:color="auto" w:fill="auto"/>
          </w:tcPr>
          <w:p w14:paraId="33160045" w14:textId="435A5824" w:rsidR="00FF2664" w:rsidRPr="009C0A9B" w:rsidRDefault="00FF2664" w:rsidP="006710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Continual improvement of InfoSec procedures.</w:t>
            </w:r>
          </w:p>
          <w:p w14:paraId="6E15292F" w14:textId="77777777" w:rsidR="00FF2664" w:rsidRPr="009C0A9B" w:rsidRDefault="00FF2664" w:rsidP="0067106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</w:tcPr>
          <w:p w14:paraId="1DC44C17" w14:textId="77777777" w:rsidR="0013373E" w:rsidRPr="009C0A9B" w:rsidRDefault="0013373E" w:rsidP="0013373E">
            <w:pPr>
              <w:spacing w:before="0" w:after="0" w:line="240" w:lineRule="auto"/>
              <w:textAlignment w:val="baseline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9C0A9B">
              <w:rPr>
                <w:rFonts w:ascii="Arial" w:hAnsi="Arial" w:cs="Arial"/>
                <w:color w:val="auto"/>
                <w:sz w:val="19"/>
                <w:szCs w:val="19"/>
              </w:rPr>
              <w:t>ISMS incident resolution time &lt; 1 week </w:t>
            </w:r>
          </w:p>
          <w:p w14:paraId="72538594" w14:textId="6DA3B0D0" w:rsidR="00FF2664" w:rsidRPr="0013373E" w:rsidRDefault="0013373E" w:rsidP="0013373E">
            <w:pPr>
              <w:spacing w:before="0"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9C0A9B">
              <w:rPr>
                <w:rFonts w:ascii="Arial" w:hAnsi="Arial" w:cs="Arial"/>
                <w:color w:val="auto"/>
                <w:sz w:val="19"/>
                <w:szCs w:val="19"/>
              </w:rPr>
              <w:t># ISMS incidents (tracking towards 0)</w:t>
            </w:r>
            <w:r w:rsidRPr="009C0A9B">
              <w:rPr>
                <w:rFonts w:ascii="Verdana" w:hAnsi="Verdana" w:cs="Segoe UI"/>
                <w:color w:val="auto"/>
                <w:sz w:val="19"/>
                <w:szCs w:val="19"/>
              </w:rPr>
              <w:t> </w:t>
            </w:r>
          </w:p>
        </w:tc>
        <w:tc>
          <w:tcPr>
            <w:tcW w:w="993" w:type="dxa"/>
          </w:tcPr>
          <w:p w14:paraId="32E2B31F" w14:textId="59DC4518" w:rsidR="00FF2664" w:rsidRPr="00102F6C" w:rsidRDefault="00FF2664" w:rsidP="00A373E1">
            <w:pPr>
              <w:ind w:left="360"/>
            </w:pPr>
          </w:p>
        </w:tc>
        <w:tc>
          <w:tcPr>
            <w:tcW w:w="1559" w:type="dxa"/>
          </w:tcPr>
          <w:p w14:paraId="45EFA6F8" w14:textId="77777777" w:rsidR="00FF2664" w:rsidRPr="00102F6C" w:rsidRDefault="00FF2664" w:rsidP="00A373E1">
            <w:pPr>
              <w:ind w:left="360"/>
            </w:pPr>
          </w:p>
        </w:tc>
      </w:tr>
      <w:tr w:rsidR="00FF2664" w:rsidRPr="00102F6C" w14:paraId="72C31DBC" w14:textId="423C9CAE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71DC5BB7" w14:textId="3CE528B0" w:rsidR="00FF2664" w:rsidRPr="009C0A9B" w:rsidRDefault="00FF2664" w:rsidP="00AC45ED">
            <w:p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The ISMS shall provide a governance framework to assist in adopting other compliance standards.</w:t>
            </w:r>
          </w:p>
        </w:tc>
        <w:tc>
          <w:tcPr>
            <w:tcW w:w="4536" w:type="dxa"/>
            <w:shd w:val="clear" w:color="auto" w:fill="auto"/>
          </w:tcPr>
          <w:p w14:paraId="1ECC515D" w14:textId="77777777" w:rsidR="00FF2664" w:rsidRPr="009C0A9B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ISO 9001</w:t>
            </w:r>
          </w:p>
          <w:p w14:paraId="2DB779A9" w14:textId="664B0CA8" w:rsidR="00FF2664" w:rsidRPr="009C0A9B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ISO 14000</w:t>
            </w:r>
          </w:p>
        </w:tc>
        <w:tc>
          <w:tcPr>
            <w:tcW w:w="2551" w:type="dxa"/>
          </w:tcPr>
          <w:p w14:paraId="530E604C" w14:textId="77777777" w:rsidR="00FF2664" w:rsidRPr="00102F6C" w:rsidRDefault="00FF2664" w:rsidP="0068711E">
            <w:pPr>
              <w:ind w:left="39"/>
            </w:pPr>
          </w:p>
        </w:tc>
        <w:tc>
          <w:tcPr>
            <w:tcW w:w="993" w:type="dxa"/>
          </w:tcPr>
          <w:p w14:paraId="40C68C1E" w14:textId="4C82DABD" w:rsidR="00FF2664" w:rsidRPr="00102F6C" w:rsidRDefault="00FF2664" w:rsidP="00A373E1">
            <w:pPr>
              <w:ind w:left="360"/>
            </w:pPr>
          </w:p>
        </w:tc>
        <w:tc>
          <w:tcPr>
            <w:tcW w:w="1559" w:type="dxa"/>
          </w:tcPr>
          <w:p w14:paraId="2A53A591" w14:textId="77777777" w:rsidR="00FF2664" w:rsidRPr="00102F6C" w:rsidRDefault="00FF2664" w:rsidP="00A373E1">
            <w:pPr>
              <w:ind w:left="360"/>
            </w:pPr>
          </w:p>
        </w:tc>
      </w:tr>
      <w:tr w:rsidR="00FF2664" w:rsidRPr="00102F6C" w14:paraId="1037694D" w14:textId="61E0B2B7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091DBB75" w14:textId="312FAD93" w:rsidR="00FF2664" w:rsidRPr="009C0A9B" w:rsidRDefault="00FF2664" w:rsidP="00AC45ED">
            <w:p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The ISMS shall enhance capabilities of disaster recovery and business continuity to maintain customer service levels and minimize loss of revenue.</w:t>
            </w:r>
          </w:p>
        </w:tc>
        <w:tc>
          <w:tcPr>
            <w:tcW w:w="4536" w:type="dxa"/>
            <w:shd w:val="clear" w:color="auto" w:fill="auto"/>
          </w:tcPr>
          <w:p w14:paraId="54AD1CD1" w14:textId="77777777" w:rsidR="00FF2664" w:rsidRPr="009C0A9B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</w:tcPr>
          <w:p w14:paraId="6629260D" w14:textId="77777777" w:rsidR="00FF2664" w:rsidRPr="00102F6C" w:rsidRDefault="00FF2664" w:rsidP="0068711E">
            <w:pPr>
              <w:ind w:left="39"/>
            </w:pPr>
          </w:p>
        </w:tc>
        <w:tc>
          <w:tcPr>
            <w:tcW w:w="993" w:type="dxa"/>
          </w:tcPr>
          <w:p w14:paraId="76F997D7" w14:textId="61F098F7" w:rsidR="00FF2664" w:rsidRPr="00102F6C" w:rsidRDefault="00FF2664" w:rsidP="00A373E1">
            <w:pPr>
              <w:ind w:left="360"/>
            </w:pPr>
          </w:p>
        </w:tc>
        <w:tc>
          <w:tcPr>
            <w:tcW w:w="1559" w:type="dxa"/>
          </w:tcPr>
          <w:p w14:paraId="0434FBF0" w14:textId="77777777" w:rsidR="00FF2664" w:rsidRPr="00102F6C" w:rsidRDefault="00FF2664" w:rsidP="00A373E1">
            <w:pPr>
              <w:ind w:left="360"/>
            </w:pPr>
          </w:p>
        </w:tc>
      </w:tr>
      <w:tr w:rsidR="00FF2664" w:rsidRPr="00102F6C" w14:paraId="58740831" w14:textId="31C08CA2" w:rsidTr="0854C9CF">
        <w:trPr>
          <w:trHeight w:val="978"/>
        </w:trPr>
        <w:tc>
          <w:tcPr>
            <w:tcW w:w="4815" w:type="dxa"/>
            <w:shd w:val="clear" w:color="auto" w:fill="auto"/>
          </w:tcPr>
          <w:p w14:paraId="2A6459A9" w14:textId="664D5C69" w:rsidR="00FF2664" w:rsidRPr="009C0A9B" w:rsidRDefault="00FF2664" w:rsidP="00AC45ED">
            <w:p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Acquire the ISO27001 certification through external audit</w:t>
            </w:r>
          </w:p>
        </w:tc>
        <w:tc>
          <w:tcPr>
            <w:tcW w:w="4536" w:type="dxa"/>
            <w:shd w:val="clear" w:color="auto" w:fill="auto"/>
          </w:tcPr>
          <w:p w14:paraId="66D07CE9" w14:textId="47405270" w:rsidR="00FF2664" w:rsidRPr="009C0A9B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854C9CF">
              <w:rPr>
                <w:rFonts w:ascii="Arial" w:hAnsi="Arial" w:cs="Arial"/>
                <w:color w:val="auto"/>
              </w:rPr>
              <w:t xml:space="preserve">Engage InfoSec Consultant. </w:t>
            </w:r>
          </w:p>
          <w:p w14:paraId="40EDBBBF" w14:textId="77777777" w:rsidR="00FF2664" w:rsidRPr="009C0A9B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Plan and complete Internal audits</w:t>
            </w:r>
          </w:p>
          <w:p w14:paraId="23D90A7C" w14:textId="77777777" w:rsidR="00FF2664" w:rsidRPr="009C0A9B" w:rsidRDefault="00FF2664" w:rsidP="006710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Plan and complete External Audits leading to Certification</w:t>
            </w:r>
          </w:p>
        </w:tc>
        <w:tc>
          <w:tcPr>
            <w:tcW w:w="2551" w:type="dxa"/>
          </w:tcPr>
          <w:p w14:paraId="6D05BE12" w14:textId="77777777" w:rsidR="00FF2664" w:rsidRPr="00102F6C" w:rsidRDefault="00FF2664" w:rsidP="0068711E">
            <w:pPr>
              <w:ind w:left="39"/>
            </w:pPr>
          </w:p>
        </w:tc>
        <w:tc>
          <w:tcPr>
            <w:tcW w:w="993" w:type="dxa"/>
          </w:tcPr>
          <w:p w14:paraId="5FBF2BFF" w14:textId="62BFA40F" w:rsidR="00FF2664" w:rsidRPr="00102F6C" w:rsidRDefault="00FF2664" w:rsidP="00A373E1">
            <w:pPr>
              <w:ind w:left="360"/>
            </w:pPr>
          </w:p>
        </w:tc>
        <w:tc>
          <w:tcPr>
            <w:tcW w:w="1559" w:type="dxa"/>
          </w:tcPr>
          <w:p w14:paraId="42DFE5D6" w14:textId="77777777" w:rsidR="00FF2664" w:rsidRPr="00102F6C" w:rsidRDefault="00FF2664" w:rsidP="00A373E1">
            <w:pPr>
              <w:ind w:left="360"/>
            </w:pPr>
          </w:p>
        </w:tc>
      </w:tr>
    </w:tbl>
    <w:p w14:paraId="282A05EC" w14:textId="29425848" w:rsidR="009C5DD2" w:rsidRPr="009C0A9B" w:rsidRDefault="00102F6C" w:rsidP="00AC45ED">
      <w:pPr>
        <w:rPr>
          <w:rStyle w:val="IntenseEmphasis"/>
          <w:rFonts w:ascii="Arial" w:eastAsiaTheme="minorHAnsi" w:hAnsi="Arial" w:cs="Arial"/>
          <w:bCs/>
          <w:lang w:val="en-US"/>
        </w:rPr>
      </w:pPr>
      <w:r>
        <w:rPr>
          <w:rStyle w:val="IntenseEmphasis"/>
          <w:rFonts w:eastAsiaTheme="minorHAnsi" w:cstheme="minorBidi"/>
          <w:bCs/>
          <w:lang w:val="en-US"/>
        </w:rPr>
        <w:br w:type="page"/>
      </w:r>
      <w:r w:rsidR="009C5DD2" w:rsidRPr="009C0A9B">
        <w:rPr>
          <w:rStyle w:val="IntenseEmphasis"/>
          <w:rFonts w:ascii="Arial" w:eastAsiaTheme="minorHAnsi" w:hAnsi="Arial" w:cs="Arial"/>
          <w:bCs/>
          <w:color w:val="auto"/>
          <w:lang w:val="en-US"/>
        </w:rPr>
        <w:lastRenderedPageBreak/>
        <w:t>Identifying issues for achieving objectives of ISMS</w:t>
      </w:r>
    </w:p>
    <w:p w14:paraId="7A6A55BB" w14:textId="77777777" w:rsidR="009C5DD2" w:rsidRPr="00102F6C" w:rsidRDefault="009C5DD2" w:rsidP="00AC45ED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709"/>
        <w:gridCol w:w="3969"/>
        <w:gridCol w:w="4485"/>
      </w:tblGrid>
      <w:tr w:rsidR="009C5DD2" w:rsidRPr="00AC45ED" w14:paraId="04B88CC9" w14:textId="77777777" w:rsidTr="00BF5717">
        <w:trPr>
          <w:trHeight w:val="298"/>
        </w:trPr>
        <w:tc>
          <w:tcPr>
            <w:tcW w:w="709" w:type="dxa"/>
            <w:shd w:val="clear" w:color="auto" w:fill="E7E6E6" w:themeFill="background2"/>
          </w:tcPr>
          <w:p w14:paraId="703F2D65" w14:textId="77777777" w:rsidR="009C5DD2" w:rsidRPr="00AC45ED" w:rsidRDefault="009C5DD2" w:rsidP="00AC45E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E7E6E6" w:themeFill="background2"/>
          </w:tcPr>
          <w:p w14:paraId="42BD6052" w14:textId="77777777" w:rsidR="009C5DD2" w:rsidRPr="009C0A9B" w:rsidRDefault="009C5DD2" w:rsidP="00AC45ED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9C0A9B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Positive +</w:t>
            </w:r>
          </w:p>
        </w:tc>
        <w:tc>
          <w:tcPr>
            <w:tcW w:w="4485" w:type="dxa"/>
            <w:shd w:val="clear" w:color="auto" w:fill="E7E6E6" w:themeFill="background2"/>
          </w:tcPr>
          <w:p w14:paraId="76250187" w14:textId="77777777" w:rsidR="009C5DD2" w:rsidRPr="009C0A9B" w:rsidRDefault="009C5DD2" w:rsidP="00AC45ED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9C0A9B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Negative -</w:t>
            </w:r>
          </w:p>
        </w:tc>
      </w:tr>
      <w:tr w:rsidR="009C5DD2" w:rsidRPr="00102F6C" w14:paraId="7E89748E" w14:textId="77777777" w:rsidTr="00BF5717">
        <w:trPr>
          <w:cantSplit/>
          <w:trHeight w:val="2189"/>
        </w:trPr>
        <w:tc>
          <w:tcPr>
            <w:tcW w:w="709" w:type="dxa"/>
            <w:shd w:val="clear" w:color="auto" w:fill="E7E6E6" w:themeFill="background2"/>
            <w:textDirection w:val="btLr"/>
          </w:tcPr>
          <w:p w14:paraId="36FDAE7F" w14:textId="77777777" w:rsidR="009C5DD2" w:rsidRPr="00C634DC" w:rsidRDefault="009C5DD2" w:rsidP="00AC45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34DC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Internal</w:t>
            </w:r>
          </w:p>
        </w:tc>
        <w:tc>
          <w:tcPr>
            <w:tcW w:w="3969" w:type="dxa"/>
          </w:tcPr>
          <w:p w14:paraId="3D1C0FCF" w14:textId="5F56C427" w:rsidR="009C5DD2" w:rsidRPr="009C0A9B" w:rsidRDefault="009C5DD2" w:rsidP="00AC45ED">
            <w:p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Strengths</w:t>
            </w:r>
            <w:r w:rsidR="002F4AD7" w:rsidRPr="009C0A9B">
              <w:rPr>
                <w:rFonts w:ascii="Arial" w:hAnsi="Arial" w:cs="Arial"/>
                <w:color w:val="auto"/>
              </w:rPr>
              <w:br/>
            </w:r>
          </w:p>
          <w:p w14:paraId="78975196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Motivated and engaged staff</w:t>
            </w:r>
          </w:p>
          <w:p w14:paraId="6021DC14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Commitment of Senior Management</w:t>
            </w:r>
          </w:p>
          <w:p w14:paraId="0E04DD63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Never reported a data breach/leakage to date</w:t>
            </w:r>
          </w:p>
          <w:p w14:paraId="6BADC494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Adequate budget for technical tools</w:t>
            </w:r>
          </w:p>
          <w:p w14:paraId="045B42A7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Staff have good level of IT knowledge</w:t>
            </w:r>
          </w:p>
          <w:p w14:paraId="3C18AEE6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Reduction of security incidents</w:t>
            </w:r>
          </w:p>
          <w:p w14:paraId="19FA8A2B" w14:textId="6C0C25B7" w:rsidR="009C5DD2" w:rsidRPr="009C0A9B" w:rsidRDefault="002F4AD7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br/>
            </w:r>
          </w:p>
        </w:tc>
        <w:tc>
          <w:tcPr>
            <w:tcW w:w="4485" w:type="dxa"/>
          </w:tcPr>
          <w:p w14:paraId="3B935A94" w14:textId="290FD478" w:rsidR="009C5DD2" w:rsidRPr="009C0A9B" w:rsidRDefault="009C5DD2" w:rsidP="00AC45ED">
            <w:p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Weaknesses</w:t>
            </w:r>
            <w:r w:rsidR="002F4AD7" w:rsidRPr="009C0A9B">
              <w:rPr>
                <w:rFonts w:ascii="Arial" w:hAnsi="Arial" w:cs="Arial"/>
                <w:color w:val="auto"/>
              </w:rPr>
              <w:br/>
            </w:r>
          </w:p>
          <w:p w14:paraId="1F06BA22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 xml:space="preserve">Security processes are </w:t>
            </w:r>
            <w:proofErr w:type="gramStart"/>
            <w:r w:rsidRPr="009C0A9B">
              <w:rPr>
                <w:rFonts w:ascii="Arial" w:hAnsi="Arial" w:cs="Arial"/>
                <w:color w:val="auto"/>
              </w:rPr>
              <w:t>informal</w:t>
            </w:r>
            <w:proofErr w:type="gramEnd"/>
            <w:r w:rsidRPr="009C0A9B">
              <w:rPr>
                <w:rFonts w:ascii="Arial" w:hAnsi="Arial" w:cs="Arial"/>
                <w:color w:val="auto"/>
              </w:rPr>
              <w:t xml:space="preserve"> and documentation is inconsistent</w:t>
            </w:r>
          </w:p>
          <w:p w14:paraId="601F6013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No internal audits</w:t>
            </w:r>
          </w:p>
          <w:p w14:paraId="2EB59BCF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Low awareness of information security amongst staff resulting in staff being unaware of risks</w:t>
            </w:r>
          </w:p>
          <w:p w14:paraId="0827250D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Complacency amongst staff as they think IT tools will provide adequate protection</w:t>
            </w:r>
          </w:p>
          <w:p w14:paraId="60C516D2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Little understanding of requirements of ISO 27001 standard &amp; Data Law</w:t>
            </w:r>
          </w:p>
          <w:p w14:paraId="040971DA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Lack of resources</w:t>
            </w:r>
          </w:p>
          <w:p w14:paraId="79615976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Inconsistent approach between different sites/departments</w:t>
            </w:r>
          </w:p>
          <w:p w14:paraId="26B1F696" w14:textId="77777777" w:rsidR="009C5DD2" w:rsidRPr="009C0A9B" w:rsidRDefault="009C5DD2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If international - language/communication issues</w:t>
            </w:r>
          </w:p>
          <w:p w14:paraId="7A6723C9" w14:textId="77777777" w:rsidR="009C5DD2" w:rsidRPr="009C0A9B" w:rsidRDefault="008E311E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t>IT outsourced but outsourced company is no proactive</w:t>
            </w:r>
          </w:p>
          <w:p w14:paraId="144D8F91" w14:textId="61D4CB81" w:rsidR="002F4AD7" w:rsidRPr="009C0A9B" w:rsidRDefault="002F4AD7" w:rsidP="00AC45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</w:rPr>
            </w:pPr>
            <w:r w:rsidRPr="009C0A9B">
              <w:rPr>
                <w:rFonts w:ascii="Arial" w:hAnsi="Arial" w:cs="Arial"/>
                <w:color w:val="auto"/>
              </w:rPr>
              <w:br/>
            </w:r>
          </w:p>
        </w:tc>
      </w:tr>
      <w:tr w:rsidR="009C5DD2" w:rsidRPr="00102F6C" w14:paraId="27CBFF8B" w14:textId="77777777" w:rsidTr="00BF5717">
        <w:trPr>
          <w:cantSplit/>
          <w:trHeight w:val="1561"/>
        </w:trPr>
        <w:tc>
          <w:tcPr>
            <w:tcW w:w="709" w:type="dxa"/>
            <w:shd w:val="clear" w:color="auto" w:fill="E7E6E6" w:themeFill="background2"/>
            <w:textDirection w:val="btLr"/>
          </w:tcPr>
          <w:p w14:paraId="7A496557" w14:textId="77777777" w:rsidR="009C5DD2" w:rsidRPr="00C634DC" w:rsidRDefault="009C5DD2" w:rsidP="00CD7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34DC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External</w:t>
            </w:r>
          </w:p>
        </w:tc>
        <w:tc>
          <w:tcPr>
            <w:tcW w:w="3969" w:type="dxa"/>
          </w:tcPr>
          <w:p w14:paraId="6CC1C140" w14:textId="1EAFEDBA" w:rsidR="009C5DD2" w:rsidRPr="00C634DC" w:rsidRDefault="009C5DD2" w:rsidP="00AC45ED">
            <w:p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>Opportunities</w:t>
            </w:r>
            <w:r w:rsidR="002F4AD7" w:rsidRPr="00C634DC">
              <w:rPr>
                <w:rFonts w:ascii="Arial" w:hAnsi="Arial" w:cs="Arial"/>
                <w:color w:val="auto"/>
              </w:rPr>
              <w:br/>
            </w:r>
          </w:p>
          <w:p w14:paraId="4A9CBF27" w14:textId="26CE90DC" w:rsidR="00102F6C" w:rsidRPr="00C634DC" w:rsidRDefault="00102F6C" w:rsidP="00AC45E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>ISO 27001 certificate will allow us to enter new customer marketplaces</w:t>
            </w:r>
          </w:p>
          <w:p w14:paraId="7A5E08F1" w14:textId="77777777" w:rsidR="00102F6C" w:rsidRPr="00C634DC" w:rsidRDefault="00102F6C" w:rsidP="00AC45E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 xml:space="preserve">Improved compliance with legal and contractual </w:t>
            </w:r>
          </w:p>
          <w:p w14:paraId="0489F439" w14:textId="77777777" w:rsidR="00102F6C" w:rsidRPr="00C634DC" w:rsidRDefault="00102F6C" w:rsidP="00AC45E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>requirements</w:t>
            </w:r>
          </w:p>
          <w:p w14:paraId="34B7557E" w14:textId="77777777" w:rsidR="009C5DD2" w:rsidRPr="00C634DC" w:rsidRDefault="00102F6C" w:rsidP="00AC45E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>Improved relationships with clients</w:t>
            </w:r>
          </w:p>
          <w:p w14:paraId="31A22E86" w14:textId="3B900CE0" w:rsidR="00102F6C" w:rsidRPr="00C634DC" w:rsidRDefault="002F4AD7" w:rsidP="00AC45E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br/>
            </w:r>
          </w:p>
        </w:tc>
        <w:tc>
          <w:tcPr>
            <w:tcW w:w="4485" w:type="dxa"/>
          </w:tcPr>
          <w:p w14:paraId="35DF8C2B" w14:textId="5E3FBF14" w:rsidR="009C5DD2" w:rsidRPr="00C634DC" w:rsidRDefault="009C5DD2" w:rsidP="00AC45ED">
            <w:p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>Threats</w:t>
            </w:r>
            <w:r w:rsidR="002F4AD7" w:rsidRPr="00C634DC">
              <w:rPr>
                <w:rFonts w:ascii="Arial" w:hAnsi="Arial" w:cs="Arial"/>
                <w:color w:val="auto"/>
              </w:rPr>
              <w:br/>
            </w:r>
          </w:p>
          <w:p w14:paraId="1823E6CA" w14:textId="7D8A5139" w:rsidR="00102F6C" w:rsidRPr="00C634DC" w:rsidRDefault="00102F6C" w:rsidP="00AC45E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>New Cyber emerging threats</w:t>
            </w:r>
          </w:p>
          <w:p w14:paraId="6C9FABAD" w14:textId="27A147D1" w:rsidR="00102F6C" w:rsidRPr="00C634DC" w:rsidRDefault="00102F6C" w:rsidP="00A721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>Little understanding of relevant regulatory requirements</w:t>
            </w:r>
            <w:r w:rsidR="000D0E02" w:rsidRPr="00C634DC">
              <w:rPr>
                <w:rFonts w:ascii="Arial" w:hAnsi="Arial" w:cs="Arial"/>
                <w:color w:val="auto"/>
              </w:rPr>
              <w:t xml:space="preserve"> - Data protection and privacy legislation such as the General Data Protection Regulation (GDPR), California Consumer Privacy Act (CCPA) and the Data Protection Act 2018 (DPA 2018)</w:t>
            </w:r>
          </w:p>
          <w:p w14:paraId="5C111E05" w14:textId="7DABF66C" w:rsidR="009C5DD2" w:rsidRPr="00C634DC" w:rsidRDefault="00102F6C" w:rsidP="00AC45E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 xml:space="preserve">Political influences </w:t>
            </w:r>
            <w:proofErr w:type="gramStart"/>
            <w:r w:rsidRPr="00C634DC">
              <w:rPr>
                <w:rFonts w:ascii="Arial" w:hAnsi="Arial" w:cs="Arial"/>
                <w:color w:val="auto"/>
              </w:rPr>
              <w:t>e</w:t>
            </w:r>
            <w:r w:rsidR="002F4AD7" w:rsidRPr="00C634DC">
              <w:rPr>
                <w:rFonts w:ascii="Arial" w:hAnsi="Arial" w:cs="Arial"/>
                <w:color w:val="auto"/>
              </w:rPr>
              <w:t>.</w:t>
            </w:r>
            <w:r w:rsidRPr="00C634DC">
              <w:rPr>
                <w:rFonts w:ascii="Arial" w:hAnsi="Arial" w:cs="Arial"/>
                <w:color w:val="auto"/>
              </w:rPr>
              <w:t>g</w:t>
            </w:r>
            <w:r w:rsidR="002F4AD7" w:rsidRPr="00C634DC">
              <w:rPr>
                <w:rFonts w:ascii="Arial" w:hAnsi="Arial" w:cs="Arial"/>
                <w:color w:val="auto"/>
              </w:rPr>
              <w:t>.</w:t>
            </w:r>
            <w:proofErr w:type="gramEnd"/>
            <w:r w:rsidRPr="00C634DC">
              <w:rPr>
                <w:rFonts w:ascii="Arial" w:hAnsi="Arial" w:cs="Arial"/>
                <w:color w:val="auto"/>
              </w:rPr>
              <w:t xml:space="preserve"> Brexit</w:t>
            </w:r>
          </w:p>
          <w:p w14:paraId="471127F0" w14:textId="5CF75FD1" w:rsidR="00980160" w:rsidRPr="00C634DC" w:rsidRDefault="00934BEE" w:rsidP="00AC45E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 xml:space="preserve">Not being able to meet privacy </w:t>
            </w:r>
            <w:r w:rsidR="00261D95" w:rsidRPr="00C634DC">
              <w:rPr>
                <w:rFonts w:ascii="Arial" w:hAnsi="Arial" w:cs="Arial"/>
                <w:color w:val="auto"/>
              </w:rPr>
              <w:t>needs/</w:t>
            </w:r>
            <w:r w:rsidRPr="00C634DC">
              <w:rPr>
                <w:rFonts w:ascii="Arial" w:hAnsi="Arial" w:cs="Arial"/>
                <w:color w:val="auto"/>
              </w:rPr>
              <w:t xml:space="preserve">requirements from </w:t>
            </w:r>
            <w:r w:rsidR="00980160" w:rsidRPr="00C634DC">
              <w:rPr>
                <w:rFonts w:ascii="Arial" w:hAnsi="Arial" w:cs="Arial"/>
                <w:color w:val="auto"/>
              </w:rPr>
              <w:t>customers or potential customers</w:t>
            </w:r>
          </w:p>
          <w:p w14:paraId="3A93622F" w14:textId="77777777" w:rsidR="00FA4915" w:rsidRPr="00C634DC" w:rsidRDefault="00980160" w:rsidP="00AC45E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 xml:space="preserve">Note being able to </w:t>
            </w:r>
            <w:r w:rsidR="006A1752" w:rsidRPr="00C634DC">
              <w:rPr>
                <w:rFonts w:ascii="Arial" w:hAnsi="Arial" w:cs="Arial"/>
                <w:color w:val="auto"/>
              </w:rPr>
              <w:t>get required privacy requirements from our vendors/suppliers</w:t>
            </w:r>
          </w:p>
          <w:p w14:paraId="7809B75A" w14:textId="79E3D2B7" w:rsidR="009C5DD2" w:rsidRPr="00C634DC" w:rsidRDefault="00FA4915" w:rsidP="00AC45E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auto"/>
              </w:rPr>
            </w:pPr>
            <w:r w:rsidRPr="00C634DC">
              <w:rPr>
                <w:rFonts w:ascii="Arial" w:hAnsi="Arial" w:cs="Arial"/>
                <w:color w:val="auto"/>
              </w:rPr>
              <w:t>Keeping up with changing legislation and privacy landscape globally</w:t>
            </w:r>
            <w:r w:rsidR="002F4AD7" w:rsidRPr="00C634DC">
              <w:rPr>
                <w:rFonts w:ascii="Arial" w:hAnsi="Arial" w:cs="Arial"/>
                <w:color w:val="auto"/>
              </w:rPr>
              <w:br/>
            </w:r>
          </w:p>
        </w:tc>
      </w:tr>
    </w:tbl>
    <w:p w14:paraId="6F38C735" w14:textId="6048B178" w:rsidR="009C5DD2" w:rsidRDefault="009C5DD2" w:rsidP="00AC45ED"/>
    <w:p w14:paraId="5DA30E7F" w14:textId="77777777" w:rsidR="000C2874" w:rsidRPr="00C634DC" w:rsidRDefault="000C2874" w:rsidP="00AC45ED">
      <w:pPr>
        <w:rPr>
          <w:rFonts w:ascii="Arial" w:hAnsi="Arial" w:cs="Arial"/>
          <w:color w:val="auto"/>
        </w:rPr>
      </w:pPr>
      <w:r w:rsidRPr="00C634DC">
        <w:rPr>
          <w:rFonts w:ascii="Arial" w:hAnsi="Arial" w:cs="Arial"/>
          <w:color w:val="auto"/>
        </w:rPr>
        <w:t>Complete this template using the Clause 4 self-help guidance document after discussing and exploring the current and potential issues for achieving the ISMS objectives.</w:t>
      </w:r>
    </w:p>
    <w:p w14:paraId="536FFA4C" w14:textId="77777777" w:rsidR="000C2874" w:rsidRPr="00C634DC" w:rsidRDefault="000C2874" w:rsidP="00AC45ED">
      <w:pPr>
        <w:rPr>
          <w:rFonts w:ascii="Arial" w:hAnsi="Arial" w:cs="Arial"/>
          <w:color w:val="auto"/>
        </w:rPr>
      </w:pPr>
    </w:p>
    <w:p w14:paraId="09E21F7D" w14:textId="77777777" w:rsidR="000C2874" w:rsidRPr="00C634DC" w:rsidRDefault="000C2874" w:rsidP="00AC45ED">
      <w:pPr>
        <w:rPr>
          <w:rFonts w:ascii="Arial" w:hAnsi="Arial" w:cs="Arial"/>
          <w:color w:val="auto"/>
        </w:rPr>
      </w:pPr>
      <w:r w:rsidRPr="00C634DC">
        <w:rPr>
          <w:rFonts w:ascii="Arial" w:hAnsi="Arial" w:cs="Arial"/>
          <w:color w:val="auto"/>
        </w:rPr>
        <w:t>Store this document within the Clause 4 folder for future reference.  It should be reviewed annually and if new issues are identified.</w:t>
      </w:r>
    </w:p>
    <w:p w14:paraId="5FCD2F79" w14:textId="0E756FC9" w:rsidR="000C2874" w:rsidRDefault="000C2874" w:rsidP="00AC45ED">
      <w:pPr>
        <w:rPr>
          <w:rFonts w:ascii="Arial" w:hAnsi="Arial" w:cs="Arial"/>
          <w:color w:val="auto"/>
        </w:rPr>
      </w:pPr>
    </w:p>
    <w:p w14:paraId="4A4E2904" w14:textId="4DAEE89C" w:rsidR="00823B0A" w:rsidRDefault="00823B0A" w:rsidP="00AC45ED">
      <w:pPr>
        <w:rPr>
          <w:rFonts w:ascii="Arial" w:hAnsi="Arial" w:cs="Arial"/>
          <w:color w:val="auto"/>
        </w:rPr>
      </w:pPr>
    </w:p>
    <w:p w14:paraId="4A1E8EB9" w14:textId="1156382F" w:rsidR="00823B0A" w:rsidRDefault="00823B0A" w:rsidP="00AC45ED">
      <w:pPr>
        <w:rPr>
          <w:rFonts w:ascii="Arial" w:hAnsi="Arial" w:cs="Arial"/>
          <w:color w:val="auto"/>
        </w:rPr>
      </w:pPr>
    </w:p>
    <w:p w14:paraId="33B628E9" w14:textId="6E4C3135" w:rsidR="00823B0A" w:rsidRDefault="00823B0A" w:rsidP="00AC45ED">
      <w:pPr>
        <w:rPr>
          <w:rFonts w:ascii="Arial" w:hAnsi="Arial" w:cs="Arial"/>
          <w:color w:val="auto"/>
        </w:rPr>
      </w:pPr>
    </w:p>
    <w:p w14:paraId="7C08B1CA" w14:textId="7499962E" w:rsidR="00823B0A" w:rsidRDefault="00823B0A" w:rsidP="00AC45ED">
      <w:pPr>
        <w:rPr>
          <w:rFonts w:ascii="Arial" w:hAnsi="Arial" w:cs="Arial"/>
          <w:color w:val="auto"/>
        </w:rPr>
      </w:pPr>
    </w:p>
    <w:p w14:paraId="7D74A618" w14:textId="77777777" w:rsidR="00F00C8B" w:rsidRDefault="00F00C8B" w:rsidP="00AC45ED">
      <w:pPr>
        <w:rPr>
          <w:rFonts w:ascii="Arial" w:hAnsi="Arial" w:cs="Arial"/>
          <w:color w:val="auto"/>
        </w:rPr>
      </w:pPr>
    </w:p>
    <w:p w14:paraId="43235008" w14:textId="3CC21D58" w:rsidR="00823B0A" w:rsidRDefault="00823B0A" w:rsidP="00AC45ED">
      <w:pPr>
        <w:rPr>
          <w:rFonts w:ascii="Arial" w:hAnsi="Arial" w:cs="Arial"/>
          <w:color w:val="auto"/>
        </w:rPr>
      </w:pPr>
    </w:p>
    <w:p w14:paraId="7DEC9C05" w14:textId="792A70F6" w:rsidR="00823B0A" w:rsidRDefault="00823B0A" w:rsidP="00AC45ED">
      <w:pPr>
        <w:rPr>
          <w:rFonts w:ascii="Arial" w:hAnsi="Arial" w:cs="Arial"/>
          <w:color w:val="auto"/>
        </w:rPr>
      </w:pPr>
    </w:p>
    <w:p w14:paraId="6C3C8506" w14:textId="68C83A87" w:rsidR="00823B0A" w:rsidRDefault="00823B0A" w:rsidP="00AC45ED">
      <w:pPr>
        <w:rPr>
          <w:rFonts w:ascii="Arial" w:hAnsi="Arial" w:cs="Arial"/>
          <w:color w:val="auto"/>
        </w:rPr>
      </w:pPr>
    </w:p>
    <w:tbl>
      <w:tblPr>
        <w:tblStyle w:val="TableGrid"/>
        <w:tblpPr w:leftFromText="180" w:rightFromText="180" w:vertAnchor="text" w:horzAnchor="margin" w:tblpY="57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23B0A" w14:paraId="03EC72ED" w14:textId="77777777" w:rsidTr="001D45BA">
        <w:tc>
          <w:tcPr>
            <w:tcW w:w="9016" w:type="dxa"/>
          </w:tcPr>
          <w:p w14:paraId="3F99A219" w14:textId="1B104698" w:rsidR="00823B0A" w:rsidRDefault="00823B0A" w:rsidP="00823B0A">
            <w:pPr>
              <w:spacing w:after="200"/>
              <w:rPr>
                <w:rFonts w:cstheme="minorHAnsi"/>
                <w:color w:val="000000" w:themeColor="text1"/>
                <w:lang w:val="en-US"/>
              </w:rPr>
            </w:pPr>
          </w:p>
        </w:tc>
      </w:tr>
    </w:tbl>
    <w:p w14:paraId="4ECFDA86" w14:textId="77777777" w:rsidR="00F00C8B" w:rsidRDefault="00823B0A" w:rsidP="00AC45ED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                                                                                                       </w:t>
      </w:r>
    </w:p>
    <w:p w14:paraId="54D17D03" w14:textId="77777777" w:rsidR="00F00C8B" w:rsidRDefault="00F00C8B" w:rsidP="00AC45ED">
      <w:pPr>
        <w:rPr>
          <w:rFonts w:cstheme="minorHAnsi"/>
          <w:color w:val="000000" w:themeColor="text1"/>
          <w:lang w:val="en-US"/>
        </w:rPr>
      </w:pPr>
    </w:p>
    <w:p w14:paraId="700AFADC" w14:textId="77777777" w:rsidR="00F00C8B" w:rsidRDefault="00F00C8B" w:rsidP="00AC45ED">
      <w:pPr>
        <w:rPr>
          <w:rFonts w:cstheme="minorHAnsi"/>
          <w:color w:val="000000" w:themeColor="text1"/>
          <w:lang w:val="en-US"/>
        </w:rPr>
      </w:pPr>
    </w:p>
    <w:p w14:paraId="6404BF21" w14:textId="77777777" w:rsidR="00F00C8B" w:rsidRDefault="00F00C8B" w:rsidP="00AC45ED">
      <w:pPr>
        <w:rPr>
          <w:rFonts w:cstheme="minorHAnsi"/>
          <w:color w:val="000000" w:themeColor="text1"/>
          <w:lang w:val="en-US"/>
        </w:rPr>
      </w:pPr>
    </w:p>
    <w:p w14:paraId="647A36EA" w14:textId="4C20F65E" w:rsidR="00823B0A" w:rsidRPr="00872BD2" w:rsidRDefault="00F00C8B" w:rsidP="00AC45E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                                                                                                         </w:t>
      </w:r>
      <w:r w:rsidR="00823B0A" w:rsidRPr="00872BD2">
        <w:rPr>
          <w:rFonts w:ascii="Arial" w:hAnsi="Arial" w:cs="Arial"/>
          <w:color w:val="000000" w:themeColor="text1"/>
          <w:sz w:val="24"/>
          <w:szCs w:val="24"/>
          <w:lang w:val="en-US"/>
        </w:rPr>
        <w:t>Provided by</w:t>
      </w:r>
    </w:p>
    <w:p w14:paraId="4B04A5BD" w14:textId="055F08A7" w:rsidR="00E30EC3" w:rsidRPr="00C634DC" w:rsidRDefault="00F00C8B" w:rsidP="00AC45ED">
      <w:pPr>
        <w:rPr>
          <w:rFonts w:ascii="Arial" w:hAnsi="Arial" w:cs="Arial"/>
          <w:color w:val="auto"/>
        </w:rPr>
      </w:pPr>
      <w:r>
        <w:rPr>
          <w:rFonts w:cstheme="minorHAnsi"/>
          <w:noProof/>
          <w:color w:val="000000" w:themeColor="text1"/>
          <w:shd w:val="clear" w:color="auto" w:fill="E6E6E6"/>
          <w:lang w:val="en-US"/>
        </w:rPr>
        <w:drawing>
          <wp:anchor distT="0" distB="0" distL="114300" distR="114300" simplePos="0" relativeHeight="251659264" behindDoc="0" locked="0" layoutInCell="1" allowOverlap="1" wp14:anchorId="071EB1A3" wp14:editId="2F7969CB">
            <wp:simplePos x="0" y="0"/>
            <wp:positionH relativeFrom="margin">
              <wp:posOffset>2641600</wp:posOffset>
            </wp:positionH>
            <wp:positionV relativeFrom="margin">
              <wp:posOffset>2489200</wp:posOffset>
            </wp:positionV>
            <wp:extent cx="2883877" cy="576711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877" cy="57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0EC3" w:rsidRPr="00C634DC" w:rsidSect="009221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66DD" w14:textId="77777777" w:rsidR="000632AB" w:rsidRDefault="000632AB" w:rsidP="00927768">
      <w:pPr>
        <w:spacing w:before="0" w:after="0" w:line="240" w:lineRule="auto"/>
      </w:pPr>
      <w:r>
        <w:separator/>
      </w:r>
    </w:p>
  </w:endnote>
  <w:endnote w:type="continuationSeparator" w:id="0">
    <w:p w14:paraId="01D5C91E" w14:textId="77777777" w:rsidR="000632AB" w:rsidRDefault="000632AB" w:rsidP="009277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 Std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Überschriften">
    <w:altName w:val="Times New Roman"/>
    <w:charset w:val="00"/>
    <w:family w:val="roman"/>
    <w:pitch w:val="default"/>
  </w:font>
  <w:font w:name="Averta Std Light">
    <w:panose1 w:val="00000400000000000000"/>
    <w:charset w:val="00"/>
    <w:family w:val="modern"/>
    <w:notTrueType/>
    <w:pitch w:val="variable"/>
    <w:sig w:usb0="20000087" w:usb1="00000000" w:usb2="00000000" w:usb3="00000000" w:csb0="0000019B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86E7" w14:textId="77777777" w:rsidR="00032874" w:rsidRDefault="00032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320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DF643" w14:textId="41B7F365" w:rsidR="00032874" w:rsidRDefault="00032874">
        <w:pPr>
          <w:pStyle w:val="Footer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1EB333EE" w14:textId="77777777" w:rsidR="00032874" w:rsidRDefault="000328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86F1" w14:textId="702C1DD8" w:rsidR="002C5F68" w:rsidRDefault="002C5F68">
    <w:pPr>
      <w:pStyle w:val="Footer"/>
    </w:pPr>
  </w:p>
  <w:p w14:paraId="1CEE8E04" w14:textId="77777777" w:rsidR="002C5F68" w:rsidRDefault="002C5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88414" w14:textId="77777777" w:rsidR="000632AB" w:rsidRDefault="000632AB" w:rsidP="00927768">
      <w:pPr>
        <w:spacing w:before="0" w:after="0" w:line="240" w:lineRule="auto"/>
      </w:pPr>
      <w:r>
        <w:separator/>
      </w:r>
    </w:p>
  </w:footnote>
  <w:footnote w:type="continuationSeparator" w:id="0">
    <w:p w14:paraId="49F6C866" w14:textId="77777777" w:rsidR="000632AB" w:rsidRDefault="000632AB" w:rsidP="009277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CB81" w14:textId="77777777" w:rsidR="00032874" w:rsidRDefault="00032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3ECE" w14:textId="68CE4C2C" w:rsidR="00550E50" w:rsidRDefault="00550E50">
    <w:pPr>
      <w:pStyle w:val="Header"/>
    </w:pPr>
  </w:p>
  <w:p w14:paraId="01728FB1" w14:textId="1F646047" w:rsidR="00927768" w:rsidRDefault="00927768">
    <w:pPr>
      <w:pStyle w:val="Header"/>
    </w:pPr>
  </w:p>
  <w:p w14:paraId="2A4815C1" w14:textId="77777777" w:rsidR="00927768" w:rsidRDefault="009277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F822" w14:textId="77777777" w:rsidR="00032874" w:rsidRDefault="00032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591"/>
    <w:multiLevelType w:val="hybridMultilevel"/>
    <w:tmpl w:val="8D0A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461A"/>
    <w:multiLevelType w:val="multilevel"/>
    <w:tmpl w:val="0E5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D50E9"/>
    <w:multiLevelType w:val="hybridMultilevel"/>
    <w:tmpl w:val="8B2ED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6D86"/>
    <w:multiLevelType w:val="hybridMultilevel"/>
    <w:tmpl w:val="2154F3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71E06"/>
    <w:multiLevelType w:val="hybridMultilevel"/>
    <w:tmpl w:val="DA2AFF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44BDC"/>
    <w:multiLevelType w:val="hybridMultilevel"/>
    <w:tmpl w:val="B3868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E3DBF"/>
    <w:multiLevelType w:val="hybridMultilevel"/>
    <w:tmpl w:val="D6143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53DC2"/>
    <w:multiLevelType w:val="hybridMultilevel"/>
    <w:tmpl w:val="DA42D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50ECA"/>
    <w:multiLevelType w:val="hybridMultilevel"/>
    <w:tmpl w:val="3F724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B4768"/>
    <w:multiLevelType w:val="hybridMultilevel"/>
    <w:tmpl w:val="2E060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6601"/>
    <w:multiLevelType w:val="multilevel"/>
    <w:tmpl w:val="09C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3336D2"/>
    <w:multiLevelType w:val="multilevel"/>
    <w:tmpl w:val="C02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742295"/>
    <w:multiLevelType w:val="hybridMultilevel"/>
    <w:tmpl w:val="E4841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06766">
    <w:abstractNumId w:val="9"/>
  </w:num>
  <w:num w:numId="2" w16cid:durableId="2052684521">
    <w:abstractNumId w:val="8"/>
  </w:num>
  <w:num w:numId="3" w16cid:durableId="1634600327">
    <w:abstractNumId w:val="12"/>
  </w:num>
  <w:num w:numId="4" w16cid:durableId="1732928034">
    <w:abstractNumId w:val="6"/>
  </w:num>
  <w:num w:numId="5" w16cid:durableId="612369880">
    <w:abstractNumId w:val="2"/>
  </w:num>
  <w:num w:numId="6" w16cid:durableId="1997613227">
    <w:abstractNumId w:val="0"/>
  </w:num>
  <w:num w:numId="7" w16cid:durableId="1237087641">
    <w:abstractNumId w:val="1"/>
  </w:num>
  <w:num w:numId="8" w16cid:durableId="1181623419">
    <w:abstractNumId w:val="10"/>
  </w:num>
  <w:num w:numId="9" w16cid:durableId="645090792">
    <w:abstractNumId w:val="11"/>
  </w:num>
  <w:num w:numId="10" w16cid:durableId="2068727159">
    <w:abstractNumId w:val="4"/>
  </w:num>
  <w:num w:numId="11" w16cid:durableId="351958424">
    <w:abstractNumId w:val="5"/>
  </w:num>
  <w:num w:numId="12" w16cid:durableId="1969319529">
    <w:abstractNumId w:val="3"/>
  </w:num>
  <w:num w:numId="13" w16cid:durableId="839543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CF"/>
    <w:rsid w:val="00017679"/>
    <w:rsid w:val="00032874"/>
    <w:rsid w:val="000632AB"/>
    <w:rsid w:val="00097B67"/>
    <w:rsid w:val="000C2874"/>
    <w:rsid w:val="000D0E02"/>
    <w:rsid w:val="000E62D6"/>
    <w:rsid w:val="00102F6C"/>
    <w:rsid w:val="001046EA"/>
    <w:rsid w:val="0013373E"/>
    <w:rsid w:val="00166705"/>
    <w:rsid w:val="00171CFB"/>
    <w:rsid w:val="001D19CF"/>
    <w:rsid w:val="001E4F6D"/>
    <w:rsid w:val="00244391"/>
    <w:rsid w:val="00261D95"/>
    <w:rsid w:val="002C5F68"/>
    <w:rsid w:val="002F4AD7"/>
    <w:rsid w:val="00365C3C"/>
    <w:rsid w:val="0036677C"/>
    <w:rsid w:val="00367D7F"/>
    <w:rsid w:val="003755CA"/>
    <w:rsid w:val="003B68DC"/>
    <w:rsid w:val="004515EC"/>
    <w:rsid w:val="00466489"/>
    <w:rsid w:val="004752A8"/>
    <w:rsid w:val="004B0D52"/>
    <w:rsid w:val="004E0667"/>
    <w:rsid w:val="004E5CD6"/>
    <w:rsid w:val="00500DD1"/>
    <w:rsid w:val="005156D0"/>
    <w:rsid w:val="00550E50"/>
    <w:rsid w:val="005541E8"/>
    <w:rsid w:val="00555CB2"/>
    <w:rsid w:val="005849F4"/>
    <w:rsid w:val="005D53AA"/>
    <w:rsid w:val="006351DE"/>
    <w:rsid w:val="00671063"/>
    <w:rsid w:val="0068711E"/>
    <w:rsid w:val="006A1752"/>
    <w:rsid w:val="007433B0"/>
    <w:rsid w:val="007A6CF5"/>
    <w:rsid w:val="007D55A9"/>
    <w:rsid w:val="00823B0A"/>
    <w:rsid w:val="00872BD2"/>
    <w:rsid w:val="008D2866"/>
    <w:rsid w:val="008E311E"/>
    <w:rsid w:val="008F5F3C"/>
    <w:rsid w:val="00922164"/>
    <w:rsid w:val="00927768"/>
    <w:rsid w:val="00934BEE"/>
    <w:rsid w:val="009467C0"/>
    <w:rsid w:val="009714F3"/>
    <w:rsid w:val="00971C1F"/>
    <w:rsid w:val="00980160"/>
    <w:rsid w:val="009B2908"/>
    <w:rsid w:val="009C0A9B"/>
    <w:rsid w:val="009C5DD2"/>
    <w:rsid w:val="009C65F7"/>
    <w:rsid w:val="009D2539"/>
    <w:rsid w:val="00A373E1"/>
    <w:rsid w:val="00A5595A"/>
    <w:rsid w:val="00A72164"/>
    <w:rsid w:val="00AC45ED"/>
    <w:rsid w:val="00AD40F9"/>
    <w:rsid w:val="00BF5717"/>
    <w:rsid w:val="00C20C3F"/>
    <w:rsid w:val="00C33370"/>
    <w:rsid w:val="00C46C38"/>
    <w:rsid w:val="00C634DC"/>
    <w:rsid w:val="00CD7162"/>
    <w:rsid w:val="00CE357B"/>
    <w:rsid w:val="00D038C3"/>
    <w:rsid w:val="00DB0EE0"/>
    <w:rsid w:val="00DE0A88"/>
    <w:rsid w:val="00DE7042"/>
    <w:rsid w:val="00E06AD8"/>
    <w:rsid w:val="00E13187"/>
    <w:rsid w:val="00E30EC3"/>
    <w:rsid w:val="00EA25C8"/>
    <w:rsid w:val="00EE7B1A"/>
    <w:rsid w:val="00F00C8B"/>
    <w:rsid w:val="00F06943"/>
    <w:rsid w:val="00F4098D"/>
    <w:rsid w:val="00F934DC"/>
    <w:rsid w:val="00F93ACC"/>
    <w:rsid w:val="00FA4915"/>
    <w:rsid w:val="00FB3D1C"/>
    <w:rsid w:val="00FE3217"/>
    <w:rsid w:val="00FF2664"/>
    <w:rsid w:val="0854C9CF"/>
    <w:rsid w:val="08CC0E38"/>
    <w:rsid w:val="32C83F61"/>
    <w:rsid w:val="6A4CD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D71603"/>
  <w15:chartTrackingRefBased/>
  <w15:docId w15:val="{B4DC18BE-E62A-4F41-B5CB-62171617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5ED"/>
    <w:pPr>
      <w:spacing w:before="80" w:after="80" w:line="276" w:lineRule="auto"/>
    </w:pPr>
    <w:rPr>
      <w:rFonts w:ascii="Averta Std" w:eastAsia="Times New Roman" w:hAnsi="Averta Std" w:cs="Times New Roman"/>
      <w:color w:val="003349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F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9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age 1"/>
    <w:next w:val="Normal"/>
    <w:link w:val="TitleChar"/>
    <w:uiPriority w:val="10"/>
    <w:qFormat/>
    <w:rsid w:val="001D19CF"/>
    <w:pPr>
      <w:spacing w:before="240" w:after="240" w:line="240" w:lineRule="auto"/>
      <w:contextualSpacing/>
    </w:pPr>
    <w:rPr>
      <w:rFonts w:ascii="Averta Std" w:eastAsiaTheme="majorEastAsia" w:hAnsi="Averta Std" w:cs="Times New Roman (Überschriften"/>
      <w:b/>
      <w:caps/>
      <w:color w:val="244A5E"/>
      <w:spacing w:val="-10"/>
      <w:kern w:val="28"/>
      <w:sz w:val="52"/>
      <w:szCs w:val="56"/>
      <w:lang w:val="de-DE"/>
    </w:rPr>
  </w:style>
  <w:style w:type="character" w:customStyle="1" w:styleId="TitleChar">
    <w:name w:val="Title Char"/>
    <w:aliases w:val="Title Page 1 Char"/>
    <w:basedOn w:val="DefaultParagraphFont"/>
    <w:link w:val="Title"/>
    <w:uiPriority w:val="10"/>
    <w:rsid w:val="001D19CF"/>
    <w:rPr>
      <w:rFonts w:ascii="Averta Std" w:eastAsiaTheme="majorEastAsia" w:hAnsi="Averta Std" w:cs="Times New Roman (Überschriften"/>
      <w:b/>
      <w:caps/>
      <w:color w:val="244A5E"/>
      <w:spacing w:val="-10"/>
      <w:kern w:val="28"/>
      <w:sz w:val="52"/>
      <w:szCs w:val="56"/>
      <w:lang w:val="de-DE"/>
    </w:rPr>
  </w:style>
  <w:style w:type="paragraph" w:styleId="Subtitle">
    <w:name w:val="Subtitle"/>
    <w:aliases w:val="Subtitle Page 2"/>
    <w:next w:val="Normal"/>
    <w:link w:val="SubtitleChar"/>
    <w:uiPriority w:val="11"/>
    <w:qFormat/>
    <w:rsid w:val="001D19CF"/>
    <w:pPr>
      <w:numPr>
        <w:ilvl w:val="1"/>
      </w:numPr>
      <w:spacing w:line="240" w:lineRule="auto"/>
    </w:pPr>
    <w:rPr>
      <w:rFonts w:ascii="Averta Std Light" w:eastAsiaTheme="minorEastAsia" w:hAnsi="Averta Std Light" w:cs="Times New Roman (Textkörper CS)"/>
      <w:color w:val="244A5E"/>
      <w:spacing w:val="15"/>
      <w:sz w:val="28"/>
      <w:lang w:val="de-DE"/>
    </w:rPr>
  </w:style>
  <w:style w:type="character" w:customStyle="1" w:styleId="SubtitleChar">
    <w:name w:val="Subtitle Char"/>
    <w:aliases w:val="Subtitle Page 2 Char"/>
    <w:basedOn w:val="DefaultParagraphFont"/>
    <w:link w:val="Subtitle"/>
    <w:uiPriority w:val="11"/>
    <w:rsid w:val="001D19CF"/>
    <w:rPr>
      <w:rFonts w:ascii="Averta Std Light" w:eastAsiaTheme="minorEastAsia" w:hAnsi="Averta Std Light" w:cs="Times New Roman (Textkörper CS)"/>
      <w:color w:val="244A5E"/>
      <w:spacing w:val="15"/>
      <w:sz w:val="28"/>
      <w:lang w:val="de-DE"/>
    </w:rPr>
  </w:style>
  <w:style w:type="paragraph" w:styleId="ListParagraph">
    <w:name w:val="List Paragraph"/>
    <w:basedOn w:val="Normal"/>
    <w:uiPriority w:val="34"/>
    <w:qFormat/>
    <w:rsid w:val="001D1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aliases w:val="Headline 2"/>
    <w:uiPriority w:val="21"/>
    <w:qFormat/>
    <w:rsid w:val="00102F6C"/>
    <w:rPr>
      <w:rFonts w:ascii="Averta Std" w:hAnsi="Averta Std"/>
      <w:b/>
      <w:i w:val="0"/>
      <w:iCs/>
      <w:color w:val="244A5E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2776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68"/>
    <w:rPr>
      <w:rFonts w:ascii="Averta Std" w:eastAsia="Times New Roman" w:hAnsi="Averta Std" w:cs="Times New Roman"/>
      <w:color w:val="003349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2776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768"/>
    <w:rPr>
      <w:rFonts w:ascii="Averta Std" w:eastAsia="Times New Roman" w:hAnsi="Averta Std" w:cs="Times New Roman"/>
      <w:color w:val="003349"/>
      <w:sz w:val="20"/>
      <w:szCs w:val="20"/>
      <w:lang w:eastAsia="en-GB"/>
    </w:rPr>
  </w:style>
  <w:style w:type="paragraph" w:customStyle="1" w:styleId="paragraph">
    <w:name w:val="paragraph"/>
    <w:basedOn w:val="Normal"/>
    <w:rsid w:val="005849F4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5849F4"/>
  </w:style>
  <w:style w:type="character" w:customStyle="1" w:styleId="eop">
    <w:name w:val="eop"/>
    <w:basedOn w:val="DefaultParagraphFont"/>
    <w:rsid w:val="005849F4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80ade63-83a3-4a6e-a371-a2801b14aee8" xsi:nil="true"/>
    <Assigned_x0020_to0 xmlns="680ade63-83a3-4a6e-a371-a2801b14aee8">
      <UserInfo>
        <DisplayName/>
        <AccountId xsi:nil="true"/>
        <AccountType/>
      </UserInfo>
    </Assigned_x0020_to0>
    <Status xmlns="680ade63-83a3-4a6e-a371-a2801b14aee8">Open</Status>
    <TaxCatchAll xmlns="42a552d6-85a1-43be-9c1c-89c79b005fd8" xsi:nil="true"/>
    <lcf76f155ced4ddcb4097134ff3c332f xmlns="680ade63-83a3-4a6e-a371-a2801b14ae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EF4837A750DA44AE971AFAB4B13A0E" ma:contentTypeVersion="19" ma:contentTypeDescription="Ein neues Dokument erstellen." ma:contentTypeScope="" ma:versionID="215f1f65e00ec973b36526e6b668741e">
  <xsd:schema xmlns:xsd="http://www.w3.org/2001/XMLSchema" xmlns:xs="http://www.w3.org/2001/XMLSchema" xmlns:p="http://schemas.microsoft.com/office/2006/metadata/properties" xmlns:ns2="42a552d6-85a1-43be-9c1c-89c79b005fd8" xmlns:ns3="680ade63-83a3-4a6e-a371-a2801b14aee8" targetNamespace="http://schemas.microsoft.com/office/2006/metadata/properties" ma:root="true" ma:fieldsID="65e8fc780c217b0dcc93b8ffe4d732c9" ns2:_="" ns3:_="">
    <xsd:import namespace="42a552d6-85a1-43be-9c1c-89c79b005fd8"/>
    <xsd:import namespace="680ade63-83a3-4a6e-a371-a2801b14ae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Status"/>
                <xsd:element ref="ns3:_Flow_SignoffStatus" minOccurs="0"/>
                <xsd:element ref="ns3:Assigned_x0020_to0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552d6-85a1-43be-9c1c-89c79b005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59993e3-8336-4cff-9e94-17b27d9264d3}" ma:internalName="TaxCatchAll" ma:showField="CatchAllData" ma:web="42a552d6-85a1-43be-9c1c-89c79b005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ade63-83a3-4a6e-a371-a2801b14a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Status" ma:index="19" ma:displayName="Status" ma:default="Open" ma:format="Dropdown" ma:internalName="Status">
      <xsd:simpleType>
        <xsd:union memberTypes="dms:Text">
          <xsd:simpleType>
            <xsd:restriction base="dms:Choice">
              <xsd:enumeration value="Open"/>
              <xsd:enumeration value="In Progress"/>
              <xsd:enumeration value="Done"/>
            </xsd:restriction>
          </xsd:simpleType>
        </xsd:union>
      </xsd:simpleType>
    </xsd:element>
    <xsd:element name="_Flow_SignoffStatus" ma:index="20" nillable="true" ma:displayName="Status Unterschrift" ma:internalName="Status_x0020_Unterschrift">
      <xsd:simpleType>
        <xsd:restriction base="dms:Text"/>
      </xsd:simpleType>
    </xsd:element>
    <xsd:element name="Assigned_x0020_to0" ma:index="21" nillable="true" ma:displayName="Assigned to" ma:list="UserInfo" ma:SharePointGroup="5" ma:internalName="Assigned_x0020_to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50afc638-95b6-4b41-91c0-51ab7664ca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2815-FAFE-4126-8E8C-F78474812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9591BC-AB01-4567-B99C-99177E06CFF1}">
  <ds:schemaRefs>
    <ds:schemaRef ds:uri="http://schemas.microsoft.com/office/2006/metadata/properties"/>
    <ds:schemaRef ds:uri="http://schemas.microsoft.com/office/infopath/2007/PartnerControls"/>
    <ds:schemaRef ds:uri="680ade63-83a3-4a6e-a371-a2801b14aee8"/>
    <ds:schemaRef ds:uri="42a552d6-85a1-43be-9c1c-89c79b005fd8"/>
  </ds:schemaRefs>
</ds:datastoreItem>
</file>

<file path=customXml/itemProps3.xml><?xml version="1.0" encoding="utf-8"?>
<ds:datastoreItem xmlns:ds="http://schemas.openxmlformats.org/officeDocument/2006/customXml" ds:itemID="{F800B407-009F-401A-80FF-5755EA0D1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552d6-85a1-43be-9c1c-89c79b005fd8"/>
    <ds:schemaRef ds:uri="680ade63-83a3-4a6e-a371-a2801b14a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230118-5D81-4C35-B851-DB192793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804</Words>
  <Characters>4975</Characters>
  <Application>Microsoft Office Word</Application>
  <DocSecurity>0</DocSecurity>
  <Lines>292</Lines>
  <Paragraphs>125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Williamson</dc:creator>
  <cp:keywords/>
  <dc:description/>
  <cp:lastModifiedBy>Sumana Mohanty</cp:lastModifiedBy>
  <cp:revision>28</cp:revision>
  <dcterms:created xsi:type="dcterms:W3CDTF">2022-11-08T13:17:00Z</dcterms:created>
  <dcterms:modified xsi:type="dcterms:W3CDTF">2022-11-21T03:39:00Z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0x0101003AEF4837A750DA44AE971AFAB4B13A0E</vt:lpwstr>
  </property>
  <property fmtid="{D5CDD505-2E9C-101B-9397-08002B2CF9AE}" pid="3" name="MediaServiceImageTags">
    <vt:lpwstr/>
  </property>
  <property fmtid="{D5CDD505-2E9C-101B-9397-08002B2CF9AE}" pid="4" name="GrammarlyDocumentId">
    <vt:lpwstr>3c9667e7b68a489b2fea050dc841be761fecf357a613e75ec6cee33d894904f3</vt:lpwstr>
  </property>
</Properties>
</file>