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C1DBBD"/>
    <w:p w14:paraId="3E873EDA"/>
    <w:p w14:paraId="6F1017BF">
      <w:pPr>
        <w:ind w:left="0" w:leftChars="0" w:firstLine="0" w:firstLineChars="0"/>
      </w:pPr>
    </w:p>
    <w:p w14:paraId="24B85B71"/>
    <w:p w14:paraId="1E1F610F">
      <w:pPr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a</w:t>
      </w:r>
      <w:r>
        <w:rPr>
          <w:b/>
          <w:sz w:val="44"/>
          <w:szCs w:val="44"/>
        </w:rPr>
        <w:t>rduino</w:t>
      </w:r>
    </w:p>
    <w:p w14:paraId="68C10DEE">
      <w:pPr>
        <w:jc w:val="center"/>
        <w:rPr>
          <w:rFonts w:hint="eastAsia" w:eastAsia="宋体"/>
          <w:b/>
          <w:sz w:val="44"/>
          <w:szCs w:val="44"/>
          <w:lang w:val="en-US" w:eastAsia="zh-CN"/>
        </w:rPr>
      </w:pPr>
      <w:r>
        <w:rPr>
          <w:rFonts w:hint="eastAsia"/>
          <w:b/>
          <w:sz w:val="44"/>
          <w:szCs w:val="44"/>
        </w:rPr>
        <w:t>编程训练</w:t>
      </w:r>
      <w:r>
        <w:rPr>
          <w:rFonts w:hint="eastAsia"/>
          <w:b/>
          <w:sz w:val="44"/>
          <w:szCs w:val="44"/>
          <w:lang w:val="en-US" w:eastAsia="zh-CN"/>
        </w:rPr>
        <w:t>报告</w:t>
      </w:r>
    </w:p>
    <w:p w14:paraId="68868456">
      <w:pPr>
        <w:jc w:val="center"/>
        <w:rPr>
          <w:rFonts w:hint="eastAsia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6D357AC">
      <w:pPr>
        <w:jc w:val="center"/>
        <w:rPr>
          <w:rFonts w:hint="eastAsia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CBAB9A4">
      <w:pPr>
        <w:ind w:left="0" w:leftChars="0" w:firstLine="0" w:firstLineChars="0"/>
        <w:jc w:val="left"/>
        <w:rPr>
          <w:rFonts w:hint="eastAsia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C6EDA45">
      <w:pPr>
        <w:ind w:left="0" w:leftChars="0" w:firstLine="3920" w:firstLineChars="1400"/>
        <w:jc w:val="left"/>
        <w:rPr>
          <w:rFonts w:hint="eastAsia"/>
          <w:b w:val="0"/>
          <w:bCs/>
          <w:color w:val="000000" w:themeColor="text1"/>
          <w:sz w:val="28"/>
          <w:szCs w:val="28"/>
          <w:u w:val="singl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姓名</w:t>
      </w:r>
      <w:r>
        <w:rPr>
          <w:rFonts w:hint="eastAsia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eastAsia"/>
          <w:b w:val="0"/>
          <w:bCs/>
          <w:color w:val="000000" w:themeColor="text1"/>
          <w:sz w:val="28"/>
          <w:szCs w:val="28"/>
          <w:u w:val="single"/>
          <w:lang w:val="en-US" w:eastAsia="zh-CN"/>
          <w14:textFill>
            <w14:solidFill>
              <w14:schemeClr w14:val="tx1"/>
            </w14:solidFill>
          </w14:textFill>
        </w:rPr>
        <w:t>夏彦哲</w:t>
      </w:r>
    </w:p>
    <w:p w14:paraId="65AAAE95">
      <w:pPr>
        <w:ind w:left="0" w:leftChars="0" w:firstLine="3920" w:firstLineChars="1400"/>
        <w:jc w:val="left"/>
        <w:rPr>
          <w:rFonts w:hint="eastAsia" w:eastAsia="宋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学校</w:t>
      </w:r>
      <w:r>
        <w:rPr>
          <w:rFonts w:hint="eastAsia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eastAsia"/>
          <w:b w:val="0"/>
          <w:bCs/>
          <w:color w:val="000000" w:themeColor="text1"/>
          <w:sz w:val="28"/>
          <w:szCs w:val="28"/>
          <w:u w:val="single"/>
          <w:lang w:val="en-US" w:eastAsia="zh-CN"/>
          <w14:textFill>
            <w14:solidFill>
              <w14:schemeClr w14:val="tx1"/>
            </w14:solidFill>
          </w14:textFill>
        </w:rPr>
        <w:t>江苏大学</w:t>
      </w:r>
    </w:p>
    <w:p w14:paraId="79A769B5">
      <w:pPr>
        <w:ind w:left="0" w:leftChars="0" w:firstLine="3920" w:firstLineChars="1400"/>
        <w:jc w:val="left"/>
        <w:rPr>
          <w:rFonts w:hint="default" w:eastAsia="宋体"/>
          <w:b w:val="0"/>
          <w:bCs/>
          <w:color w:val="000000" w:themeColor="text1"/>
          <w:sz w:val="28"/>
          <w:szCs w:val="28"/>
          <w:u w:val="singl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专业</w:t>
      </w:r>
      <w:r>
        <w:rPr>
          <w:rFonts w:hint="eastAsia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eastAsia"/>
          <w:b w:val="0"/>
          <w:bCs/>
          <w:color w:val="000000" w:themeColor="text1"/>
          <w:sz w:val="28"/>
          <w:szCs w:val="28"/>
          <w:u w:val="single"/>
          <w:lang w:val="en-US" w:eastAsia="zh-CN"/>
          <w14:textFill>
            <w14:solidFill>
              <w14:schemeClr w14:val="tx1"/>
            </w14:solidFill>
          </w14:textFill>
        </w:rPr>
        <w:t>智能科技2302</w:t>
      </w:r>
    </w:p>
    <w:p w14:paraId="3A5A9F97">
      <w:pPr>
        <w:ind w:left="0" w:leftChars="0" w:firstLine="3920" w:firstLineChars="1400"/>
        <w:jc w:val="left"/>
        <w:rPr>
          <w:rFonts w:hint="default" w:eastAsia="宋体"/>
          <w:b w:val="0"/>
          <w:bCs/>
          <w:color w:val="000000" w:themeColor="text1"/>
          <w:sz w:val="28"/>
          <w:szCs w:val="28"/>
          <w:u w:val="singl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学号</w:t>
      </w:r>
      <w:r>
        <w:rPr>
          <w:rFonts w:hint="eastAsia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 ：</w:t>
      </w:r>
      <w:r>
        <w:rPr>
          <w:rFonts w:hint="eastAsia"/>
          <w:b w:val="0"/>
          <w:bCs/>
          <w:color w:val="000000" w:themeColor="text1"/>
          <w:sz w:val="28"/>
          <w:szCs w:val="28"/>
          <w:u w:val="single"/>
          <w:lang w:val="en-US" w:eastAsia="zh-CN"/>
          <w14:textFill>
            <w14:solidFill>
              <w14:schemeClr w14:val="tx1"/>
            </w14:solidFill>
          </w14:textFill>
        </w:rPr>
        <w:t>3230613044</w:t>
      </w:r>
    </w:p>
    <w:p w14:paraId="556E1DFB"/>
    <w:p w14:paraId="1B437628"/>
    <w:p w14:paraId="18E0F95B"/>
    <w:p w14:paraId="1F6D1264"/>
    <w:p w14:paraId="53395A99">
      <w:pPr>
        <w:ind w:left="0" w:leftChars="0" w:firstLine="0" w:firstLineChars="0"/>
        <w:jc w:val="center"/>
        <w:rPr>
          <w:rFonts w:hint="default" w:ascii="Times New Roman" w:hAnsi="Times New Roman" w:eastAsia="宋体" w:cs="Times New Roman"/>
          <w:sz w:val="28"/>
          <w:szCs w:val="28"/>
        </w:rPr>
      </w:pPr>
    </w:p>
    <w:p w14:paraId="278FACAA">
      <w:pPr>
        <w:ind w:left="0" w:leftChars="0" w:firstLine="0" w:firstLineChars="0"/>
        <w:jc w:val="center"/>
        <w:rPr>
          <w:rFonts w:hint="default" w:ascii="Times New Roman" w:hAnsi="Times New Roman" w:eastAsia="宋体" w:cs="Times New Roman"/>
          <w:sz w:val="28"/>
          <w:szCs w:val="28"/>
        </w:rPr>
      </w:pPr>
    </w:p>
    <w:p w14:paraId="38561A29">
      <w:pPr>
        <w:ind w:left="0" w:leftChars="0" w:firstLine="0" w:firstLineChars="0"/>
        <w:jc w:val="center"/>
        <w:rPr>
          <w:rFonts w:hint="default" w:ascii="Times New Roman" w:hAnsi="Times New Roman" w:eastAsia="宋体" w:cs="Times New Roman"/>
          <w:sz w:val="28"/>
          <w:szCs w:val="28"/>
        </w:rPr>
      </w:pPr>
    </w:p>
    <w:p w14:paraId="41FE3442">
      <w:pPr>
        <w:ind w:left="0" w:leftChars="0" w:firstLine="0" w:firstLineChars="0"/>
        <w:jc w:val="center"/>
        <w:rPr>
          <w:rFonts w:hint="eastAsia" w:ascii="宋体" w:hAnsi="宋体" w:eastAsia="宋体" w:cs="宋体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2026</w:t>
      </w:r>
      <w:r>
        <w:rPr>
          <w:rFonts w:hint="eastAsia" w:ascii="宋体" w:hAnsi="宋体" w:eastAsia="宋体" w:cs="宋体"/>
          <w:sz w:val="24"/>
          <w:szCs w:val="24"/>
        </w:rPr>
        <w:t>年</w:t>
      </w:r>
      <w:r>
        <w:rPr>
          <w:rFonts w:hint="default" w:ascii="Times New Roman" w:hAnsi="Times New Roman" w:eastAsia="宋体" w:cs="Times New Roman"/>
          <w:sz w:val="24"/>
          <w:szCs w:val="24"/>
        </w:rPr>
        <w:t>5</w:t>
      </w:r>
      <w:r>
        <w:rPr>
          <w:rFonts w:hint="eastAsia" w:ascii="宋体" w:hAnsi="宋体" w:eastAsia="宋体" w:cs="宋体"/>
          <w:sz w:val="24"/>
          <w:szCs w:val="24"/>
        </w:rPr>
        <w:t>月</w:t>
      </w:r>
    </w:p>
    <w:p w14:paraId="6E1DFB6B">
      <w:pPr>
        <w:rPr>
          <w:sz w:val="28"/>
          <w:szCs w:val="28"/>
        </w:rPr>
        <w:sectPr>
          <w:pgSz w:w="12240" w:h="15840"/>
          <w:pgMar w:top="1417" w:right="1134" w:bottom="1134" w:left="1417" w:header="720" w:footer="720" w:gutter="0"/>
          <w:cols w:space="720" w:num="1"/>
          <w:docGrid w:linePitch="360" w:charSpace="0"/>
        </w:sectPr>
      </w:pPr>
    </w:p>
    <w:p w14:paraId="341183FC">
      <w:pPr>
        <w:spacing w:before="440" w:after="440"/>
        <w:ind w:firstLine="0"/>
        <w:jc w:val="center"/>
      </w:pPr>
      <w:r>
        <w:rPr>
          <w:rFonts w:ascii="黑体" w:hAnsi="黑体" w:eastAsia="黑体"/>
          <w:b/>
          <w:sz w:val="44"/>
        </w:rPr>
        <w:t>目录</w:t>
      </w:r>
    </w:p>
    <w:p w14:paraId="077AA65F">
      <w:pPr>
        <w:pStyle w:val="26"/>
        <w:tabs>
          <w:tab w:val="right" w:leader="dot" w:pos="9689"/>
        </w:tabs>
        <w:rPr>
          <w:sz w:val="30"/>
          <w:szCs w:val="30"/>
        </w:rPr>
      </w:pPr>
      <w:r>
        <w:rPr>
          <w:sz w:val="30"/>
          <w:szCs w:val="30"/>
        </w:rPr>
        <w:fldChar w:fldCharType="begin"/>
      </w:r>
      <w:r>
        <w:rPr>
          <w:sz w:val="30"/>
          <w:szCs w:val="30"/>
        </w:rPr>
        <w:instrText xml:space="preserve"> TOC \h \z \u \* ROMAN </w:instrText>
      </w:r>
      <w:r>
        <w:rPr>
          <w:sz w:val="30"/>
          <w:szCs w:val="30"/>
        </w:rPr>
        <w:fldChar w:fldCharType="separate"/>
      </w:r>
      <w:r>
        <w:rPr>
          <w:sz w:val="30"/>
          <w:szCs w:val="30"/>
        </w:rPr>
        <w:fldChar w:fldCharType="begin"/>
      </w:r>
      <w:r>
        <w:rPr>
          <w:sz w:val="30"/>
          <w:szCs w:val="30"/>
        </w:rPr>
        <w:instrText xml:space="preserve"> HYPERLINK \l _Toc5274 </w:instrText>
      </w:r>
      <w:r>
        <w:rPr>
          <w:sz w:val="30"/>
          <w:szCs w:val="30"/>
        </w:rPr>
        <w:fldChar w:fldCharType="separate"/>
      </w: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一、程序执行流程</w:t>
      </w:r>
      <w:r>
        <w:rPr>
          <w:sz w:val="30"/>
          <w:szCs w:val="30"/>
        </w:rPr>
        <w:tab/>
      </w:r>
      <w:r>
        <w:rPr>
          <w:sz w:val="30"/>
          <w:szCs w:val="30"/>
        </w:rPr>
        <w:fldChar w:fldCharType="begin"/>
      </w:r>
      <w:r>
        <w:rPr>
          <w:sz w:val="30"/>
          <w:szCs w:val="30"/>
        </w:rPr>
        <w:instrText xml:space="preserve"> PAGEREF _Toc5274 \h </w:instrText>
      </w:r>
      <w:r>
        <w:rPr>
          <w:sz w:val="30"/>
          <w:szCs w:val="30"/>
        </w:rPr>
        <w:fldChar w:fldCharType="separate"/>
      </w:r>
      <w:r>
        <w:rPr>
          <w:sz w:val="30"/>
          <w:szCs w:val="30"/>
        </w:rPr>
        <w:t>1</w:t>
      </w:r>
      <w:r>
        <w:rPr>
          <w:sz w:val="30"/>
          <w:szCs w:val="30"/>
        </w:rPr>
        <w:fldChar w:fldCharType="end"/>
      </w:r>
      <w:r>
        <w:rPr>
          <w:sz w:val="30"/>
          <w:szCs w:val="30"/>
        </w:rPr>
        <w:fldChar w:fldCharType="end"/>
      </w:r>
    </w:p>
    <w:p w14:paraId="16126AFC">
      <w:pPr>
        <w:pStyle w:val="26"/>
        <w:tabs>
          <w:tab w:val="right" w:leader="dot" w:pos="9689"/>
        </w:tabs>
        <w:rPr>
          <w:sz w:val="30"/>
          <w:szCs w:val="30"/>
        </w:rPr>
      </w:pPr>
      <w:r>
        <w:rPr>
          <w:sz w:val="30"/>
          <w:szCs w:val="30"/>
        </w:rPr>
        <w:fldChar w:fldCharType="begin"/>
      </w:r>
      <w:r>
        <w:rPr>
          <w:sz w:val="30"/>
          <w:szCs w:val="30"/>
        </w:rPr>
        <w:instrText xml:space="preserve"> HYPERLINK \l _Toc23856 </w:instrText>
      </w:r>
      <w:r>
        <w:rPr>
          <w:sz w:val="30"/>
          <w:szCs w:val="30"/>
        </w:rPr>
        <w:fldChar w:fldCharType="separate"/>
      </w: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二、实验代码</w:t>
      </w:r>
      <w:r>
        <w:rPr>
          <w:sz w:val="30"/>
          <w:szCs w:val="30"/>
        </w:rPr>
        <w:tab/>
      </w:r>
      <w:r>
        <w:rPr>
          <w:sz w:val="30"/>
          <w:szCs w:val="30"/>
        </w:rPr>
        <w:fldChar w:fldCharType="begin"/>
      </w:r>
      <w:r>
        <w:rPr>
          <w:sz w:val="30"/>
          <w:szCs w:val="30"/>
        </w:rPr>
        <w:instrText xml:space="preserve"> PAGEREF _Toc23856 \h </w:instrText>
      </w:r>
      <w:r>
        <w:rPr>
          <w:sz w:val="30"/>
          <w:szCs w:val="30"/>
        </w:rPr>
        <w:fldChar w:fldCharType="separate"/>
      </w:r>
      <w:r>
        <w:rPr>
          <w:sz w:val="30"/>
          <w:szCs w:val="30"/>
        </w:rPr>
        <w:t>1</w:t>
      </w:r>
      <w:r>
        <w:rPr>
          <w:sz w:val="30"/>
          <w:szCs w:val="30"/>
        </w:rPr>
        <w:fldChar w:fldCharType="end"/>
      </w:r>
      <w:r>
        <w:rPr>
          <w:sz w:val="30"/>
          <w:szCs w:val="30"/>
        </w:rPr>
        <w:fldChar w:fldCharType="end"/>
      </w:r>
    </w:p>
    <w:p w14:paraId="705FA9A7">
      <w:pPr>
        <w:pStyle w:val="26"/>
        <w:tabs>
          <w:tab w:val="right" w:leader="dot" w:pos="9689"/>
        </w:tabs>
        <w:rPr>
          <w:sz w:val="30"/>
          <w:szCs w:val="30"/>
        </w:rPr>
      </w:pPr>
      <w:r>
        <w:rPr>
          <w:sz w:val="30"/>
          <w:szCs w:val="30"/>
        </w:rPr>
        <w:fldChar w:fldCharType="begin"/>
      </w:r>
      <w:r>
        <w:rPr>
          <w:sz w:val="30"/>
          <w:szCs w:val="30"/>
        </w:rPr>
        <w:instrText xml:space="preserve"> HYPERLINK \l _Toc17162 </w:instrText>
      </w:r>
      <w:r>
        <w:rPr>
          <w:sz w:val="30"/>
          <w:szCs w:val="30"/>
        </w:rPr>
        <w:fldChar w:fldCharType="separate"/>
      </w: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三、实验结果</w:t>
      </w:r>
      <w:r>
        <w:rPr>
          <w:sz w:val="30"/>
          <w:szCs w:val="30"/>
        </w:rPr>
        <w:tab/>
      </w:r>
      <w:r>
        <w:rPr>
          <w:sz w:val="30"/>
          <w:szCs w:val="30"/>
        </w:rPr>
        <w:fldChar w:fldCharType="begin"/>
      </w:r>
      <w:r>
        <w:rPr>
          <w:sz w:val="30"/>
          <w:szCs w:val="30"/>
        </w:rPr>
        <w:instrText xml:space="preserve"> PAGEREF _Toc17162 \h </w:instrText>
      </w:r>
      <w:r>
        <w:rPr>
          <w:sz w:val="30"/>
          <w:szCs w:val="30"/>
        </w:rPr>
        <w:fldChar w:fldCharType="separate"/>
      </w:r>
      <w:r>
        <w:rPr>
          <w:sz w:val="30"/>
          <w:szCs w:val="30"/>
        </w:rPr>
        <w:t>1</w:t>
      </w:r>
      <w:r>
        <w:rPr>
          <w:sz w:val="30"/>
          <w:szCs w:val="30"/>
        </w:rPr>
        <w:fldChar w:fldCharType="end"/>
      </w:r>
      <w:r>
        <w:rPr>
          <w:sz w:val="30"/>
          <w:szCs w:val="30"/>
        </w:rPr>
        <w:fldChar w:fldCharType="end"/>
      </w:r>
    </w:p>
    <w:p w14:paraId="680C5261">
      <w:pPr>
        <w:ind w:firstLine="0"/>
      </w:pPr>
      <w:r>
        <w:rPr>
          <w:sz w:val="30"/>
          <w:szCs w:val="30"/>
        </w:rPr>
        <w:fldChar w:fldCharType="end"/>
      </w:r>
    </w:p>
    <w:p w14:paraId="7FBBFF50">
      <w:pPr>
        <w:tabs>
          <w:tab w:val="left" w:pos="7879"/>
        </w:tabs>
        <w:rPr>
          <w:rFonts w:hint="eastAsia" w:eastAsia="宋体"/>
          <w:lang w:eastAsia="zh-CN"/>
        </w:rPr>
        <w:sectPr>
          <w:headerReference r:id="rId5" w:type="default"/>
          <w:footerReference r:id="rId6" w:type="default"/>
          <w:pgSz w:w="12240" w:h="15840"/>
          <w:pgMar w:top="1417" w:right="1134" w:bottom="1134" w:left="1417" w:header="720" w:footer="720" w:gutter="0"/>
          <w:pgNumType w:start="1"/>
          <w:cols w:space="720" w:num="1"/>
          <w:docGrid w:linePitch="360" w:charSpace="0"/>
        </w:sectPr>
      </w:pPr>
      <w:r>
        <w:rPr>
          <w:rFonts w:hint="eastAsia"/>
          <w:lang w:eastAsia="zh-CN"/>
        </w:rPr>
        <w:tab/>
      </w:r>
      <w:bookmarkStart w:id="3" w:name="_GoBack"/>
      <w:bookmarkEnd w:id="3"/>
    </w:p>
    <w:p w14:paraId="51EE406B">
      <w:pPr>
        <w:pStyle w:val="3"/>
        <w:rPr>
          <w:rFonts w:hint="eastAsia" w:ascii="黑体" w:hAnsi="黑体" w:eastAsia="黑体" w:cs="黑体"/>
        </w:rPr>
      </w:pPr>
      <w:bookmarkStart w:id="0" w:name="_Toc5274"/>
      <w:r>
        <w:rPr>
          <w:rFonts w:hint="eastAsia" w:ascii="黑体" w:hAnsi="黑体" w:eastAsia="黑体" w:cs="黑体"/>
          <w:lang w:val="en-US" w:eastAsia="zh-CN"/>
        </w:rPr>
        <w:t>一、程序执行流程</w:t>
      </w:r>
      <w:bookmarkEnd w:id="0"/>
      <w:r>
        <w:rPr>
          <w:rFonts w:hint="eastAsia" w:ascii="黑体" w:hAnsi="黑体" w:eastAsia="黑体" w:cs="黑体"/>
        </w:rPr>
        <w:t xml:space="preserve"> </w:t>
      </w:r>
    </w:p>
    <w:p w14:paraId="03C0F783">
      <w:r>
        <w:t>正文示例段落。宋体小四号字，行距固定值22磅，首行缩进两字符，段落两端对齐。英文和数字使用Times New Roman字体。Hello World 12345。</w:t>
      </w:r>
    </w:p>
    <w:p w14:paraId="1D00653F">
      <w:pPr>
        <w:pStyle w:val="3"/>
        <w:rPr>
          <w:rFonts w:hint="eastAsia" w:ascii="黑体" w:hAnsi="黑体" w:eastAsia="黑体" w:cs="黑体"/>
          <w:lang w:val="en-US" w:eastAsia="zh-CN"/>
        </w:rPr>
      </w:pPr>
      <w:r>
        <w:t xml:space="preserve">  </w:t>
      </w:r>
      <w:bookmarkStart w:id="1" w:name="_Toc23856"/>
      <w:r>
        <w:rPr>
          <w:rFonts w:hint="eastAsia" w:ascii="黑体" w:hAnsi="黑体" w:eastAsia="黑体" w:cs="黑体"/>
          <w:lang w:val="en-US" w:eastAsia="zh-CN"/>
        </w:rPr>
        <w:t>二、实验代码</w:t>
      </w:r>
      <w:bookmarkEnd w:id="1"/>
    </w:p>
    <w:p w14:paraId="75E35FF2">
      <w:pPr>
        <w:rPr>
          <w:rFonts w:hint="default"/>
          <w:lang w:val="en-US" w:eastAsia="zh-CN"/>
        </w:rPr>
      </w:pPr>
      <w:r>
        <w:t>例段落。</w:t>
      </w:r>
    </w:p>
    <w:p w14:paraId="68C70838">
      <w:pPr>
        <w:pStyle w:val="3"/>
        <w:rPr>
          <w:rFonts w:hint="default" w:ascii="黑体" w:hAnsi="黑体" w:eastAsia="黑体" w:cs="黑体"/>
          <w:lang w:val="en-US" w:eastAsia="zh-CN"/>
        </w:rPr>
      </w:pPr>
      <w:bookmarkStart w:id="2" w:name="_Toc17162"/>
      <w:r>
        <w:rPr>
          <w:rFonts w:hint="eastAsia" w:ascii="黑体" w:hAnsi="黑体" w:eastAsia="黑体" w:cs="黑体"/>
          <w:lang w:val="en-US" w:eastAsia="zh-CN"/>
        </w:rPr>
        <w:t>三、实验结果</w:t>
      </w:r>
      <w:bookmarkEnd w:id="2"/>
    </w:p>
    <w:p w14:paraId="73C86E68">
      <w:r>
        <w:t>例段落。</w:t>
      </w:r>
    </w:p>
    <w:sectPr>
      <w:headerReference r:id="rId7" w:type="default"/>
      <w:footerReference r:id="rId8" w:type="default"/>
      <w:pgSz w:w="12240" w:h="15840"/>
      <w:pgMar w:top="1417" w:right="1134" w:bottom="1134" w:left="1417" w:header="720" w:footer="720" w:gutter="0"/>
      <w:pgNumType w:fmt="decimal"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渔阳体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8CC5DD">
    <w:pPr>
      <w:pStyle w:val="2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9D17E9">
    <w:pPr>
      <w:pStyle w:val="24"/>
      <w:jc w:val="center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D235419">
                          <w:pPr>
                            <w:pStyle w:val="24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Ⅰ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D235419">
                    <w:pPr>
                      <w:pStyle w:val="24"/>
                      <w:jc w:val="center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Ⅰ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4A26F8">
    <w:pPr>
      <w:pStyle w:val="25"/>
      <w:jc w:val="center"/>
    </w:pPr>
    <w:r>
      <w:rPr>
        <w:rFonts w:ascii="宋体" w:hAnsi="宋体" w:eastAsia="宋体"/>
        <w:sz w:val="18"/>
      </w:rPr>
      <w:t>中国大学MOOC-CPS技术课程报告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C78BC9">
    <w:pPr>
      <w:pStyle w:val="25"/>
      <w:jc w:val="center"/>
    </w:pPr>
    <w:r>
      <w:rPr>
        <w:rFonts w:ascii="宋体" w:hAnsi="宋体" w:eastAsia="宋体"/>
        <w:sz w:val="18"/>
      </w:rPr>
      <w:t>中国大学MOOC-CPS技术课程报告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0FA1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440" w:lineRule="exact"/>
      <w:ind w:firstLine="420"/>
      <w:jc w:val="both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240" w:after="120" w:line="440" w:lineRule="exact"/>
      <w:ind w:firstLine="0"/>
      <w:jc w:val="center"/>
      <w:outlineLvl w:val="0"/>
    </w:pPr>
    <w:rPr>
      <w:rFonts w:asciiTheme="majorHAnsi" w:hAnsiTheme="majorHAnsi" w:eastAsiaTheme="majorEastAsia" w:cstheme="majorBidi"/>
      <w:b/>
      <w:bCs/>
      <w:sz w:val="30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40" w:after="120" w:line="440" w:lineRule="exact"/>
      <w:ind w:firstLine="0"/>
      <w:jc w:val="left"/>
      <w:outlineLvl w:val="1"/>
    </w:pPr>
    <w:rPr>
      <w:rFonts w:asciiTheme="majorHAnsi" w:hAnsiTheme="majorHAnsi" w:eastAsiaTheme="majorEastAsia" w:cstheme="majorBidi"/>
      <w:b/>
      <w:bCs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40" w:after="120" w:line="440" w:lineRule="exact"/>
      <w:ind w:firstLine="0"/>
      <w:jc w:val="left"/>
      <w:outlineLvl w:val="2"/>
    </w:pPr>
    <w:rPr>
      <w:rFonts w:asciiTheme="majorHAnsi" w:hAnsiTheme="majorHAnsi" w:eastAsiaTheme="majorEastAsia" w:cstheme="majorBidi"/>
      <w:b/>
      <w:bCs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qFormat/>
    <w:uiPriority w:val="99"/>
  </w:style>
  <w:style w:type="character" w:customStyle="1" w:styleId="138">
    <w:name w:val="Footer Char"/>
    <w:basedOn w:val="134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qFormat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190</Words>
  <Characters>226</Characters>
  <Lines>0</Lines>
  <Paragraphs>0</Paragraphs>
  <TotalTime>1</TotalTime>
  <ScaleCrop>false</ScaleCrop>
  <LinksUpToDate>false</LinksUpToDate>
  <CharactersWithSpaces>249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WPS_1747997385</cp:lastModifiedBy>
  <dcterms:modified xsi:type="dcterms:W3CDTF">2026-06-01T07:37:13Z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eyJoZGlkIjoiMTgwZDNhZDA1YmIwNTg0Yjg1N2E3YWU1MmI1OTRkYWYiLCJ1c2VySWQiOiIxNzAzOTg5Nzg3In0=</vt:lpwstr>
  </property>
  <property fmtid="{D5CDD505-2E9C-101B-9397-08002B2CF9AE}" pid="3" name="KSOProductBuildVer">
    <vt:lpwstr>2052-12.1.0.26375</vt:lpwstr>
  </property>
  <property fmtid="{D5CDD505-2E9C-101B-9397-08002B2CF9AE}" pid="4" name="ICV">
    <vt:lpwstr>6043005100564E708D5E8EBFBC1E82E0_12</vt:lpwstr>
  </property>
</Properties>
</file>