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Times New Roman" w:hAnsi="Times New Roman" w:cs="Times New Roman" w:eastAsiaTheme="majorEastAsia"/>
          <w:b/>
          <w:bCs/>
          <w:sz w:val="50"/>
          <w:szCs w:val="50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50"/>
          <w:szCs w:val="50"/>
          <w:lang w:val="en-US" w:eastAsia="zh-CN"/>
        </w:rPr>
        <w:t>离散数学</w:t>
      </w:r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50"/>
          <w:szCs w:val="50"/>
          <w:lang w:val="en-US" w:eastAsia="zh-CN"/>
        </w:rPr>
      </w:pPr>
    </w:p>
    <w:sdt>
      <w:sdtPr>
        <w:rPr>
          <w:rFonts w:hint="default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id w:val="1474812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ajorEastAsia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bookmarkStart w:id="29" w:name="_GoBack"/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instrText xml:space="preserve"> HYPERLINK \l _Toc7357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t>第1章 逻辑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instrText xml:space="preserve"> PAGEREF _Toc7357 \h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end"/>
          </w:r>
        </w:p>
        <w:bookmarkEnd w:id="29"/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_Toc14809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1.1 命题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_Toc14809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_Toc1592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1.2 复合命题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_Toc1592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_Toc19572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1.3 逻辑等价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_Toc19572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_Toc29800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1.4 谓词和量词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_Toc29800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12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_Toc22144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1.5 证明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_Toc22144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15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_Toc1166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1.6 布尔代数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_Toc1166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16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_Toc5838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1.7 逻辑门电路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_Toc5838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20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instrText xml:space="preserve"> HYPERLINK \l _Toc32387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t>第2章 集合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instrText xml:space="preserve"> PAGEREF _Toc32387 \h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>22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_Toc20726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2.1 集合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_Toc20726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22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_Toc19990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2.2 集合运算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_Toc19990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25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_Toc1468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2.3 集合恒等式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_Toc1468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27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_Toc27750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2.4 笛卡尔积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_Toc27750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29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instrText xml:space="preserve"> HYPERLINK \l _Toc32647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t>第3章 函数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instrText xml:space="preserve"> PAGEREF _Toc32647 \h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>31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_Toc24825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3.1 函数的概念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_Toc24825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31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_Toc23444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3.2 上取整/下取整函数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_Toc23444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33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_Toc160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3.3 函数的性质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_Toc160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34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_Toc15826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3.4 反函数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_Toc15826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36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_Toc107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3.5 合成函数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_Toc107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37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_Toc3206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3.6 指数函数/对数函数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_Toc3206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38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instrText xml:space="preserve"> HYPERLINK \l _Toc25905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t>第4章 数论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instrText xml:space="preserve"> PAGEREF _Toc25905 \h </w:instrTex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t>40</w:t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/>
              <w:bCs w:val="0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_Toc14890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4.1 进制转换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_Toc14890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40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_Toc23682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4.2 素数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_Toc23682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43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_Toc5922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4.3 序列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_Toc5922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45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_Toc12794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4.4 递推关系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_Toc12794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47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_Toc12860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4.5 求和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_Toc12860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50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Times New Roman" w:hAnsi="Times New Roman" w:cs="Times New Roman" w:eastAsiaTheme="majorEastAsia"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instrText xml:space="preserve"> HYPERLINK \l _Toc27720 </w:instrText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t>4.6 数学归纳法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instrText xml:space="preserve"> PAGEREF _Toc27720 \h </w:instrTex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51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spacing w:line="240" w:lineRule="auto"/>
            <w:jc w:val="both"/>
            <w:outlineLvl w:val="9"/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default" w:ascii="Times New Roman" w:hAnsi="Times New Roman" w:cs="Times New Roman" w:eastAsiaTheme="majorEastAsia"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spacing w:line="480" w:lineRule="auto"/>
        <w:jc w:val="both"/>
        <w:outlineLvl w:val="9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9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9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9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9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0" w:name="_Toc3503"/>
      <w:bookmarkStart w:id="1" w:name="_Toc7357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第1章 </w:t>
      </w:r>
      <w:bookmarkEnd w:id="0"/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逻辑</w:t>
      </w:r>
      <w:bookmarkEnd w:id="1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" w:name="_Toc19011"/>
      <w:bookmarkStart w:id="3" w:name="_Toc14809"/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1.1 </w:t>
      </w:r>
      <w:bookmarkEnd w:id="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命题</w:t>
      </w:r>
      <w:bookmarkEnd w:id="3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命题(Proposition)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逻辑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(logic)规则给出数学语句的准确含义，这些规则用来区分有效和无效的数学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论证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。逻辑不仅对理解数学推理十分重要，而且在计算机科学中有许多应用，逻辑可用于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电路设计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程序构造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程序正确性证明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等方面。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(proposition)是逻辑的基本成分，一个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是一个具有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真值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(truth value)的语句，命题可以为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真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也可以为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假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，但不能既为真又为假。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命题</w:t>
            </w:r>
          </w:p>
        </w:tc>
        <w:tc>
          <w:tcPr>
            <w:tcW w:w="426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非命题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 have a dog.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 + 2 = 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Today is Wednesday.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It is snowing today.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What day is today?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Shut the door!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 + 2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 + 1 = 2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命题习惯上用字母p、q、r、s等来表示，如果一个命题是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真命题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，它的真值为真，用“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”表示；如果一个命题是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假命题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，它的真值为假，用“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非运算符(Negation Operator / NOT)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非运算符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en-US"/>
          </w:rPr>
          <m:t>¬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”只作用于一个命题，其作用是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反转命题的真值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真值表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(truth table)可以给出命题真值之间的关系，在确定由简单命题组成的命题的真值时，真值表特别有用。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</m:oMath>
            <w:r>
              <w:rPr>
                <w:rFonts w:hint="eastAsia" w:hAnsi="Cambria Math" w:cs="Times New Roman"/>
                <w:b/>
                <w:bCs/>
                <w:i w:val="0"/>
                <w:sz w:val="24"/>
                <w:szCs w:val="24"/>
                <w:u w:val="no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</m:oMath>
            <w:r>
              <w:rPr>
                <w:rFonts w:hint="eastAsia" w:hAnsi="Cambria Math" w:cs="Times New Roman"/>
                <w:b/>
                <w:bCs/>
                <w:i w:val="0"/>
                <w:sz w:val="24"/>
                <w:szCs w:val="24"/>
                <w:u w:val="no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p: It snowed last night.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q: 2 + 3 = 6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</m:oMath>
            <w:r>
              <w:rPr>
                <w:rFonts w:hint="eastAsia" w:hAnsi="Cambria Math" w:cs="Times New Roman"/>
                <w:b w:val="0"/>
                <w:bCs/>
                <w:i w:val="0"/>
                <w:sz w:val="24"/>
                <w:szCs w:val="24"/>
                <w:u w:val="none"/>
                <w:lang w:val="en-US" w:eastAsia="zh-CN"/>
              </w:rPr>
              <w:t>p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: It didn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 snow last night.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</m:oMath>
            <w:r>
              <w:rPr>
                <w:rFonts w:hint="eastAsia" w:hAnsi="Cambria Math" w:cs="Times New Roman"/>
                <w:b w:val="0"/>
                <w:bCs/>
                <w:i w:val="0"/>
                <w:sz w:val="24"/>
                <w:szCs w:val="24"/>
                <w:u w:val="none"/>
                <w:lang w:val="en-US" w:eastAsia="zh-CN"/>
              </w:rPr>
              <w:t>q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-6"/>
                <w:sz w:val="24"/>
                <w:szCs w:val="24"/>
                <w:u w:val="none"/>
                <w:lang w:val="en-US" w:eastAsia="zh-CN"/>
              </w:rPr>
              <w:object>
                <v:shape id="_x0000_i1025" o:spt="75" type="#_x0000_t75" style="height:13.95pt;width:44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合取运算符(Conjunction Operator / AND)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命题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∧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表示“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p并且q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”，当p和q都为真时命题为真，否则为假。真值表如下：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q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∧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p: 今天是星期五。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q: 今天下雨。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∧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: 今天是星期五并且下雨。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析取运算符(Disjunction Operator / OR)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命题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∨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表示“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p或q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”，当p和q都为假时命题为假，否则为真。真值表如下：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q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∨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p: 开关坏了。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q: 灯泡坏了。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∨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: 开关坏了或者灯泡坏了。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异或运算符(Exclusive Or / XOR)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命题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⨁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表示p和q的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异或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，当p和q种恰有一个为真时命题为真，否则为假。真值表如下：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q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⨁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⨁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p: 他现在在上海。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q: 他现在在北京。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⨁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: 他现在在上海或北京。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某地发生了一件谋杀案，警察通过排查确定杀人凶手必为4个嫌疑犯的一个。以下为4个嫌疑犯的供词。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A说：不是我。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B说：是C。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C说：是D。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D说：C在胡说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已知3个人说了真话，1个人说的是假话。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现在请根据这些信息，确定到底谁是凶手。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killer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(killer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(killer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(killer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(killer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(killer)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__name__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4" w:name="_Toc1592"/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复合命题</w:t>
      </w:r>
      <w:bookmarkEnd w:id="4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复合命题(Compound Proposition)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使用非运算符和已定义的各联结词可以构造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复合命题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。小括号用于规定复合命题中多个逻辑运算符的操作顺序，为了减少所需的小括号数量，规定了各联结词的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优先级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7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713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¬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713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∧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 xml:space="preserve"> /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∨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713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 xml:space="preserve"> /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↔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蕴含运算符(Implication Operator)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命题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表示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p蕴含q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，在p为真而q为假时命题为假，否则为真。其中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p称为前提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q称为结论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。真值表如下：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q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lang w:val="en-US" w:bidi="ar-SA"/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表示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的术语有很多种，常见的有：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if p, then q.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p only if q.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q is necessary for p.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q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p: 我去看电影。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q: 我买奶茶。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q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: 如果我去看电影，那么我会买奶茶。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</w:pPr>
      <w:r>
        <w:drawing>
          <wp:inline distT="0" distB="0" distL="114300" distR="114300">
            <wp:extent cx="2308225" cy="1806575"/>
            <wp:effectExtent l="0" t="0" r="15875" b="3175"/>
            <wp:docPr id="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由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可以构造出几个相关的蕴含：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称为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逆命题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(converse)。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¬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→¬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称为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倒置命题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(contrapositive)。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：逆命题与倒置命题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p: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今天是星期四。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q: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我今天有考试。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q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: 如果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今天是星期四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，那么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我今天有考试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p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：如果我今天有考试，那么今天是星期四。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¬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→¬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p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：如果我今天没有考试，那么今天不是星期四。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双蕴含(Biconditional Operation)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命题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↔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表示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p双向蕴含q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，在p和q有相同的真值时命题为真，否则为假。真值表如下：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q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lang w:val="en-US" w:bidi="ar-SA"/>
                  </w:rPr>
                  <m:t>↔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双蕴含的真值表与异或的真值表正好相反，因此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↔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en-US"/>
          </w:rPr>
          <m:t>¬</m:t>
        </m:r>
        <m:d>
          <m:dPr>
            <m:ctrlPr>
              <w:rPr>
                <w:rFonts w:ascii="Cambria Math" w:hAnsi="Cambria Math" w:cs="Times New Roman"/>
                <w:bCs w:val="0"/>
                <w:sz w:val="24"/>
                <w:szCs w:val="24"/>
                <w:u w:val="none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  <m:t>⨁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m:t>q</m:t>
            </m:r>
            <m:ctrlPr>
              <w:rPr>
                <w:rFonts w:ascii="Cambria Math" w:hAnsi="Cambria Math" w:cs="Times New Roman"/>
                <w:bCs w:val="0"/>
                <w:sz w:val="24"/>
                <w:szCs w:val="24"/>
                <w:u w:val="none"/>
                <w:lang w:val="en-US"/>
              </w:rPr>
            </m:ctrlPr>
          </m:e>
        </m:d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相同。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5" w:name="_Toc19572"/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逻辑等价</w:t>
      </w:r>
      <w:bookmarkEnd w:id="5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逻辑等价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(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Logical Equivalence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两个不同的复合命题可能拥有完全相同的真值，则称这两个命题在逻辑上是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等价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的。如果无论复合命题中各个命题的真值是什么，复合命题的真值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总是为真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，这样的复合命题称为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永真式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(tautology)。如果真值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永远为假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的复合命题称为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矛盾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(contradiction)。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p</m:t>
                </m:r>
              </m:oMath>
            </m:oMathPara>
          </w:p>
        </w:tc>
        <w:tc>
          <w:tcPr>
            <w:tcW w:w="213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</m:oMath>
            </m:oMathPara>
          </w:p>
        </w:tc>
        <w:tc>
          <w:tcPr>
            <w:tcW w:w="2131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如果复合命题s和r是逻辑等价的，可表示为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s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≡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r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。只有当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s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↔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r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是永真式时，s和r才是逻辑等价的。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08"/>
        <w:gridCol w:w="1078"/>
        <w:gridCol w:w="1090"/>
        <w:gridCol w:w="1126"/>
        <w:gridCol w:w="1449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：使用真值表证明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∨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q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≡¬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  <m:t>¬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  <m:t>∧¬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e>
              </m: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>p</w:t>
            </w:r>
          </w:p>
        </w:tc>
        <w:tc>
          <w:tcPr>
            <w:tcW w:w="1008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>q</w:t>
            </w:r>
          </w:p>
        </w:tc>
        <w:tc>
          <w:tcPr>
            <w:tcW w:w="1078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</m:oMath>
            </m:oMathPara>
          </w:p>
        </w:tc>
        <w:tc>
          <w:tcPr>
            <w:tcW w:w="109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</m:oMath>
            </m:oMathPara>
          </w:p>
        </w:tc>
        <w:tc>
          <w:tcPr>
            <w:tcW w:w="1126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</m:oMath>
            </m:oMathPara>
          </w:p>
        </w:tc>
        <w:tc>
          <w:tcPr>
            <w:tcW w:w="1449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</m:oMath>
            </m:oMathPara>
          </w:p>
        </w:tc>
        <w:tc>
          <w:tcPr>
            <w:tcW w:w="1763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¬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∧¬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1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0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1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0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1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00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0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  <w:tc>
          <w:tcPr>
            <w:tcW w:w="10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1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一些重要的逻辑等价关系如下：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5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5535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等价关系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幂等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Idempotent Laws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position w:val="-10"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恒等律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(Identity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position w:val="-10"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支配律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(Domination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10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T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双非律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(Double Negation Law)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¬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交换律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(Commutative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position w:val="-10"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结合律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(Associative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Ansi="Cambria Math" w:cs="Times New Roman"/>
                <w:b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分配律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(Distributive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Ansi="Cambria Math" w:cs="Times New Roman"/>
                <w:b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德摩根律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(De Morgan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hAnsi="Cambria Math" w:cs="Times New Roman"/>
                <w:b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  <m:t>∧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≡¬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∨¬</m:t>
              </m:r>
            </m:oMath>
            <w:r>
              <w:rPr>
                <w:rFonts w:hint="eastAsia" w:hAnsi="Cambria Math" w:cs="Times New Roman"/>
                <w:b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q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  <m:t>∨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≡¬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∧¬</m:t>
              </m:r>
            </m:oMath>
            <w:r>
              <w:rPr>
                <w:rFonts w:hint="eastAsia" w:hAnsi="Cambria Math" w:cs="Times New Roman"/>
                <w:b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吸收律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(Absorption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条件恒等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10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≡¬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bidi="ar-SA"/>
                  </w:rPr>
                  <m:t>∨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10"/>
                    <w:sz w:val="24"/>
                    <w:szCs w:val="24"/>
                    <w:u w:val="none"/>
                    <w:lang w:val="en-US" w:eastAsia="zh-CN" w:bidi="ar-SA"/>
                  </w:rPr>
                  <m:t>q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↔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：证明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∧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vertAlign w:val="baseline"/>
                  <w:lang w:val="en-US"/>
                </w:rPr>
                <m:t>→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p</m:t>
              </m:r>
            </m:oMath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永真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 w:val="0"/>
                <w:bCs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p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∧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→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Cs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≡¬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p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∧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∨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¬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∨¬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∨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¬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∨¬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∨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p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≡¬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¬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hAnsi="Cambria Math" w:cs="Times New Roman" w:eastAsiaTheme="minorEastAsia"/>
                <w:b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≡¬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∨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T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hAnsi="Cambria Math" w:cs="Times New Roman"/>
                <w:b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≡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T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6" w:name="_Toc29800"/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谓词和量词</w:t>
      </w:r>
      <w:bookmarkEnd w:id="6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  <w:t>谓词(Predicate)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命题逻辑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并不能表达数学语言和自然语言中所有语句的确切含义。在数学表达式和计算机程序中经常可以看到含有变量的语句，例如“x &gt; 3”、“x = y + 3”、“程序x正在运行”等。当变量值未指定时，这些语句既不为真也不为假。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利用P(x)可以表示语句，其中x是变量，语句P(x)可以说是命题函数P在x的值。一旦给变量x赋一个值，语句P(x)就称为命题并具有真值。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通常使用大写字母P、Q、R等表示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谓词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，小写字母x、y、z等表示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变量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：谓词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P(x): x + 3 = 6，P(3)的真值？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Q(x, y): x = y + 2，Q(4, 1)的真值？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量词(Quantifier)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量词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用量化表示在何种程度上谓词对于一定范围的个体成立。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量词有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全称量词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(universal quantifier)和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存在量词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(existential quantifer)：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全称量词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用“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en-US"/>
          </w:rPr>
          <m:t>∀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”表示“ALL”。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en-US"/>
              </w:rPr>
              <m:t>∀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P(x)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是一个命题，当范围内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所有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的x都能使语句P(x)为真时，命题为真。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∀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P(x)=P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en-US"/>
            </w:rPr>
            <m:t>∧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en-US"/>
            </w:rPr>
            <m:t>∧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...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en-US"/>
            </w:rPr>
            <m:t>∧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e>
          </m:d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：全称量词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假设x表示“全班所有学生”，P(x)表示“x完成了作业”。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∀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：全班所有学生都完成了作业。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存在量词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用“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en-US"/>
          </w:rPr>
          <m:t>∃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”表示“Exist”。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en-US"/>
              </w:rPr>
              <m:t>∃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P(x)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是一个命题，当范围内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存在至少一个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x能够语句P(x)为真时，命题为真。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∃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P(x)=P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en-US"/>
            </w:rPr>
            <m:t>∨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en-US"/>
            </w:rPr>
            <m:t>∨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...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en-US"/>
            </w:rPr>
            <m:t>∨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u w:val="none"/>
                  <w:lang w:val="en-US" w:eastAsia="zh-CN"/>
                </w:rPr>
              </m:ctrlPr>
            </m:e>
          </m:d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：存在量词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假设x表示“全班所有学生”，P(x)表示“x完成了作业”。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：班里存在有一个学生完成了作业。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：嵌套量词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假设x表示“一个人”，P(x)表示“x有父母”。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∀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：所有人都有父母。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：存在至少有一个人有父母。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P(x)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∧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P(y)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：至少存在一个人x和一个人y有父母。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：P(x): x是偶数，Q(x): x能被3整除，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sSupPr>
                <m:e>
                  <m:r>
                    <m:rPr>
                      <m:sty m:val="b"/>
                      <m:scr m:val="double-struck"/>
                    </m:rPr>
                    <w:rPr>
                      <w:rFonts w:ascii="Cambria Math" w:hAnsi="Cambria Math" w:eastAsia="MS Mincho" w:cs="MS Mincho"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  <m:t>ℤ</m:t>
                  </m: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+</m:t>
                  </m:r>
                  <m:ctrlPr>
                    <w:rPr>
                      <w:rFonts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P(x)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∧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Q(x)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的真值？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∀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P(x)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→¬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Q(x)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的真值？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全称量词的否定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否定运算符可以使用在全称量词上。两个等价关系如下：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1. 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en-US"/>
              </w:rPr>
              <m:t>¬∀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P(x)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vertAlign w:val="baseline"/>
            <w:lang w:val="en-US"/>
          </w:rPr>
          <m:t>≡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en-US"/>
              </w:rPr>
              <m:t>∃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u w:val="none"/>
            <w:lang w:val="en-US"/>
          </w:rPr>
          <m:t>¬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P(x)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2. 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en-US"/>
              </w:rPr>
              <m:t>¬</m:t>
            </m:r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en-US"/>
                  </w:rPr>
                  <m:t>∃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P(x)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none"/>
                <w:vertAlign w:val="baseline"/>
                <w:lang w:val="en-US"/>
              </w:rPr>
              <m:t>≡</m:t>
            </m:r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en-US"/>
              </w:rPr>
              <m:t>∀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u w:val="none"/>
            <w:lang w:val="en-US"/>
          </w:rPr>
          <m:t>¬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P(x)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¬∀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∀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P(x): x will pass the course (x is a student).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¬∀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: Not all students will pass the course.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∀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: No student will pass the course.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P(x): x will pass the course (x is a student).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: There does not exist a student that will pass the course.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∃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en-US"/>
                </w:rPr>
                <m:t>¬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P(x)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: There exists a student that will not pass the course.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7" w:name="_Toc22144"/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证明</w:t>
      </w:r>
      <w:bookmarkEnd w:id="7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证明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  <w:t>(P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roof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证明方法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非常重要，不仅因为它们可用于证明数学定理，而且在计算机科学中也有许多应用，包括验证程序正确性、建立安全的操作系统、人工智能领域做推论等。证明就是建立定理真实性的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有效论证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证明定理有很多方法：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直接证明法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(direct proof)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：直接证明法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定理：如果n是奇数，那么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也是奇数。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Ansi="Cambria Math" w:cs="Times New Roman"/>
                <w:b w:val="0"/>
                <w:bCs w:val="0"/>
                <w:i w:val="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当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∈</m:t>
              </m:r>
              <m:r>
                <m:rPr>
                  <m:sty m:val="p"/>
                  <m:scr m:val="double-struck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ℤ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∀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P(n)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Q(n)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</m:d>
            </m:oMath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hAnsi="Cambria Math" w:cs="Times New Roman"/>
                <w:bCs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eastAsia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2k+1</m:t>
                        </m:r>
                        <m:ctrlPr>
                          <w:rPr>
                            <w:rFonts w:hint="eastAsia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ind w:firstLine="480" w:firstLineChars="200"/>
              <w:jc w:val="left"/>
              <w:rPr>
                <w:rFonts w:hint="default" w:hAnsi="Cambria Math" w:cs="Times New Roman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  =4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+4k+1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  =2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+2k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+1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反证法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(proof by contrapositive)：由于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≡¬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q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→¬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p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，因此可以通过证明原命题的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逆否命题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来反证原命题。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：反证法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定理：当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x, y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∈</m:t>
              </m:r>
              <m:r>
                <m:rPr>
                  <m:sty m:val="p"/>
                  <m:scr m:val="double-struck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ℤ</m:t>
              </m:r>
            </m:oMath>
            <w:r>
              <w:rPr>
                <w:rFonts w:hint="eastAsia" w:hAnsi="Cambria Math" w:cs="Times New Roman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如果x*y是偶数，那么x是偶数或y是偶数。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逆否命题：当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x, y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∈</m:t>
              </m:r>
              <m:r>
                <m:rPr>
                  <m:sty m:val="p"/>
                  <m:scr m:val="double-struck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bidi="ar-SA"/>
                </w:rPr>
                <m:t>ℤ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，如果x是奇数并且y是奇数，那么x*y是奇数。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x∗y=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2m+1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∗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2n+1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      =4mn+2m+2n+1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      =2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2mn+m+n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+1</m:t>
                </m:r>
              </m:oMath>
            </m:oMathPara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8" w:name="_Toc116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1.6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布尔代数</w:t>
      </w:r>
      <w:bookmarkEnd w:id="8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布尔代数(Boolean Algebra)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计算机和其它电子设备中的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电路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都有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输入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输出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，输入是0或1，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输出也是0或1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。电路可以用任何具有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两个不同状态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的基本元件来构造，例如开关和光学装置就是这样的原件，开关可位于开或关的位置，光学装置可能是点亮或未点亮。18世纪，乔治·布尔（George Boole）给出了逻辑的基本规则。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电路的操作可以用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布尔函数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来定义，这样的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布尔函数对任意一组输入都能指出其输出的值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布尔代数提供的是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集合{0, 1}上的运算和规则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，布尔代数的规则类似于命题逻辑的规则。“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”相当于逻辑中的“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真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”，“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”相当于逻辑中的“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假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布尔代码运算主要有三种：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补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(complement)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426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布尔积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(boolean multiplication)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284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3.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布尔和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(boolean addition)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284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x +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：布尔表达式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当x = y = 1，w = z = 0时，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y+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w+z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1+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0+0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=1+0=1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 w:eastAsiaTheme="minorEastAsia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w+z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0+0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=0+0=0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+y+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zh-CN"/>
                              </w:rPr>
                              <m:t>yz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e>
                        </m:ba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+1+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bidi="ar-SA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kern w:val="2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u w:val="none"/>
                                <w:vertAlign w:val="baseline"/>
                                <w:lang w:val="en-US"/>
                              </w:rPr>
                            </m:ctrlPr>
                          </m:e>
                        </m:ba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=0+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=0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一些重要的布尔代数关系如下：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5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5535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等价关系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幂等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Idempotent Laws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x=x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x+x=x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恒等律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(Identity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1=x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x+0=x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支配律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(Domination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0=0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x+1=1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双非律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(Double Negation Law)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position w:val="-4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4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4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4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position w:val="-4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=x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交换律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(Commutative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y=y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x+y=y+x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结合律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(Associative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bidi="ar-SA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y=x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bidi="ar-SA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x+y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+y=x+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y+z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分配律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(Distributive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y+z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bidi="ar-SA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+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bidi="ar-SA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x+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bidi="ar-SA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x+y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x+z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德摩根律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(De Morgan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Ansi="Cambria Math" w:cs="Times New Roman"/>
                <w:b/>
                <w:bCs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kern w:val="2"/>
                            <w:position w:val="-4"/>
                            <w:sz w:val="24"/>
                            <w:szCs w:val="24"/>
                            <w:u w:val="none"/>
                            <w:lang w:val="en-US" w:bidi="ar-SA"/>
                          </w:rPr>
                          <m:t>∙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x+y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吸收律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(Absorption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4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bidi="ar-SA"/>
                  </w:rPr>
                  <m:t>∙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x+y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=x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x+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bidi="ar-SA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position w:val="-4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4"/>
                    <w:sz w:val="24"/>
                    <w:szCs w:val="24"/>
                    <w:u w:val="none"/>
                    <w:lang w:val="en-US" w:eastAsia="zh-CN" w:bidi="ar-SA"/>
                  </w:rPr>
                  <m:t>=x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：证明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xy+x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ba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=x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Ansi="Cambria Math" w:cs="Times New Roman"/>
                <w:b w:val="0"/>
                <w:bCs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xy+x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Ansi="Cambria Math" w:cs="Times New Roman"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y+</m:t>
                    </m:r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bCs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bar>
                    <m:ctrlPr>
                      <w:rPr>
                        <w:rFonts w:ascii="Cambria Math" w:hAnsi="Cambria Math" w:cs="Times New Roman"/>
                        <w:bCs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1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hAnsi="Cambria Math" w:cs="Times New Roman"/>
                <w:bCs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=x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布尔函数(Boolean Function)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含有n个变量的布尔函数能够构造出2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superscript"/>
          <w:lang w:val="en-US" w:eastAsia="zh-CN"/>
        </w:rPr>
        <w:t>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行的输入输出表。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：计算布尔函数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F(x, y, z)=xy+</m:t>
              </m:r>
              <m:bar>
                <m:barPr>
                  <m:pos m:val="top"/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e>
              </m:bar>
            </m:oMath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213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F(x, y, 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vertAlign w:val="baseline"/>
          <w:lang w:val="en-US" w:eastAsia="zh-CN"/>
        </w:rPr>
        <w:t>NAND和AND运算符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NAND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运算符用“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vertAlign w:val="baseline"/>
            <w:lang w:val="en-US"/>
          </w:rPr>
          <m:t>↑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”表示“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Not And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”，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↑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y=</m:t>
        </m:r>
        <m:bar>
          <m:barPr>
            <m:pos m:val="top"/>
            <m:ctrlPr>
              <w:rPr>
                <w:rFonts w:hint="default"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bar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  <m:t>∙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e>
        </m:ba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NOR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运算符用“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vertAlign w:val="baseline"/>
            <w:lang w:val="en-US"/>
          </w:rPr>
          <m:t>↓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”表示“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Not Or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”，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↓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y=</m:t>
        </m:r>
        <m:bar>
          <m:barPr>
            <m:pos m:val="top"/>
            <m:ctrlPr>
              <w:rPr>
                <w:rFonts w:hint="default"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bar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m:t>x+y</m:t>
            </m:r>
            <m:ctrlPr>
              <w:rPr>
                <w:rFonts w:hint="default"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e>
        </m:ba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9" w:name="_Toc583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1.7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逻辑门电路</w:t>
      </w:r>
      <w:bookmarkEnd w:id="9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逻辑门电路(Logical Gate Circuit)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基础的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逻辑门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主要有三种：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1. 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与门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AND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 gate）：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drawing>
          <wp:inline distT="0" distB="0" distL="114300" distR="114300">
            <wp:extent cx="2531745" cy="1212215"/>
            <wp:effectExtent l="0" t="0" r="13335" b="6985"/>
            <wp:docPr id="3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2. 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或门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OR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 gate）：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drawing>
          <wp:inline distT="0" distB="0" distL="114300" distR="114300">
            <wp:extent cx="2365375" cy="1339215"/>
            <wp:effectExtent l="0" t="0" r="12065" b="1905"/>
            <wp:docPr id="4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3. 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非门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NOT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 gate）：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drawing>
          <wp:inline distT="0" distB="0" distL="114300" distR="114300">
            <wp:extent cx="1859280" cy="1119505"/>
            <wp:effectExtent l="0" t="0" r="0" b="8255"/>
            <wp:docPr id="5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：设计一个投票表决电路，三个人中有两人赞成即通过。赞成票为1，否决表为0。布尔函数为F(x, y, z) = xy +xz +yz。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857500"/>
                  <wp:effectExtent l="0" t="0" r="1905" b="7620"/>
                  <wp:docPr id="6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10" w:name="_Toc32387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集合</w:t>
      </w:r>
      <w:bookmarkEnd w:id="10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1" w:name="_Toc2072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集合</w:t>
      </w:r>
      <w:bookmarkEnd w:id="11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集合(Set)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集合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是对象的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唯一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的、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无序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的聚集，通常一个集合中的对象都具有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相似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的性质。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对象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也称为集合的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元素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（element）或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成员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（member）。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通常用大写字母表示集合，小写字母表示元素。</w:t>
      </w:r>
      <w:r>
        <w:rPr>
          <w:rFonts w:hint="eastAsia" w:ascii="Times New Roman" w:hAnsi="Times New Roman" w:cs="Times New Roman" w:eastAsiaTheme="majorEastAsia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3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表示a是集合A中的元素，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∉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表示a不是集合A中的元素。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花名册方法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（roster method）列出集合中的元素，可以用于描述集合。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：花名册方法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小写元音字母集合V = {a, e, i, o, u}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小于10的正奇数集合O = {1, 3, 5, 7, 9}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小于100的非负整数集合A = {0, 1, 2, 3, ..., 99}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集合构造器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（set builder）通过描述元素具有的形式来描述集合。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：集合构造器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小于10的正整数A = {x | x &lt; 10}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有一些常用的特殊符号可用于描述指定的集合：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5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符号</w:t>
            </w:r>
          </w:p>
        </w:tc>
        <w:tc>
          <w:tcPr>
            <w:tcW w:w="5520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  <m:scr m:val="double-struck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vertAlign w:val="baseline"/>
                    <w:lang w:val="en-US"/>
                  </w:rPr>
                  <m:t>ℕ</m:t>
                </m:r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自然数集{0, 1, 2, 3, 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  <m:scr m:val="double-struck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vertAlign w:val="baseline"/>
                    <w:lang w:val="en-US"/>
                  </w:rPr>
                  <m:t>ℤ</m:t>
                </m:r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整数集{..., -2, -1, 0, 1, 2, 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  <m:t>ℤ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FF0000"/>
                        <w:sz w:val="24"/>
                        <w:szCs w:val="24"/>
                        <w:vertAlign w:val="baseline"/>
                        <w:lang w:val="en-US" w:eastAsia="zh-C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正整数集{1, 2, 3, 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  <m:scr m:val="double-struck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vertAlign w:val="baseline"/>
                    <w:lang w:val="en-US"/>
                  </w:rPr>
                  <m:t>ℚ</m:t>
                </m:r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有理数集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 w:eastAsia="zh-CN"/>
                    </w:rPr>
                    <m:t>p/q | p</m:t>
                  </m:r>
                  <m:r>
                    <m:rPr/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m:t>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m:t>ℤ</m:t>
                  </m:r>
                  <m:r>
                    <m:rPr/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 w:eastAsia="zh-CN"/>
                    </w:rPr>
                    <m:t>, q</m:t>
                  </m:r>
                  <m:r>
                    <m:rPr/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m:t>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m:t>ℤ</m:t>
                  </m:r>
                  <m:r>
                    <m:rPr/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 w:eastAsia="zh-CN"/>
                    </w:rPr>
                    <m:t xml:space="preserve"> (q</m:t>
                  </m:r>
                  <m:r>
                    <m:rPr/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m:t>≠</m:t>
                  </m:r>
                  <m:r>
                    <m:rPr/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vertAlign w:val="baseline"/>
                      <w:lang w:val="en-US" w:eastAsia="zh-CN"/>
                    </w:rPr>
                    <m:t>0)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</m: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  <m:t>ℚ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FF0000"/>
                        <w:sz w:val="24"/>
                        <w:szCs w:val="24"/>
                        <w:vertAlign w:val="baseline"/>
                        <w:lang w:val="en-US" w:eastAsia="zh-C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正有理数集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  <m:scr m:val="double-struck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vertAlign w:val="baseline"/>
                    <w:lang w:val="en-US"/>
                  </w:rPr>
                  <m:t>ℝ</m:t>
                </m:r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实数集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FF0000"/>
                        <w:sz w:val="24"/>
                        <w:szCs w:val="24"/>
                        <w:vertAlign w:val="baseline"/>
                        <w:lang w:val="en-US" w:eastAsia="zh-C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FF000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正实数集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  <m:scr m:val="double-struck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vertAlign w:val="baseline"/>
                    <w:lang w:val="en-US"/>
                  </w:rPr>
                  <m:t>ℂ</m:t>
                </m:r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复数集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vertAlign w:val="baseline"/>
                    <w:lang w:val="en-US"/>
                  </w:rPr>
                  <m:t>∅</m:t>
                </m:r>
              </m:oMath>
            </m:oMathPara>
          </w:p>
        </w:tc>
        <w:tc>
          <w:tcPr>
            <w:tcW w:w="55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空集{}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基数(Cardinality)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基数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表示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有限集合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中元素的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个数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，集合A的基数记为“|A|”。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英语字母集合A，|A| = 26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空集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/>
                </w:rPr>
                <m:t>∅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</w:t>
            </w: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∅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=0</m:t>
              </m:r>
            </m:oMath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文氏图(Venn Diagram)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集合还可以使用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文氏图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来表示。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全集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(universal set)包含所研究问题中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所有的元素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，用符号“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en-US"/>
          </w:rPr>
          <m:t>⋃</m:t>
        </m:r>
      </m:oMath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”表示。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399665" cy="1942465"/>
            <wp:effectExtent l="0" t="0" r="8255" b="8255"/>
            <wp:docPr id="1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假设有两个集合A和B，如果A中的所有元素都B中，那么A就是B的子集，表示为“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⊆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”。如果A中有一个元素不在B中，那么A就不是B的子集，表示为“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⊄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756535" cy="1534795"/>
            <wp:effectExtent l="0" t="0" r="1905" b="4445"/>
            <wp:docPr id="7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只有当两个集合互相为对方的子集时，那么这两个集合相等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，即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lang w:val="en-US" w:eastAsia="zh-CN" w:bidi="ar-SA"/>
            </w:rPr>
            <m:t>A=B iff A</m:t>
          </m:r>
          <m:r>
            <m:rPr>
              <m:sty m:val="b"/>
            </m:rPr>
            <w:rPr>
              <w:rFonts w:ascii="Cambria Math" w:hAnsi="Cambria Math" w:cs="Times New Roman"/>
              <w:color w:val="FF0000"/>
              <w:kern w:val="2"/>
              <w:sz w:val="24"/>
              <w:szCs w:val="24"/>
              <w:lang w:val="en-US" w:bidi="ar-SA"/>
            </w:rPr>
            <m:t>⊆</m:t>
          </m:r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lang w:val="en-US" w:eastAsia="zh-CN" w:bidi="ar-SA"/>
            </w:rPr>
            <m:t>B and B</m:t>
          </m:r>
          <m:r>
            <m:rPr>
              <m:sty m:val="b"/>
            </m:rPr>
            <w:rPr>
              <w:rFonts w:ascii="Cambria Math" w:hAnsi="Cambria Math" w:cs="Times New Roman"/>
              <w:color w:val="FF0000"/>
              <w:kern w:val="2"/>
              <w:sz w:val="24"/>
              <w:szCs w:val="24"/>
              <w:lang w:val="en-US" w:bidi="ar-SA"/>
            </w:rPr>
            <m:t>⊆</m:t>
          </m:r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lang w:val="en-US" w:eastAsia="zh-CN" w:bidi="ar-SA"/>
            </w:rPr>
            <m:t>A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⊆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，并且B中有一个元素不是A的元素，那么称A是B的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vertAlign w:val="baseline"/>
          <w:lang w:val="en-US" w:eastAsia="zh-CN"/>
        </w:rPr>
        <w:t>真子集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(proper subset)，表示为“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⊂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vertAlign w:val="baseline"/>
          <w:lang w:val="en-US" w:eastAsia="zh-CN"/>
        </w:rPr>
        <w:t>幂集(Power Set)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一个集合中是可以包含另一个集合的，如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1, 2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1, 2, 3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</m:ctrlPr>
              </m:e>
            </m:d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</m:d>
      </m:oMath>
      <w:r>
        <w:rPr>
          <w:rFonts w:hint="eastAsia" w:hAnsi="Cambria Math" w:cs="Times New Roman"/>
          <w:bCs w:val="0"/>
          <w:i w:val="0"/>
          <w:sz w:val="24"/>
          <w:szCs w:val="24"/>
          <w:u w:val="none"/>
          <w:vertAlign w:val="baseline"/>
          <w:lang w:val="en-US" w:eastAsia="zh-CN"/>
        </w:rPr>
        <w:t>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需要注意，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1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≠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m:t>1</m:t>
            </m:r>
            <m:ctrlPr>
              <w:rPr>
                <w:rFonts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vertAlign w:val="baseline"/>
            <w:lang w:val="en-US" w:bidi="ar-SA"/>
          </w:rPr>
          <m:t>≠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Cs w:val="0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="Times New Roman"/>
                    <w:bCs w:val="0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Times New Roman"/>
                <w:bCs w:val="0"/>
                <w:kern w:val="2"/>
                <w:sz w:val="24"/>
                <w:szCs w:val="24"/>
                <w:u w:val="none"/>
                <w:vertAlign w:val="baseline"/>
                <w:lang w:val="en-US" w:bidi="ar-SA"/>
              </w:rPr>
            </m:ctrlPr>
          </m:e>
        </m:d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幂集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用于表示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一个集合所有子集的集合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，集合A的幂集表示为P(A)。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：幂集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1, 2, 3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P(A)=</m:t>
                </m:r>
                <m:d>
                  <m:dPr>
                    <m:begChr m:val="{"/>
                    <m:endChr m:val="}"/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∅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1, 2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1, 3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2, 3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1, 2, 3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</m:d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如果集合A的基数为n，那么A的幂集的基数为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sup>
        </m:sSup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P(A)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u w:val="none"/>
            <w:vertAlign w:val="baseline"/>
            <w:lang w:val="en-US" w:eastAsia="zh-CN"/>
          </w:rPr>
          <m:t>=</m:t>
        </m:r>
        <m:sSup>
          <m:sSup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sup>
        </m:sSup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2" w:name="_Toc1999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集合运算</w:t>
      </w:r>
      <w:bookmarkEnd w:id="12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交集(Intersection)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假设A和B是两个集合，由所有属于A并且属于B的元素所组成的集合，称为A与B的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交集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，表示为“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∩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809240" cy="1830070"/>
            <wp:effectExtent l="0" t="0" r="10160" b="13970"/>
            <wp:docPr id="10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如果两个集合没有公共元素，那么它们的交集为空集。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并集(Union)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假设A和B是两个集合，由它们所有元素合并在一起组成的集合，称为A与B的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并集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，表示为“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∪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761615" cy="1808480"/>
            <wp:effectExtent l="0" t="0" r="12065" b="5080"/>
            <wp:docPr id="1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差集(Difference)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假设A和B是两个集合，由属于A而不属于B的元素组成的集合，称为A与B的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差集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，表示为“A - B”。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056255" cy="1739900"/>
            <wp:effectExtent l="0" t="0" r="6985" b="12700"/>
            <wp:docPr id="12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差集运算不满足交换律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，即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A−B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≠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B−A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补集(Complement)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假设A是一个集合，由全集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en-US"/>
          </w:rPr>
          <m:t>⋃</m:t>
        </m:r>
      </m:oMath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中所有不属于A的元素组成的集合，称为A的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补集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，表示为“</w:t>
      </w:r>
      <m:oMath>
        <m:bar>
          <m:barPr>
            <m:pos m:val="top"/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bar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</m:bar>
      </m:oMath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757805" cy="1817370"/>
            <wp:effectExtent l="0" t="0" r="635" b="11430"/>
            <wp:docPr id="9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3" w:name="_Toc146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集合恒等式</w:t>
      </w:r>
      <w:bookmarkEnd w:id="13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集合恒等式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集合恒等式可以直接由对应的逻辑等价式证明。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5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5535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等价关系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幂等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Idempotent Laws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hAnsi="Cambria Math" w:cs="Times New Roman"/>
                <w:b/>
                <w:bCs/>
                <w:i w:val="0"/>
                <w:kern w:val="2"/>
                <w:position w:val="-8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∩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A=A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∪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恒等律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(Identity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position w:val="-8"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∩⋃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=A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∪∅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支配律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(Domination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position w:val="-8"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∩∅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∅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∪⋃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⋃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补律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(Complement Law)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position w:val="-1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position w:val="-10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交换律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(Commutative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hAnsi="Cambria Math" w:cs="Times New Roman" w:eastAsiaTheme="minorEastAsia"/>
                <w:b/>
                <w:bCs/>
                <w:i w:val="0"/>
                <w:kern w:val="2"/>
                <w:position w:val="-8"/>
                <w:sz w:val="24"/>
                <w:szCs w:val="24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∩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B=B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∩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∪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B=B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bidi="ar-SA"/>
                  </w:rPr>
                  <m:t>∪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position w:val="-8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结合律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(Associative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∩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∩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∩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C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∪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∪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∪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C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分配律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(Distributive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∪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∩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∪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∩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∩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∪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∩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∪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德摩根律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(De Morgan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position w:val="-8"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  <m:t>∩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position w:val="-8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position w:val="-8"/>
                    <w:sz w:val="24"/>
                    <w:szCs w:val="24"/>
                    <w:u w:val="none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</m:ba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  <m:t>∪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position w:val="-8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position w:val="-8"/>
                    <w:sz w:val="24"/>
                    <w:szCs w:val="24"/>
                    <w:u w:val="none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position w:val="-8"/>
                        <w:sz w:val="24"/>
                        <w:szCs w:val="24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position w:val="-8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吸收律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(Absorption Laws)</w:t>
            </w:r>
          </w:p>
        </w:tc>
        <w:tc>
          <w:tcPr>
            <w:tcW w:w="5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/>
                <w:bCs/>
                <w:i w:val="0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∪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=A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∩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=A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：证明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B</m:t>
                      </m:r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  <m:t>∩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ba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</m:t>
              </m:r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</m:ctrlPr>
                    </m:bar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</m:ctrlPr>
                    </m:e>
                  </m:ba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∪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bar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</m:ba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vertAlign w:val="baseline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ba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 xml:space="preserve">    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∪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B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  <m:t>∩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B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  <m:t>∩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∩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ba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ba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ba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ba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ba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ba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ba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ba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ba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ba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ba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ba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</m:ba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：一共有40个学生，有3门课程可供学生选择（C语言、离散数学、软件工程）。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7人没有选任何课程；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16人选软件工程；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10人选C语言；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5人同时选离散数学和软件工程；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4人同时选离散数学和C语言；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3人同时选软件工程和C语言；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2人同时选离散数学、软件工程和C语言。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52975" cy="2868295"/>
                  <wp:effectExtent l="0" t="0" r="1905" b="12065"/>
                  <wp:docPr id="13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8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86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4" w:name="_Toc2775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笛卡尔积</w:t>
      </w:r>
      <w:bookmarkEnd w:id="14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元组(Tuple)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有时候元素聚集中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次序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是很重要的，由于集合是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无序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的，所以就需要一种不同的结构表示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有序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的聚集，这就是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有序n元组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(ordered-n-tuple)。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有序n元组</w:t>
      </w:r>
      <m:oMath>
        <m:d>
          <m:d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 xml:space="preserve">, ..., </m:t>
            </m:r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是以a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为第1个元素，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为第2个元素，a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为第n个元素的有序聚集。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只有两个有序n元组的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每一对对应的元素都相等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>，那么这两个有序n元组是相等的，即：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 xml:space="preserve">, 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 xml:space="preserve">, ..., 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=</m:t>
        </m:r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 xml:space="preserve">, 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 xml:space="preserve">, ..., 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4"/>
          <w:szCs w:val="24"/>
          <w:u w:val="none"/>
          <w:lang w:val="en-US" w:eastAsia="zh-CN"/>
        </w:rPr>
        <w:t xml:space="preserve"> iff i = 1, 2, ...,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需要注意，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(a, b)与(b, a)不相等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除非a = 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笛卡尔积(Cartesian Product)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假设有两个集合A和B，A和B的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笛卡尔积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用“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”表示，笛卡尔积是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所有序偶(a, b)的集合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，其中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A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且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b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u w:val="none"/>
              <w:lang w:val="en-US" w:eastAsia="zh-CN" w:bidi="ar-SA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4"/>
              <w:szCs w:val="24"/>
              <w:u w:val="none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u w:val="none"/>
              <w:lang w:val="en-US" w:eastAsia="zh-CN" w:bidi="ar-SA"/>
            </w:rPr>
            <m:t>B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4"/>
              <w:szCs w:val="24"/>
              <w:u w:val="none"/>
              <w:lang w:val="en-US" w:eastAsia="zh-CN" w:bidi="ar-SA"/>
            </w:rPr>
            <m:t>=</m:t>
          </m:r>
          <m:d>
            <m:dPr>
              <m:begChr m:val="{"/>
              <m:endChr m:val="}"/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dPr>
            <m:e>
              <m:d>
                <m:d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4"/>
                      <w:szCs w:val="24"/>
                      <w:u w:val="none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lang w:val="en-US" w:eastAsia="zh-CN" w:bidi="ar-SA"/>
                    </w:rPr>
                    <m:t>a, b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4"/>
                      <w:szCs w:val="24"/>
                      <w:u w:val="none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|a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∧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</m:d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：笛卡尔积的应用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学生集合A = {s1, s2}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课程集合B = {c1, c2, c3}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hAnsi="Cambria Math" w:cs="Times New Roman"/>
                <w:b w:val="0"/>
                <w:i w:val="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B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hint="eastAsia" w:ascii="Cambria Math" w:hAnsi="Cambria Math" w:cs="Times New Roman"/>
                        <w:b w:val="0"/>
                        <w:i w:val="0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  <m:t>s1, c1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  <m:t>s1, c2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  <m:t>s1, c3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  <m:t>s2, c1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  <m:t>s2, c2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  <m:t>s2, c3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i w:val="0"/>
                            <w:kern w:val="2"/>
                            <w:sz w:val="24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cs="Times New Roman"/>
                        <w:b w:val="0"/>
                        <w:i w:val="0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笛卡尔积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表示学生选课的所有可能情况。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笛卡尔积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lang w:val="en-US" w:eastAsia="zh-CN" w:bidi="ar-SA"/>
          </w:rPr>
          <m:t>A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u w:val="none"/>
            <w:lang w:val="en-US" w:bidi="ar-SA"/>
          </w:rPr>
          <m:t>×</m:t>
        </m:r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和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lang w:val="en-US" w:eastAsia="zh-CN" w:bidi="ar-SA"/>
          </w:rPr>
          <m:t>B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u w:val="none"/>
            <w:lang w:val="en-US" w:bidi="ar-SA"/>
          </w:rPr>
          <m:t>×</m:t>
        </m:r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lang w:val="en-US" w:eastAsia="zh-CN" w:bidi="ar-SA"/>
          </w:rPr>
          <m:t>A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是不相等的，除非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A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bidi="ar-SA"/>
          </w:rPr>
          <m:t>=∅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或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B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bidi="ar-SA"/>
          </w:rPr>
          <m:t>=∅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或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A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bidi="ar-SA"/>
          </w:rPr>
          <m:t>=</m:t>
        </m:r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：笛卡尔积</w:t>
            </w:r>
            <m:oMath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auto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kern w:val="2"/>
                  <w:sz w:val="24"/>
                  <w:szCs w:val="24"/>
                  <w:u w:val="none"/>
                  <w:lang w:val="en-US" w:bidi="ar-SA"/>
                </w:rPr>
                <m:t>×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auto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kern w:val="2"/>
                  <w:sz w:val="24"/>
                  <w:szCs w:val="24"/>
                  <w:u w:val="none"/>
                  <w:lang w:val="en-US" w:bidi="ar-SA"/>
                </w:rPr>
                <m:t>×</m:t>
              </m:r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auto"/>
                  <w:kern w:val="2"/>
                  <w:sz w:val="24"/>
                  <w:szCs w:val="24"/>
                  <w:u w:val="none"/>
                  <w:lang w:val="en-US" w:eastAsia="zh-CN" w:bidi="ar-SA"/>
                </w:rPr>
                <m:t>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 = {0, 1}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B = {1, 2}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 = {0, 1, 2}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/>
                <w:b w:val="0"/>
                <w:bCs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C={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0, 1, 0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0, 1, 1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0, 1, 2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0, 2, 0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0, 2, 1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0, 2, 2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                         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1, 1, 0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1, 1, 1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1, 1, 2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1, 2, 0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1, 2, 1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 xml:space="preserve">, 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  <m:t>1, 2, 2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auto"/>
                        <w:kern w:val="2"/>
                        <w:sz w:val="24"/>
                        <w:szCs w:val="24"/>
                        <w:u w:val="none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sz w:val="24"/>
                    <w:szCs w:val="24"/>
                    <w:u w:val="none"/>
                    <w:lang w:val="en-US" w:eastAsia="zh-CN" w:bidi="ar-SA"/>
                  </w:rPr>
                  <m:t>}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一个集合与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自身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的笛卡尔积，如</w:t>
      </w:r>
      <w:r>
        <w:rPr>
          <w:rFonts w:hint="default" w:ascii="Times New Roman" w:hAnsi="Times New Roman" w:cs="Times New Roman"/>
          <w:b w:val="0"/>
          <w:bCs w:val="0"/>
          <w:position w:val="-4"/>
          <w:sz w:val="24"/>
          <w:szCs w:val="24"/>
          <w:u w:val="none"/>
          <w:vertAlign w:val="baseline"/>
          <w:lang w:val="en-US" w:eastAsia="zh-CN"/>
        </w:rPr>
        <w:object>
          <v:shape id="_x0000_i1027" o:spt="75" type="#_x0000_t75" style="height:13pt;width:3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可表示为“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sup>
        </m:sSup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”。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：笛卡尔积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 = {1, 2}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1, 1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1, 2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2, 1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2, 2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</m:ctrlPr>
                  </m:e>
                </m:d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15" w:name="_Toc32647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函数</w:t>
      </w:r>
      <w:bookmarkEnd w:id="15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6" w:name="_Toc24825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函数的概念</w:t>
      </w:r>
      <w:bookmarkEnd w:id="16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函数(Function)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函数在数学和计算机科学中的概念非常重要，在离散数学中函数用于定义像序列和字符串这样的离散结构。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利用一个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函数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f，可以将一个值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∈</m:t>
        </m:r>
        <m:r>
          <m:rPr>
            <m:sty m:val="p"/>
            <m:scr m:val="double-struck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ℝ</m:t>
        </m:r>
      </m:oMath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映射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(mapping)到一个特定的值y = f(x)上（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∈</m:t>
        </m:r>
        <m:r>
          <m:rPr>
            <m:sty m:val="p"/>
            <m:scr m:val="double-struck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ℝ</m:t>
        </m:r>
      </m:oMath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假设有两个非空集合X和Y，从X到Y的函数f是指对于X的每个元素恰好都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对应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Y的一个元素（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f(x)=y, x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X, y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Y</m:t>
        </m:r>
      </m:oMath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），那么就写成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f: X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Y</m:t>
        </m:r>
      </m:oMath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集合X被称为函数f的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定义域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(domain)，集合Y被称为函数f的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陪域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(c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o-domain)。如果f(x) = y，那么y是x在函数f下的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像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(image)，x是y载函数f下的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原像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(pre-image)。函数f的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值域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(range)是集合X中所有像的集合。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4198620" cy="1741805"/>
            <wp:effectExtent l="0" t="0" r="7620" b="10795"/>
            <wp:docPr id="23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：判断是否为函数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drawing>
                <wp:inline distT="0" distB="0" distL="114300" distR="114300">
                  <wp:extent cx="2315210" cy="2051685"/>
                  <wp:effectExtent l="0" t="0" r="1270" b="5715"/>
                  <wp:docPr id="14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9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1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position w:val="-4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drawing>
                <wp:inline distT="0" distB="0" distL="114300" distR="114300">
                  <wp:extent cx="2469515" cy="2001520"/>
                  <wp:effectExtent l="0" t="0" r="14605" b="10160"/>
                  <wp:docPr id="15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9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515" cy="200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函数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不是函数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范例：函数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drawing>
                <wp:inline distT="0" distB="0" distL="114300" distR="114300">
                  <wp:extent cx="2849880" cy="2097405"/>
                  <wp:effectExtent l="0" t="0" r="0" b="5715"/>
                  <wp:docPr id="18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9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209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7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是否为函数</w:t>
            </w:r>
          </w:p>
        </w:tc>
        <w:tc>
          <w:tcPr>
            <w:tcW w:w="426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7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定义域domain</w:t>
            </w:r>
          </w:p>
        </w:tc>
        <w:tc>
          <w:tcPr>
            <w:tcW w:w="426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a, b, c,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陪域co-domain</w:t>
            </w:r>
          </w:p>
        </w:tc>
        <w:tc>
          <w:tcPr>
            <w:tcW w:w="426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1, 2, 3, 4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值域range</w:t>
            </w:r>
          </w:p>
        </w:tc>
        <w:tc>
          <w:tcPr>
            <w:tcW w:w="426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2, 3, 4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当两个函数f和g有相同的定义域和陪域，并且对于定义域中所有元素x都满足f(x) = g(x)，那么函数f和g相等，表示为“f = g”。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7" w:name="_Toc23444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上取整/下取整函数</w:t>
      </w:r>
      <w:bookmarkEnd w:id="17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上取整函数(Ceiling Function)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上取整函数和下取整函数可以将实数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映射到整数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m:oMath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  <w:lang w:val="en-US"/>
          </w:rPr>
          <m:t>ℝ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→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  <w:lang w:val="en-US"/>
          </w:rPr>
          <m:t>ℤ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），它们以不同的方式将实数近似到相邻的整数。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上取整函数将实数x向上取到大于或等于x的最小整数，表示为“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e>
        </m:d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”。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：上取整函数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position w:val="-12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3.2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=4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/>
                <w:i w:val="0"/>
                <w:sz w:val="24"/>
                <w:szCs w:val="24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2.6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=3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−0.5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=0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下取整函数(Floor Function)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下取整函数将实数x向下取到小于或等于x的最大整数，表示为“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e>
        </m:d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”。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：下取整函数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position w:val="-12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3.2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=3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hAnsi="Cambria Math" w:cs="Times New Roman"/>
                <w:i w:val="0"/>
                <w:sz w:val="24"/>
                <w:szCs w:val="24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35.9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=5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−0.5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=−1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8" w:name="_Toc16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函数的性质</w:t>
      </w:r>
      <w:bookmarkEnd w:id="18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一对一函数(One-to-one)/单射函数(Injection)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一对一函数/单射函数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是指对于函数f的定义域中所有的a和b，如果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≠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，那么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f(a)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≠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f(b)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spacing w:line="480" w:lineRule="auto"/>
        <w:jc w:val="center"/>
      </w:pPr>
      <w:r>
        <w:drawing>
          <wp:inline distT="0" distB="0" distL="114300" distR="114300">
            <wp:extent cx="2652395" cy="1815465"/>
            <wp:effectExtent l="0" t="0" r="14605" b="13335"/>
            <wp:docPr id="1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：一对一函数/单射函数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f(x) = x + 1是一对一函数。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f(x) = x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per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不是一对一函数，因为f(1) = f(-1) = 1。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  <w:t>映上函数(Onto)/满射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函数(Surjection)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映上函数/满射函数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是指对于函数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f: 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，每个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都有元素</w:t>
      </w:r>
      <m:oMath>
        <m:r>
          <m:rPr>
            <m:sty m:val="p"/>
          </m:rPr>
          <w:rPr>
            <w:rFonts w:hint="default" w:ascii="Cambria Math" w:hAnsi="Cambria Math" w:cs="Times New Roman" w:eastAsiaTheme="majorEastAsia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使得f(a) = b。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18715" cy="1854835"/>
            <wp:effectExtent l="0" t="0" r="4445" b="4445"/>
            <wp:docPr id="20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>映上函数/满射函数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 xml:space="preserve">f: </m:t>
              </m:r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kern w:val="2"/>
                  <w:sz w:val="24"/>
                  <w:szCs w:val="24"/>
                  <w:u w:val="none"/>
                  <w:lang w:val="en-US" w:bidi="ar-SA"/>
                </w:rPr>
                <m:t>ℤ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</m:t>
              </m:r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kern w:val="2"/>
                  <w:sz w:val="24"/>
                  <w:szCs w:val="24"/>
                  <w:u w:val="none"/>
                  <w:lang w:val="en-US" w:bidi="ar-SA"/>
                </w:rPr>
                <m:t>ℤ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u w:val="none"/>
                <w:lang w:val="en-US" w:eastAsia="zh-CN" w:bidi="ar-SA"/>
              </w:rPr>
              <w:t>, f(x) = x + 1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是映上函数。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eastAsia="zh-CN" w:bidi="ar-SA"/>
                </w:rPr>
                <m:t xml:space="preserve">f: </m:t>
              </m:r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kern w:val="2"/>
                  <w:sz w:val="24"/>
                  <w:szCs w:val="24"/>
                  <w:u w:val="none"/>
                  <w:lang w:val="en-US" w:bidi="ar-SA"/>
                </w:rPr>
                <m:t>ℤ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lang w:val="en-US" w:bidi="ar-SA"/>
                </w:rPr>
                <m:t>→</m:t>
              </m:r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kern w:val="2"/>
                  <w:sz w:val="24"/>
                  <w:szCs w:val="24"/>
                  <w:u w:val="none"/>
                  <w:lang w:val="en-US" w:bidi="ar-SA"/>
                </w:rPr>
                <m:t>ℤ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u w:val="none"/>
                <w:lang w:val="en-US" w:eastAsia="zh-CN" w:bidi="ar-SA"/>
              </w:rPr>
              <w:t>, f(x) = x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u w:val="none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不是映上函数，因为没有整数x使x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per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= -1。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一一对应函数(One-to-One Correspondance)/双射函数(Bijection)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如果一个函数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既是一对一函数又是映上函数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，那么这个函数就被称为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一一对应函数/双射函数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618105" cy="1813560"/>
            <wp:effectExtent l="0" t="0" r="3175" b="0"/>
            <wp:docPr id="22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：一一对应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>函数/双射函数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f是从{a, b, c, d}到{1, 2, 3, 4}的函数，定义f(a) = 4，f(b) = 2，f(c) = 1，f(d) = 3。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函数f是单射函数，因为没有两个值映射到相同的函数值。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函数f是满射函数，因为陪域的个数与值域的个数相同。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因此，函数f是双射函数。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9" w:name="_Toc1582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反函数</w:t>
      </w:r>
      <w:bookmarkEnd w:id="19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反函数(Inverse Function)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假设有一个从集合A到集合B的双射函数f。由于f是满射函数，所以B中的每个元素都是A中某些元素的像；又由于f还是单射函数，所以B的每个元素都是A中唯一一个元素的像。</w:t>
      </w:r>
    </w:p>
    <w:p>
      <w:p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于是，通过把f的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对应关系颠倒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，获得的从B到A的新函数被称为f的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反函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，用“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−1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”表示。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当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vertAlign w:val="baseline"/>
            <w:lang w:val="en-US" w:eastAsia="zh-CN" w:bidi="ar-SA"/>
          </w:rPr>
          <m:t>f(a)=b</m:t>
        </m:r>
      </m:oMath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时，</w:t>
      </w:r>
      <m:oMath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color w:val="FF0000"/>
                <w:sz w:val="24"/>
                <w:szCs w:val="24"/>
                <w:u w:val="no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b/>
                <w:bCs/>
                <w:i/>
                <w:color w:val="FF0000"/>
                <w:sz w:val="24"/>
                <w:szCs w:val="24"/>
                <w:u w:val="none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u w:val="none"/>
                <w:lang w:val="en-US" w:eastAsia="zh-CN"/>
              </w:rPr>
              <m:t>−1</m:t>
            </m:r>
            <m:ctrlPr>
              <w:rPr>
                <w:rFonts w:hint="default" w:ascii="Cambria Math" w:hAnsi="Cambria Math" w:cs="Times New Roman"/>
                <w:b/>
                <w:bCs/>
                <w:i/>
                <w:color w:val="FF0000"/>
                <w:sz w:val="24"/>
                <w:szCs w:val="24"/>
                <w:u w:val="none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/>
          <w:bCs/>
          <w:i w:val="0"/>
          <w:color w:val="FF0000"/>
          <w:sz w:val="24"/>
          <w:szCs w:val="24"/>
          <w:u w:val="none"/>
          <w:lang w:val="en-US" w:eastAsia="zh-CN"/>
        </w:rPr>
        <w:t>(b) = 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。</w:t>
      </w:r>
    </w:p>
    <w:p>
      <w:p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需要注意，不要将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−1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与</w:t>
      </w:r>
      <m:oMath>
        <m:f>
          <m:f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混淆。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：反函数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221230" cy="1618615"/>
                  <wp:effectExtent l="0" t="0" r="3810" b="12065"/>
                  <wp:docPr id="25" name="图片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30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该函数是否有反函数？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(2)</m:t>
                </m:r>
              </m:oMath>
            </m:oMathPara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(1)</m:t>
                </m:r>
              </m:oMath>
            </m:oMathPara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d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：计算f(x) = x + 3的反函数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 w:eastAsia="zh-CN"/>
                  </w:rPr>
                  <m:t>(x)=x−3</m:t>
                </m:r>
              </m:oMath>
            </m:oMathPara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0" w:name="_Toc107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合成函数</w:t>
      </w:r>
      <w:bookmarkEnd w:id="20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合成函数(Composition Function)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假设g是从集合A到集合B的函数，f是从集合B到集合C的函数。函数f和g的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合成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，记作“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lang w:val="en-US" w:eastAsia="zh-CN" w:bidi="ar-SA"/>
          </w:rPr>
          <m:t>f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lang w:val="en-US" w:bidi="ar-SA"/>
          </w:rPr>
          <m:t>∘</m:t>
        </m:r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lang w:val="en-US" w:eastAsia="zh-CN" w:bidi="ar-SA"/>
          </w:rPr>
          <m:t>g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”。</w:t>
      </w: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lang w:val="en-US" w:eastAsia="zh-CN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∘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lang w:val="en-US" w:eastAsia="zh-CN"/>
                </w:rPr>
                <m:t>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US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lang w:val="en-US" w:eastAsia="zh-CN"/>
            </w:rPr>
            <m:t>=f</m:t>
          </m:r>
          <m:d>
            <m:dP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lang w:val="en-US" w:eastAsia="zh-CN"/>
                </w:rPr>
                <m:t>g</m:t>
              </m:r>
              <m:d>
                <m:d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函数合成的顺序很重要，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lang w:val="en-US" w:eastAsia="zh-CN" w:bidi="ar-SA"/>
          </w:rPr>
          <m:t>f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lang w:val="en-US" w:bidi="ar-SA"/>
          </w:rPr>
          <m:t>∘</m:t>
        </m:r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lang w:val="en-US" w:eastAsia="zh-CN" w:bidi="ar-SA"/>
          </w:rPr>
          <m:t>g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与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lang w:val="en-US" w:eastAsia="zh-CN" w:bidi="ar-SA"/>
          </w:rPr>
          <m:t>g</m:t>
        </m:r>
        <m:r>
          <m:rPr>
            <m:sty m:val="b"/>
          </m:rPr>
          <w:rPr>
            <w:rFonts w:ascii="Cambria Math" w:hAnsi="Cambria Math" w:cs="Times New Roman"/>
            <w:color w:val="FF0000"/>
            <w:kern w:val="2"/>
            <w:sz w:val="24"/>
            <w:szCs w:val="24"/>
            <w:lang w:val="en-US" w:bidi="ar-SA"/>
          </w:rPr>
          <m:t>∘</m:t>
        </m:r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lang w:val="en-US" w:eastAsia="zh-CN" w:bidi="ar-SA"/>
          </w:rPr>
          <m:t>f</m:t>
        </m:r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并不相等。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：合成函数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 w:val="0"/>
                <w:bCs w:val="0"/>
                <w:i w:val="0"/>
                <w:color w:val="auto"/>
                <w:kern w:val="2"/>
                <w:position w:val="-1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position w:val="-10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f: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ℝ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+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position w:val="-10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→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ℝ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+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position w:val="-10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, f(x)=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p>
                </m:sSup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 w:val="0"/>
                <w:bCs w:val="0"/>
                <w:i w:val="0"/>
                <w:color w:val="auto"/>
                <w:kern w:val="2"/>
                <w:position w:val="-1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position w:val="-10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g: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ℝ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+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position w:val="-10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→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  <m:t>ℝ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+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auto"/>
                        <w:kern w:val="2"/>
                        <w:position w:val="-10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  <w:kern w:val="2"/>
                    <w:position w:val="-10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, g(x)=x+2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 w:val="0"/>
                <w:bCs w:val="0"/>
                <w:i w:val="0"/>
                <w:color w:val="auto"/>
                <w:sz w:val="24"/>
                <w:szCs w:val="24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  <w:lang w:val="en-US"/>
                      </w:rPr>
                      <m:t>∘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g</m:t>
                    </m: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=f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g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m:t>x+2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g</m:t>
                    </m:r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  <w:lang w:val="en-US"/>
                      </w:rPr>
                      <m:t>∘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=g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+2</m:t>
                </m:r>
              </m:oMath>
            </m:oMathPara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恒等函数(Identity Function)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如果一个从集合A到集合B的函数f有反函数，那么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f</m:t>
        </m:r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与</w:t>
      </w: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−1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up>
        </m:sSup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的合成函数得到的是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恒等函数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如果f(a) = b，那么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en-US" w:eastAsia="zh-CN"/>
                </w:rPr>
                <m:t>(b)=a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m:t>−1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/>
                      </w:rPr>
                      <m:t>∘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sup>
                </m:sSup>
                <m:d>
                  <m:d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lang w:val="en-US" w:eastAsia="zh-CN"/>
                  </w:rPr>
                  <m:t>(b)=a</m:t>
                </m:r>
              </m:oMath>
            </m:oMathPara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1" w:name="_Toc320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指数函数/对数函数</w:t>
      </w:r>
      <w:bookmarkEnd w:id="21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指数函数(Exponential Function)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指数函数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的定义为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kern w:val="2"/>
            <w:sz w:val="24"/>
            <w:szCs w:val="24"/>
            <w:u w:val="none"/>
            <w:shd w:val="clear" w:color="auto" w:fill="auto"/>
            <w:lang w:val="en-US" w:eastAsia="zh-CN" w:bidi="ar-SA"/>
          </w:rPr>
          <m:t>y=</m:t>
        </m:r>
        <m:sSup>
          <m:sSupPr>
            <m:ctrlPr>
              <w:rPr>
                <w:rFonts w:hint="default" w:ascii="Cambria Math" w:hAnsi="Cambria Math" w:cs="Times New Roman"/>
                <w:b/>
                <w:bCs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Times New Roman"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b/>
                <w:bCs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Times New Roman"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b/>
                <w:bCs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b/>
                <w:bCs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m:ctrlPr>
          </m:dPr>
          <m:e>
            <m:r>
              <m:rPr>
                <m:sty m:val="b"/>
              </m:rPr>
              <w:rPr>
                <w:rFonts w:hint="default" w:ascii="Cambria Math" w:hAnsi="Cambria Math" w:cs="Times New Roman"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m:t>a&gt;0|a</m:t>
            </m:r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bidi="ar-SA"/>
              </w:rPr>
              <m:t>≠</m:t>
            </m:r>
            <m:r>
              <m:rPr>
                <m:sty m:val="b"/>
              </m:rPr>
              <w:rPr>
                <w:rFonts w:hint="default" w:ascii="Cambria Math" w:hAnsi="Cambria Math" w:cs="Times New Roman"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/>
                <w:bCs/>
                <w:color w:val="FF0000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m:ctrlPr>
          </m:e>
        </m:d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，其中a称为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底数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(base)，x称为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指数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(exponent)。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指数函数满足以下运算法则：</w:t>
      </w:r>
    </w:p>
    <w:p>
      <w:pPr>
        <w:spacing w:line="480" w:lineRule="auto"/>
        <w:jc w:val="both"/>
        <w:rPr>
          <w:rFonts w:hAnsi="Cambria Math" w:cs="Times New Roman"/>
          <w:b/>
          <w:bCs/>
          <w:i w:val="0"/>
          <w:color w:val="FF0000"/>
          <w:position w:val="-6"/>
          <w:sz w:val="24"/>
          <w:szCs w:val="24"/>
          <w:u w:val="none"/>
          <w:vertAlign w:val="baseline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 w:eastAsia="zh-CN"/>
                </w:rPr>
                <m:t>m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FF0000"/>
              <w:position w:val="-6"/>
              <w:sz w:val="24"/>
              <w:szCs w:val="24"/>
              <w:u w:val="none"/>
              <w:vertAlign w:val="baseline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 w:eastAsia="zh-CN"/>
                </w:rPr>
                <m:t>n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position w:val="-6"/>
              <w:sz w:val="24"/>
              <w:szCs w:val="24"/>
              <w:u w:val="none"/>
              <w:vertAlign w:val="baseline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 w:eastAsia="zh-CN"/>
                </w:rPr>
                <m:t>m+n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position w:val="-6"/>
                  <w:sz w:val="24"/>
                  <w:szCs w:val="24"/>
                  <w:u w:val="none"/>
                  <w:vertAlign w:val="baseline"/>
                  <w:lang w:val="en-US"/>
                </w:rPr>
              </m:ctrlPr>
            </m:sup>
          </m:sSup>
        </m:oMath>
      </m:oMathPara>
    </w:p>
    <w:p>
      <w:pPr>
        <w:spacing w:line="480" w:lineRule="auto"/>
        <w:jc w:val="both"/>
        <w:rPr>
          <w:rFonts w:hint="default" w:hAnsi="Cambria Math" w:cs="Times New Roman"/>
          <w:b/>
          <w:bCs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color w:val="FF0000"/>
                          <w:sz w:val="24"/>
                          <w:szCs w:val="24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color w:val="FF0000"/>
                          <w:sz w:val="24"/>
                          <w:szCs w:val="24"/>
                          <w:u w:val="none"/>
                          <w:lang w:val="en-US" w:eastAsia="zh-CN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n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m+n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sup>
          </m:sSup>
        </m:oMath>
      </m:oMathPara>
    </w:p>
    <w:p>
      <w:pPr>
        <w:spacing w:line="480" w:lineRule="auto"/>
        <w:jc w:val="both"/>
        <w:rPr>
          <w:rFonts w:hint="default" w:hAnsi="Cambria Math" w:cs="Times New Roman"/>
          <w:b/>
          <w:bCs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x−y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sup>
          </m:sSup>
        </m:oMath>
      </m:oMathPara>
    </w:p>
    <w:p>
      <w:pPr>
        <w:spacing w:line="480" w:lineRule="auto"/>
        <w:jc w:val="both"/>
        <w:rPr>
          <w:rFonts w:hAnsi="Cambria Math" w:cs="Times New Roman"/>
          <w:b/>
          <w:bCs/>
          <w:i w:val="0"/>
          <w:color w:val="FF0000"/>
          <w:sz w:val="24"/>
          <w:szCs w:val="24"/>
          <w:u w:val="none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u w:val="none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p>
          </m:sSup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：指数函数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auto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auto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2k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6k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color w:val="auto"/>
                    <w:sz w:val="24"/>
                    <w:szCs w:val="24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6=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e>
                  <m:sup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+1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k−2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color w:val="auto"/>
                    <w:sz w:val="24"/>
                    <w:szCs w:val="24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27=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color w:val="auto"/>
                    <w:sz w:val="24"/>
                    <w:szCs w:val="24"/>
                    <w:u w:val="none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k+3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</m:oMath>
            </m:oMathPara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对数函数(Logarithm Function)</w:t>
      </w:r>
    </w:p>
    <w:p>
      <w:p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对于函数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 xml:space="preserve">f: </m:t>
        </m:r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1, 2, 3, 4</m:t>
            </m: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u w:val="none"/>
            <w:lang w:val="en-US" w:bidi="ar-SA"/>
          </w:rPr>
          <m:t>→</m:t>
        </m:r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1, 4, 8, 16</m:t>
            </m: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e>
        </m:d>
      </m:oMath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u w:val="none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f(x)=</m:t>
        </m:r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sup>
        </m:sSup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，指数函数是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双射函数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，因此它是有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反函数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的。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48510" cy="1562100"/>
            <wp:effectExtent l="0" t="0" r="8890" b="7620"/>
            <wp:docPr id="35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jc w:val="both"/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对数函数是指数函数的反函数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，对数函数的定义为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y=</m:t>
        </m:r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u w:val="none"/>
            <w:lang w:val="en-US" w:eastAsia="zh-CN" w:bidi="ar-SA"/>
          </w:rPr>
          <m:t>x</m:t>
        </m:r>
        <m:d>
          <m:dP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a&gt;0|a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u w:val="none"/>
                <w:lang w:val="en-US" w:bidi="ar-SA"/>
              </w:rPr>
              <m:t>≠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u w:val="no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bCs w:val="0"/>
                <w:kern w:val="2"/>
                <w:sz w:val="24"/>
                <w:szCs w:val="24"/>
                <w:u w:val="none"/>
                <w:lang w:val="en-US" w:eastAsia="zh-CN" w:bidi="ar-SA"/>
              </w:rPr>
            </m:ctrlPr>
          </m:e>
        </m:d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，其中a称为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底数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74825" cy="1735455"/>
            <wp:effectExtent l="0" t="0" r="8255" b="1905"/>
            <wp:docPr id="37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对数函数满足以下运算法则：</w:t>
      </w:r>
    </w:p>
    <w:p>
      <w:pPr>
        <w:spacing w:line="480" w:lineRule="auto"/>
        <w:jc w:val="both"/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u w:val="none"/>
              <w:lang w:val="en-US"/>
            </w:rPr>
            <m:t>×</m:t>
          </m:r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y</m:t>
          </m:r>
        </m:oMath>
      </m:oMathPara>
    </w:p>
    <w:p>
      <w:pPr>
        <w:spacing w:line="480" w:lineRule="auto"/>
        <w:jc w:val="both"/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y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x−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y</m:t>
          </m:r>
        </m:oMath>
      </m:oMathPara>
    </w:p>
    <w:p>
      <w:pPr>
        <w:spacing w:line="480" w:lineRule="auto"/>
        <w:jc w:val="both"/>
        <w:rPr>
          <w:rFonts w:hint="default" w:hAnsi="Cambria Math" w:cs="Times New Roman"/>
          <w:b/>
          <w:bCs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y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=y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u w:val="none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x</m:t>
          </m:r>
        </m:oMath>
      </m:oMathPara>
    </w:p>
    <w:p>
      <w:pPr>
        <w:spacing w:line="480" w:lineRule="auto"/>
        <w:jc w:val="both"/>
        <w:rPr>
          <w:rFonts w:hint="default" w:hAnsi="Cambria Math" w:cs="Times New Roman"/>
          <w:b/>
          <w:bCs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log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x=</m:t>
          </m:r>
          <m:f>
            <m:fP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log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log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FF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b</m:t>
              </m:r>
              <m:ctrlPr>
                <w:rPr>
                  <w:rFonts w:hint="default"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 w:eastAsia="zh-CN"/>
                </w:rPr>
              </m:ctrlPr>
            </m:den>
          </m:f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：对数函数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480" w:lineRule="auto"/>
              <w:jc w:val="both"/>
              <w:rPr>
                <w:rFonts w:hAnsi="Cambria Math" w:cs="Times New Roman"/>
                <w:bCs w:val="0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k+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2=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2k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</m:d>
              </m:oMath>
            </m:oMathPara>
          </w:p>
          <w:p>
            <w:pPr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=2</m:t>
                </m:r>
                <m:r>
                  <m:rPr/>
                  <w:rPr>
                    <w:rFonts w:ascii="Cambria Math" w:hAnsi="Cambria Math" w:cs="Times New Roman"/>
                    <w:color w:val="auto"/>
                    <w:sz w:val="24"/>
                    <w:szCs w:val="24"/>
                    <w:u w:val="none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5</m:t>
                </m:r>
              </m:oMath>
            </m:oMathPara>
          </w:p>
          <w:p>
            <w:p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auto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auto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</m:t>
                    </m:r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k</m:t>
                </m:r>
              </m:oMath>
            </m:oMathPara>
          </w:p>
        </w:tc>
      </w:tr>
    </w:tbl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22" w:name="_Toc25905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数论</w:t>
      </w:r>
      <w:bookmarkEnd w:id="22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3" w:name="_Toc1489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进制转换</w:t>
      </w:r>
      <w:bookmarkEnd w:id="23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进制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日常生活中都用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十进制(decimal)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来表示整数，十进制数由0, 1, 2, 3, 4, 5, 6, 7, 8, 9这10个字符组成。一个十进制整数的第k位的值可以由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10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k−1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p>
        </m:sSup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计算得到。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256=200+50+6</m:t>
                </m:r>
              </m:oMath>
            </m:oMathPara>
          </w:p>
          <w:p>
            <w:pPr>
              <w:spacing w:line="480" w:lineRule="auto"/>
              <w:ind w:firstLine="720" w:firstLineChars="3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 xml:space="preserve">        =2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10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+5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10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+6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10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</w:tc>
      </w:tr>
    </w:tbl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二进制(binary)、八进制(octal)、十六进制(hexadecimal)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也是非常常用的表示法，例如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计算机通常用二进制来做算术运算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用八进制或十六进制来表示字符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BF6" w:themeFill="accent1" w:themeFillTint="32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十进制</w:t>
            </w:r>
          </w:p>
        </w:tc>
        <w:tc>
          <w:tcPr>
            <w:tcW w:w="2130" w:type="dxa"/>
            <w:shd w:val="clear" w:color="auto" w:fill="DEEBF6" w:themeFill="accent1" w:themeFillTint="32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二进制</w:t>
            </w:r>
          </w:p>
        </w:tc>
        <w:tc>
          <w:tcPr>
            <w:tcW w:w="2131" w:type="dxa"/>
            <w:shd w:val="clear" w:color="auto" w:fill="DEEBF6" w:themeFill="accent1" w:themeFillTint="32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八进制</w:t>
            </w:r>
          </w:p>
        </w:tc>
        <w:tc>
          <w:tcPr>
            <w:tcW w:w="2131" w:type="dxa"/>
            <w:shd w:val="clear" w:color="auto" w:fill="DEEBF6" w:themeFill="accent1" w:themeFillTint="32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1000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1001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1010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1011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1100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1101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1110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2131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</w:t>
            </w:r>
          </w:p>
        </w:tc>
      </w:tr>
    </w:tbl>
    <w:p>
      <w:pPr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进制转换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一个b进制的正整数n可以唯一地构造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展开式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：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>n=</m:t>
          </m:r>
          <m:sSub>
            <m:sSubP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k−1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k−1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>+...+</m:t>
          </m:r>
          <m:sSub>
            <m:sSubP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</m:ctrlPr>
            </m:sup>
          </m:sSup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：b进制展开式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11=1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1011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197=2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bidi="ar-S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  <m:t>21022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kern w:val="2"/>
                            <w:sz w:val="24"/>
                            <w:szCs w:val="24"/>
                            <w:u w:val="none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：b进制转十进制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Ansi="Cambria Math" w:cs="Times New Roman"/>
                <w:bCs w:val="0"/>
                <w:i w:val="0"/>
                <w:sz w:val="24"/>
                <w:szCs w:val="24"/>
                <w:u w:val="none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u w:val="none"/>
                            <w:vertAlign w:val="baseline"/>
                            <w:lang w:val="en-US" w:eastAsia="zh-CN"/>
                          </w:rPr>
                          <m:t>21331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u w:val="none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=2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+1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+3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+3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+1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u w:val="none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u w:val="none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                =512+64+48+12+1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hAnsi="Cambria Math" w:cs="Times New Roman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 xml:space="preserve">                    =637</m:t>
                </m:r>
              </m:oMath>
            </m:oMathPara>
          </w:p>
        </w:tc>
      </w:tr>
    </w:tbl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十进制转b进制还可以使用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短除法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的方式。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：十进制转b进制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958465" cy="1487170"/>
                  <wp:effectExtent l="0" t="0" r="13335" b="6350"/>
                  <wp:docPr id="24" name="图片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7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6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4255135" cy="2941955"/>
                  <wp:effectExtent l="0" t="0" r="12065" b="14605"/>
                  <wp:docPr id="2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135" cy="294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3096260" cy="1340485"/>
                  <wp:effectExtent l="0" t="0" r="12700" b="635"/>
                  <wp:docPr id="27" name="图片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4" w:name="_Toc2368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素数</w:t>
      </w:r>
      <w:bookmarkEnd w:id="24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素数(Prime Number)</w:t>
      </w:r>
    </w:p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基于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整除性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的一个重要概念就是素数，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素数是大于1的且不能被1和它自身以外的正整数整除的整数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。素数是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现代密码学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中必不可少的一部分，密码学中的大素数就用在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信息加密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的某些方法中。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7是素数，因子是1和7。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9是合数，9能被3整除。</w:t>
            </w:r>
          </w:p>
        </w:tc>
      </w:tr>
    </w:tbl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每个大于1的整数都可以唯一地写成多个素数的乘积。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：素因子分解式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100 = 2 * 2 * 5 * 5 = 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* 5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perscript"/>
                <w:lang w:val="en-US" w:eastAsia="zh-CN"/>
              </w:rPr>
              <w:t>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999 = 3 * 3 * 3 * 37 = 3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perscript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* 37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1024 = 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perscript"/>
                <w:lang w:val="en-US" w:eastAsia="zh-CN"/>
              </w:rPr>
              <w:t>10</w:t>
            </w:r>
          </w:p>
        </w:tc>
      </w:tr>
    </w:tbl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如果n是一个合数，那么n必有一个素因子小于或等于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u w:val="none"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u w:val="none"/>
                <w:lang w:val="en-US"/>
              </w:rPr>
            </m:ctrlPr>
          </m:deg>
          <m:e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u w:val="none"/>
                <w:lang w:val="en-US"/>
              </w:rPr>
            </m:ctrlPr>
          </m:e>
        </m:rad>
      </m:oMath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：证明101是素数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不超过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101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ra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的素数只有2, 3, 5, 7，因为101不能被2, 3, 5, 7整除，所以101是素数。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6682"/>
        <w:gridCol w:w="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：判断素数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is_prime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(math.sqrt(num))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num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(is_prime(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(is_prime(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__name__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784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68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</w:tr>
    </w:tbl>
    <w:p>
      <w:p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埃拉托斯特尼筛法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(Sieve of Eratosthenes)可以用来寻找不超过一个给定整数的所有素数。步骤如下：</w:t>
      </w:r>
    </w:p>
    <w:p>
      <w:pPr>
        <w:numPr>
          <w:ilvl w:val="0"/>
          <w:numId w:val="3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建立包含所有给定整数以内的表格。</w:t>
      </w:r>
    </w:p>
    <w:p>
      <w:pPr>
        <w:numPr>
          <w:ilvl w:val="0"/>
          <w:numId w:val="3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从i = 2开始。</w:t>
      </w:r>
    </w:p>
    <w:p>
      <w:pPr>
        <w:numPr>
          <w:ilvl w:val="0"/>
          <w:numId w:val="3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移除所有整数n % i == 0（除i以外）。</w:t>
      </w:r>
    </w:p>
    <w:p>
      <w:pPr>
        <w:numPr>
          <w:ilvl w:val="0"/>
          <w:numId w:val="3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i = i + 1。</w:t>
      </w:r>
    </w:p>
    <w:p>
      <w:pPr>
        <w:numPr>
          <w:ilvl w:val="0"/>
          <w:numId w:val="3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重复第3步和第4步。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26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27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28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29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trike/>
                <w:dstrike w:val="0"/>
                <w:color w:val="A6A6A6" w:themeColor="background1" w:themeShade="A6"/>
                <w:sz w:val="24"/>
                <w:szCs w:val="24"/>
                <w:u w:val="none"/>
                <w:vertAlign w:val="baseline"/>
                <w:lang w:val="en-US" w:eastAsia="zh-CN"/>
              </w:rPr>
              <w:t>30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5" w:name="_Toc592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序列</w:t>
      </w:r>
      <w:bookmarkEnd w:id="25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序列(Sequence)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序列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是一种用来表示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u w:val="none"/>
          <w:lang w:val="en-US" w:eastAsia="zh-CN"/>
        </w:rPr>
        <w:t>有序列表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t>的离散结构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。例如1, 2, 3, 5, 8是一个含有五项的序列，而1, 3, 9, 27, 81, ..., 3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superscript"/>
          <w:lang w:val="en-US" w:eastAsia="zh-CN"/>
        </w:rPr>
        <w:t>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, ...是一个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vertAlign w:val="baseline"/>
          <w:lang w:val="en-US" w:eastAsia="zh-CN"/>
        </w:rPr>
        <w:t>无穷序列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。序列可以用记号“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</m:d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”表示。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den>
              </m:f>
            </m:oMath>
            <w:r>
              <m:rPr/>
              <w:rPr>
                <w:rFonts w:hint="eastAsia" w:hAnsi="Cambria Math" w:cs="Times New Roman"/>
                <w:bCs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 xml:space="preserve">1, 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 xml:space="preserve">, 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3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 xml:space="preserve">, 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4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, ...</m:t>
              </m:r>
            </m:oMath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sup>
              </m:sSup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：1, 2, 4, 8, 16, 32, ...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如果一个序列任意相邻的两项满足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&lt;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k+1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，那么这个序列被称为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递增序列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(increasing sequence)。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如果一个序列任意相邻的两项满足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u w:val="none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k+1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，那么这个序列被称为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非递减序列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(non-decreasing sequence)。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如果一个序列任意相邻的两项满足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 w:eastAsia="zh-CN"/>
          </w:rPr>
          <m:t>&gt;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k+1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，那么这个序列被称为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递减序列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(decreasing sequence)。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如果一个序列任意相邻的两项满足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u w:val="none"/>
            <w:lang w:val="en-US"/>
          </w:rPr>
          <m:t>≥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 w:eastAsia="zh-CN"/>
              </w:rPr>
              <m:t>k+1</m:t>
            </m: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，那么这个序列被称为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非递增序列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(non-increasing sequence)。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算术级数(Arithmetic Sequence)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算术级数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也称“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等差级数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”，序列形式如下：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 xml:space="preserve">a, a+d, a+2d, ..., a+nd, ... </m:t>
          </m:r>
          <m:d>
            <m:dPr>
              <m:ctrlPr>
                <m:rPr/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d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a, d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  <m:t>∈</m:t>
              </m:r>
              <m:r>
                <m:rPr>
                  <m:sty m:val="b"/>
                  <m:scr m:val="double-struck"/>
                </m:rPr>
                <w:rPr>
                  <w:rFonts w:ascii="Cambria Math" w:hAnsi="Cambria Math" w:eastAsia="MS Mincho" w:cs="MS Mincho"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  <m:t>ℝ</m:t>
              </m:r>
              <m:ctrlPr>
                <m:rPr/>
                <w:rPr>
                  <w:rFonts w:hint="default" w:ascii="Cambria Math" w:hAnsi="Cambria Math" w:cs="Times New Roman"/>
                  <w:b/>
                  <w:bCs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</m:d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：算术级数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=−1+4n</m:t>
              </m:r>
            </m:oMath>
            <w:r>
              <m:rPr/>
              <w:rPr>
                <w:rFonts w:hint="eastAsia" w:hAnsi="Cambria Math" w:cs="Times New Roman"/>
                <w:bCs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-1, 3, 7, 11, ...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=7−3n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：7, 4, 1, -2, ...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几何级数(Geometric Sequence)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几何级数也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称“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等比级数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”，序列形式如下：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 w:val="0"/>
          <w:color w:val="FF0000"/>
          <w:sz w:val="24"/>
          <w:szCs w:val="24"/>
          <w:u w:val="none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>a, ar, a</m:t>
          </m:r>
          <m:sSup>
            <m:sSupP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>, ..., a</m:t>
          </m:r>
          <m:sSup>
            <m:sSupP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Times New Roman"/>
              <w:color w:val="FF0000"/>
              <w:kern w:val="2"/>
              <w:sz w:val="24"/>
              <w:szCs w:val="24"/>
              <w:u w:val="none"/>
              <w:lang w:val="en-US" w:eastAsia="zh-CN" w:bidi="ar-SA"/>
            </w:rPr>
            <m:t xml:space="preserve">, ... </m:t>
          </m:r>
          <m:d>
            <m:dP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dPr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  <m:t>a, r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  <m:t>∈</m:t>
              </m:r>
              <m:r>
                <m:rPr>
                  <m:sty m:val="b"/>
                  <m:scr m:val="double-struck"/>
                </m:rPr>
                <w:rPr>
                  <w:rFonts w:ascii="Cambria Math" w:hAnsi="Cambria Math" w:eastAsia="MS Mincho" w:cs="MS Mincho"/>
                  <w:color w:val="FF0000"/>
                  <w:kern w:val="2"/>
                  <w:sz w:val="24"/>
                  <w:szCs w:val="24"/>
                  <w:u w:val="none"/>
                  <w:lang w:val="en-US" w:bidi="ar-SA"/>
                </w:rPr>
                <m:t>ℝ</m:t>
              </m:r>
              <m:ctrlPr>
                <m:rPr/>
                <w:rPr>
                  <w:rFonts w:hint="default" w:ascii="Cambria Math" w:hAnsi="Cambria Math" w:cs="Times New Roman"/>
                  <w:b/>
                  <w:bCs w:val="0"/>
                  <w:color w:val="FF0000"/>
                  <w:kern w:val="2"/>
                  <w:sz w:val="24"/>
                  <w:szCs w:val="24"/>
                  <w:u w:val="none"/>
                  <w:lang w:val="en-US" w:eastAsia="zh-CN" w:bidi="ar-SA"/>
                </w:rPr>
              </m:ctrlPr>
            </m:e>
          </m:d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：几何级数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m:rPr/>
                        <w:rPr>
                          <w:rFonts w:hint="default"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−1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m:ctrlPr>
                </m:sup>
              </m:sSup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：1, -1, 1, -1, 1, ...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vertAlign w:val="baseline"/>
                  <w:lang w:val="en-US"/>
                </w:rPr>
                <m:t>×</m:t>
              </m:r>
              <m:sSup>
                <m:sSupPr>
                  <m:ctrlPr>
                    <m:rPr/>
                    <w:rPr>
                      <w:rFonts w:ascii="Cambria Math" w:hAnsi="Cambria Math" w:cs="Times New Roman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5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p>
              </m:sSup>
            </m:oMath>
            <w:r>
              <m:rPr/>
              <w:rPr>
                <w:rFonts w:hint="eastAsia" w:hAnsi="Cambria Math" w:cs="Times New Roman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2, 10, 50, 250, 1250, ...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vertAlign w:val="baseline"/>
                  <w:lang w:val="en-US" w:eastAsia="zh-CN"/>
                </w:rPr>
                <m:t>=6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vertAlign w:val="baseline"/>
                  <w:lang w:val="en-US"/>
                </w:rPr>
                <m:t>×</m:t>
              </m:r>
              <m:sSup>
                <m:sSupPr>
                  <m:ctrlPr>
                    <m:rPr/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pPr>
                <m:e>
                  <m:d>
                    <m:dPr>
                      <m:ctrlPr>
                        <m:rPr/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m:rPr/>
                            <w:rPr>
                              <w:rFonts w:ascii="Cambria Math" w:hAnsi="Cambria Math" w:cs="Times New Roman"/>
                              <w:bCs w:val="0"/>
                              <w:i/>
                              <w:sz w:val="24"/>
                              <w:szCs w:val="24"/>
                              <w:u w:val="none"/>
                              <w:vertAlign w:val="baseline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u w:val="none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m:rPr/>
                            <w:rPr>
                              <w:rFonts w:ascii="Cambria Math" w:hAnsi="Cambria Math" w:cs="Times New Roman"/>
                              <w:bCs w:val="0"/>
                              <w:i/>
                              <w:sz w:val="24"/>
                              <w:szCs w:val="24"/>
                              <w:u w:val="none"/>
                              <w:vertAlign w:val="baseline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u w:val="none"/>
                              <w:vertAlign w:val="baseline"/>
                              <w:lang w:val="en-US" w:eastAsia="zh-CN"/>
                            </w:rPr>
                            <m:t>3</m:t>
                          </m:r>
                          <m:ctrlPr>
                            <m:rPr/>
                            <w:rPr>
                              <w:rFonts w:ascii="Cambria Math" w:hAnsi="Cambria Math" w:cs="Times New Roman"/>
                              <w:bCs w:val="0"/>
                              <w:i/>
                              <w:sz w:val="24"/>
                              <w:szCs w:val="24"/>
                              <w:u w:val="none"/>
                              <w:vertAlign w:val="baseline"/>
                              <w:lang w:val="en-US"/>
                            </w:rPr>
                          </m:ctrlPr>
                        </m:den>
                      </m:f>
                      <m:ctrlPr>
                        <m:rPr/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</m:d>
                  <m:ctrlPr>
                    <m:rPr/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m:t>n</m:t>
                  </m:r>
                  <m:ctrlPr>
                    <m:rPr/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p>
              </m:sSup>
            </m:oMath>
            <w:r>
              <m:rPr/>
              <w:rPr>
                <w:rFonts w:hint="eastAsia" w:hAnsi="Cambria Math" w:cs="Times New Roman"/>
                <w:bCs w:val="0"/>
                <w:i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 xml:space="preserve">6, 2, 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3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 xml:space="preserve">, 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9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 xml:space="preserve">, 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  <m:t>27</m:t>
                  </m:r>
                  <m:ctrlPr>
                    <m:rPr/>
                    <w:rPr>
                      <w:rFonts w:hint="default" w:ascii="Cambria Math" w:hAnsi="Cambria Math" w:cs="Times New Roman"/>
                      <w:bCs w:val="0"/>
                      <w:i w:val="0"/>
                      <w:kern w:val="2"/>
                      <w:sz w:val="24"/>
                      <w:szCs w:val="24"/>
                      <w:u w:val="none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u w:val="none"/>
                  <w:vertAlign w:val="baseline"/>
                  <w:lang w:val="en-US" w:eastAsia="zh-CN" w:bidi="ar-SA"/>
                </w:rPr>
                <m:t>, ...</m:t>
              </m:r>
            </m:oMath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6" w:name="_Toc12794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递推关系</w:t>
      </w:r>
      <w:bookmarkEnd w:id="26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递推关系(Recurrence Relation)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如果数列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vertAlign w:val="baseli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4"/>
                    <w:szCs w:val="24"/>
                    <w:u w:val="none"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none"/>
                <w:vertAlign w:val="baseline"/>
                <w:lang w:val="en-US"/>
              </w:rPr>
            </m:ctrlPr>
          </m:e>
        </m:d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的第n项与它前一项的关系可以用一个式子来表示，那么这个公式就叫做这个数列的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递推公式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算术级数的递推关系如下：</w:t>
      </w:r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="Times New Roman"/>
          <w:b/>
          <w:bCs w:val="0"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0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=a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="Times New Roman"/>
          <w:b/>
          <w:bCs w:val="0"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n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n−1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+d</m:t>
          </m:r>
        </m:oMath>
      </m:oMathPara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几何级数的递推关系如下：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hAnsi="Cambria Math" w:cs="Times New Roman"/>
          <w:b/>
          <w:bCs/>
          <w:i w:val="0"/>
          <w:color w:val="FF0000"/>
          <w:sz w:val="24"/>
          <w:szCs w:val="24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0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=a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b/>
          <w:bCs/>
          <w:color w:val="FF000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n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FF0000"/>
                  <w:sz w:val="24"/>
                  <w:szCs w:val="24"/>
                  <w:u w:val="none"/>
                  <w:lang w:val="en-US" w:eastAsia="zh-CN"/>
                </w:rPr>
                <m:t>n−1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u w:val="none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u w:val="none"/>
              <w:lang w:val="en-US"/>
            </w:rPr>
            <m:t>×</m:t>
          </m:r>
          <m:r>
            <m:rPr>
              <m:sty m:val="bi"/>
            </m:rPr>
            <w:rPr>
              <w:rFonts w:hint="default" w:ascii="Cambria Math" w:hAnsi="Cambria Math" w:cs="Times New Roman"/>
              <w:color w:val="FF0000"/>
              <w:sz w:val="24"/>
              <w:szCs w:val="24"/>
              <w:u w:val="none"/>
              <w:lang w:val="en-US" w:eastAsia="zh-CN"/>
            </w:rPr>
            <m:t>r</m:t>
          </m:r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：递推关系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bCs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vertAlign w:val="baseli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sz w:val="24"/>
                          <w:szCs w:val="24"/>
                          <w:u w:val="none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是一个序列，满足递归关系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color w:val="auto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auto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color w:val="auto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  <w:sz w:val="24"/>
                      <w:szCs w:val="24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color w:val="auto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auto"/>
                  <w:sz w:val="24"/>
                  <w:szCs w:val="24"/>
                  <w:u w:val="no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color w:val="auto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auto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color w:val="auto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  <w:sz w:val="24"/>
                      <w:szCs w:val="24"/>
                      <w:u w:val="none"/>
                      <w:lang w:val="en-US" w:eastAsia="zh-CN"/>
                    </w:rPr>
                    <m:t>n−1</m:t>
                  </m: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color w:val="auto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auto"/>
                  <w:sz w:val="24"/>
                  <w:szCs w:val="24"/>
                  <w:u w:val="none"/>
                  <w:lang w:val="en-US" w:eastAsia="zh-CN"/>
                </w:rPr>
                <m:t>+3, n=1, 2, 3, ...</m:t>
              </m:r>
            </m:oMath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bCs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=2</m:t>
                </m:r>
              </m:oMath>
            </m:oMathPara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bCs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+3=2+3=5</m:t>
                </m:r>
              </m:oMath>
            </m:oMathPara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bCs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+3=5+3=8</m:t>
                </m:r>
              </m:oMath>
            </m:oMathPara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  <w:sz w:val="24"/>
                        <w:szCs w:val="24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auto"/>
                    <w:sz w:val="24"/>
                    <w:szCs w:val="24"/>
                    <w:u w:val="none"/>
                    <w:lang w:val="en-US" w:eastAsia="zh-CN"/>
                  </w:rPr>
                  <m:t>+3=8+3=11</m:t>
                </m:r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/>
          <w:b/>
          <w:bCs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斐波那契数列(Fibonacci Sequence)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斐波那契数列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 xml:space="preserve">, </m:t>
        </m:r>
        <m:sSub>
          <m:sSubPr>
            <m:ctrlPr>
              <m:rPr/>
              <w:rPr>
                <w:rFonts w:hint="default"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m:rPr/>
              <w:rPr>
                <w:rFonts w:hint="default"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>, ...</m:t>
        </m:r>
      </m:oMath>
      <w:r>
        <m:rPr/>
        <w:rPr>
          <w:rFonts w:hint="eastAsia" w:hAnsi="Cambria Math" w:cs="Times New Roman"/>
          <w:b w:val="0"/>
          <w:bCs/>
          <w:i w:val="0"/>
          <w:color w:val="auto"/>
          <w:sz w:val="24"/>
          <w:szCs w:val="24"/>
          <w:u w:val="none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由初始条件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eastAsia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>=</m:t>
        </m:r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 xml:space="preserve">0, </m:t>
        </m:r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>=1</m:t>
        </m:r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递推关系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n−</m:t>
            </m:r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4"/>
            <w:szCs w:val="24"/>
            <w:u w:val="none"/>
            <w:lang w:val="en-US" w:eastAsia="zh-CN"/>
          </w:rPr>
          <m:t>+</m:t>
        </m:r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4"/>
                <w:szCs w:val="24"/>
                <w:u w:val="none"/>
                <w:lang w:val="en-US" w:eastAsia="zh-CN"/>
              </w:rPr>
              <m:t>n−2</m:t>
            </m:r>
            <m:ctrlPr>
              <w:rPr>
                <w:rFonts w:ascii="Cambria Math" w:hAnsi="Cambria Math" w:cs="Times New Roman"/>
                <w:b w:val="0"/>
                <w:bCs/>
                <w:i/>
                <w:color w:val="auto"/>
                <w:sz w:val="24"/>
                <w:szCs w:val="24"/>
                <w:u w:val="none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  <w:t>定义。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范例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：斐波那契数列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bCs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=1+0=1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=1+1=2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=2+1=3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=3+2=5</m:t>
                </m:r>
              </m:oMath>
            </m:oMathPara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480" w:lineRule="auto"/>
              <w:jc w:val="both"/>
              <m:rPr/>
              <w:rPr>
                <w:rFonts w:hint="default" w:hAnsi="Cambria Math" w:cs="Times New Roman"/>
                <w:b w:val="0"/>
                <w:i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kern w:val="2"/>
                        <w:sz w:val="24"/>
                        <w:szCs w:val="24"/>
                        <w:u w:val="none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u w:val="none"/>
                    <w:vertAlign w:val="baseline"/>
                    <w:lang w:val="en-US" w:eastAsia="zh-CN" w:bidi="ar-SA"/>
                  </w:rPr>
                  <m:t>=5+3=8</m:t>
                </m:r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范例：斐波那契数列（递归）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fibonacci(n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fibonacci(n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"斐波那契数列第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位：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(n, fibonacci(n)))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__name__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斐波那契数列第7位：13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055" cy="2716530"/>
            <wp:effectExtent l="0" t="0" r="6985" b="11430"/>
            <wp:docPr id="34" name="图片 3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tim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范例：斐波那契数列（迭代）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f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f[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n):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f[i]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"斐波那契数列第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位：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(n, fibonacci(n)))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__name__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斐波那契数列第7位：13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范例：银行储蓄账户上有10000元，年利率为5.8%，7年后账户中将有多少钱？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auto"/>
              <w:rPr>
                <w:rFonts w:hAnsi="Cambria Math" w:cs="Times New Roman"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n−1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+0.058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n−1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d>
                  <m:d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1.058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n−1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=10000</m:t>
                </m:r>
              </m:oMath>
            </m:oMathPara>
          </w:p>
          <w:p>
            <w:pPr>
              <w:spacing w:line="480" w:lineRule="auto"/>
              <w:rPr>
                <w:rFonts w:hAnsi="Cambria Math" w:cs="Times New Roman"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1.058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  <w:p>
            <w:pPr>
              <w:spacing w:line="480" w:lineRule="auto"/>
              <w:rPr>
                <w:rFonts w:hAnsi="Cambria Math" w:cs="Times New Roman"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1.058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1.058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...</m:t>
                </m:r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 w:eastAsia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1.058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1.058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7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≈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14838.83</m:t>
                </m:r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7" w:name="_Toc1286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求和</w:t>
      </w:r>
      <w:bookmarkEnd w:id="27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求和(Summation)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求和记号“</w:t>
      </w:r>
      <m:oMath>
        <m:r>
          <m:rPr>
            <m:sty m:val="b"/>
          </m:rPr>
          <w:rPr>
            <w:rFonts w:hint="default" w:ascii="Cambria Math" w:hAnsi="Cambria Math" w:cs="Times New Roman"/>
            <w:color w:val="FF0000"/>
            <w:sz w:val="24"/>
            <w:szCs w:val="24"/>
            <w:lang w:val="en-US"/>
          </w:rPr>
          <m:t>Σ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”可以用于表示序列中所有项的累加和。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lang w:val="en-US" w:eastAsia="zh-CN"/>
              </w:rPr>
              <m:t>i=lower</m:t>
            </m: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 New Roman"/>
                <w:color w:val="FF0000"/>
                <w:sz w:val="24"/>
                <w:szCs w:val="24"/>
                <w:lang w:val="en-US" w:eastAsia="zh-CN"/>
              </w:rPr>
              <m:t xml:space="preserve">     upper</m:t>
            </m: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color w:val="FF0000"/>
                    <w:sz w:val="24"/>
                    <w:szCs w:val="24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color w:val="FF0000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e>
        </m:nary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中，i用于表示求和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下标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，lower为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下限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，upper为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上限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auto"/>
              <w:rPr>
                <w:rFonts w:hint="eastAsia" w:hAnsi="Cambria Math" w:cs="Times New Roman" w:eastAsiaTheme="minorEastAsia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=1+2+3+...+99+100=5050</m:t>
                </m:r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j=1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=55</m:t>
                </m:r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 w:eastAsiaTheme="minorEastAsia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k=4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−1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−1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−1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=1−1+1=1</m:t>
                </m:r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双重求和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很多情况下需要使用双重求和，比如在计算机程序中嵌套循环的分析中。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计算双重求和的方法是先展开内层求和，再继续计算外层求和。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范例：双重求和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j=1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ij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  <m:e>
                    <m:d>
                      <m:dPr>
                        <m:ctrlPr>
                          <m:rPr/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i+2i+3i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m:rPr/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nary>
              </m:oMath>
            </m:oMathPara>
          </w:p>
          <w:p>
            <w:pPr>
              <w:spacing w:line="480" w:lineRule="auto"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        =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6i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nary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        =6+12+18+24</m:t>
                </m:r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        =60</m:t>
                </m:r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8" w:name="_Toc2772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数学归纳法</w:t>
      </w:r>
      <w:bookmarkEnd w:id="28"/>
    </w:p>
    <w:p>
      <w:pPr>
        <w:spacing w:line="480" w:lineRule="auto"/>
        <w:jc w:val="both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数学归纳法(Mathematical Induction)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数学归纳法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是一种数学证明方法，通常被用于证明某个给定命题在一个给定范围内成立。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数学归纳法分为三个步骤：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归纳基础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归纳假设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归纳递推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范例：证明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i=1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</m:nary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baseline"/>
                  <w:lang w:val="en-US" w:eastAsia="zh-CN"/>
                </w:rPr>
                <m:t>=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n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  <w:vertAlign w:val="baseline"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n+1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  <w:vertAlign w:val="baseline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baseline"/>
                  <w:lang w:val="en-US" w:eastAsia="zh-CN"/>
                </w:rPr>
                <m:t>, n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vertAlign w:val="baseline"/>
                  <w:lang w:val="en-US"/>
                </w:rPr>
                <m:t>∈</m:t>
              </m:r>
              <m:sSup>
                <m:sSupPr>
                  <m:ctrlPr>
                    <m:rPr/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baseline"/>
                      <w:lang w:val="en-US"/>
                    </w:rPr>
                    <m:t>ℤ</m:t>
                  </m:r>
                  <m:ctrlPr>
                    <m:rPr/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+</m:t>
                  </m:r>
                  <m:ctrlPr>
                    <m:rPr/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 归纳基础：假设n = 1。</w:t>
            </w:r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1+1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=1</m:t>
                </m:r>
              </m:oMath>
            </m:oMathPara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 归纳假设：假设n = k时，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k+1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成立。</w:t>
            </w:r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 归纳递推：证明n = k+1时，</w:t>
            </w:r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k+1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k+1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k+2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成立。</w:t>
            </w:r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k+1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+k+1</m:t>
                </m:r>
              </m:oMath>
            </m:oMathPara>
          </w:p>
          <w:p>
            <w:pPr>
              <w:spacing w:line="480" w:lineRule="auto"/>
              <w:ind w:firstLine="1440" w:firstLineChars="600"/>
              <m:rPr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k+1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+k+1</m:t>
                </m:r>
              </m:oMath>
            </m:oMathPara>
          </w:p>
          <w:p>
            <w:pPr>
              <w:spacing w:line="480" w:lineRule="auto"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k+1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+2</m:t>
                    </m:r>
                    <m:d>
                      <m:dPr>
                        <m:ctrlPr>
                          <m:rPr/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k+1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=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bCs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d>
                      <m:dPr>
                        <m:ctrlPr>
                          <m:rPr/>
                          <w:rPr>
                            <w:rFonts w:hint="default" w:ascii="Cambria Math" w:hAnsi="Cambria Math" w:cs="Times New Roman"/>
                            <w:bCs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k+1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Cs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k+2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</m:d>
                    <m:ctrlPr>
                      <m:rPr/>
                      <w:rPr>
                        <w:rFonts w:hint="default" w:ascii="Cambria Math" w:hAnsi="Cambria Math" w:cs="Times New Roman"/>
                        <w:bCs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bCs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范例：证明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baseli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Times New Roman"/>
                      <w:b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baseline"/>
                  <w:lang w:val="en-US"/>
                </w:rPr>
                <m:t>≥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baseline"/>
                  <w:lang w:val="en-US" w:eastAsia="zh-CN"/>
                </w:rPr>
                <m:t>3n, 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baseline"/>
                  <w:lang w:val="en-US"/>
                </w:rPr>
                <m:t>≥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baseline"/>
                  <w:lang w:val="en-US" w:eastAsia="zh-CN"/>
                </w:rPr>
                <m:t>4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 归纳基础：假设n = 4。</w:t>
            </w:r>
          </w:p>
          <w:p>
            <w:pPr>
              <w:spacing w:line="480" w:lineRule="auto"/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≥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×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4</m:t>
                </m:r>
              </m:oMath>
            </m:oMathPara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 归纳假设：假设n = k (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-4"/>
                <w:sz w:val="24"/>
                <w:szCs w:val="24"/>
                <w:vertAlign w:val="baseline"/>
                <w:lang w:val="en-US" w:eastAsia="zh-CN"/>
              </w:rPr>
              <w:object>
                <v:shape id="_x0000_i1080" o:spt="75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28" r:id="rId38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)时，</w:t>
            </w:r>
          </w:p>
          <w:p>
            <w:pPr>
              <w:spacing w:line="480" w:lineRule="auto"/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≥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3k</m:t>
                </m:r>
              </m:oMath>
            </m:oMathPara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成立。</w:t>
            </w:r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 归纳递推：证明n = k+1时，</w:t>
            </w:r>
          </w:p>
          <w:p>
            <w:pPr>
              <w:spacing w:line="480" w:lineRule="auto"/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k+1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≥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3</m:t>
                </m:r>
                <m:d>
                  <m:d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k+1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d>
              </m:oMath>
            </m:oMathPara>
          </w:p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成立。</w:t>
            </w:r>
          </w:p>
          <w:p>
            <w:pPr>
              <w:spacing w:line="480" w:lineRule="auto"/>
              <m:rPr/>
              <w:rPr>
                <w:rFonts w:hAnsi="Cambria Math" w:cs="Times New Roman"/>
                <w:bCs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k+1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=2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×</m:t>
                </m:r>
                <m:sSup>
                  <m:sSupP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 w:eastAsia="zh-CN"/>
                      </w:rPr>
                      <m:t>k</m:t>
                    </m: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/>
                  </w:rPr>
                  <m:t>3k</m:t>
                </m:r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=3k+3k</m:t>
                </m:r>
              </m:oMath>
            </m:oMathPara>
          </w:p>
          <w:p>
            <w:pPr>
              <w:spacing w:line="480" w:lineRule="auto"/>
              <m:rPr/>
              <w:rPr>
                <w:rFonts w:hint="default" w:hAnsi="Cambria Math" w:cs="Times New Roman"/>
                <w:bCs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3k+3</m:t>
                </m:r>
              </m:oMath>
            </m:oMathPara>
          </w:p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3</m:t>
                </m:r>
                <m:d>
                  <m:dP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k+1</m:t>
                    </m: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i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</m:d>
              </m:oMath>
            </m:oMathPara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 w:eastAsia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 w:eastAsia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</w:pPr>
    <w:r>
      <w:rPr>
        <w:rFonts w:hint="eastAsia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  <w:t>离散数学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07669"/>
    <w:multiLevelType w:val="singleLevel"/>
    <w:tmpl w:val="EA2076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9F736D"/>
    <w:multiLevelType w:val="singleLevel"/>
    <w:tmpl w:val="EE9F73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abstractNum w:abstractNumId="2">
    <w:nsid w:val="F29FC46A"/>
    <w:multiLevelType w:val="singleLevel"/>
    <w:tmpl w:val="F29FC4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B4A"/>
    <w:rsid w:val="001F08F7"/>
    <w:rsid w:val="00277A2B"/>
    <w:rsid w:val="00344CF6"/>
    <w:rsid w:val="003C0F5E"/>
    <w:rsid w:val="005928F4"/>
    <w:rsid w:val="007F3469"/>
    <w:rsid w:val="00A72566"/>
    <w:rsid w:val="010D4B95"/>
    <w:rsid w:val="013D4DA1"/>
    <w:rsid w:val="01C6535B"/>
    <w:rsid w:val="01CE730C"/>
    <w:rsid w:val="01E76ED7"/>
    <w:rsid w:val="020066FA"/>
    <w:rsid w:val="020A7936"/>
    <w:rsid w:val="021E34D1"/>
    <w:rsid w:val="02304540"/>
    <w:rsid w:val="0232739F"/>
    <w:rsid w:val="025A421B"/>
    <w:rsid w:val="0280290B"/>
    <w:rsid w:val="028153FD"/>
    <w:rsid w:val="028B4104"/>
    <w:rsid w:val="02D47908"/>
    <w:rsid w:val="02D53AC7"/>
    <w:rsid w:val="02F23062"/>
    <w:rsid w:val="02F87F16"/>
    <w:rsid w:val="033A4A88"/>
    <w:rsid w:val="03436EFC"/>
    <w:rsid w:val="0345033B"/>
    <w:rsid w:val="03621B5B"/>
    <w:rsid w:val="036A2680"/>
    <w:rsid w:val="03D13672"/>
    <w:rsid w:val="03D65593"/>
    <w:rsid w:val="041F18D9"/>
    <w:rsid w:val="045F405E"/>
    <w:rsid w:val="0475341C"/>
    <w:rsid w:val="04794D68"/>
    <w:rsid w:val="047B0B40"/>
    <w:rsid w:val="04984B7E"/>
    <w:rsid w:val="04B27E10"/>
    <w:rsid w:val="04C42760"/>
    <w:rsid w:val="04CA5321"/>
    <w:rsid w:val="04CD2CE9"/>
    <w:rsid w:val="04D21038"/>
    <w:rsid w:val="050361E0"/>
    <w:rsid w:val="05267C09"/>
    <w:rsid w:val="053B720B"/>
    <w:rsid w:val="055E0E32"/>
    <w:rsid w:val="05764515"/>
    <w:rsid w:val="05940287"/>
    <w:rsid w:val="05A26D3B"/>
    <w:rsid w:val="05A35C49"/>
    <w:rsid w:val="05AA64F9"/>
    <w:rsid w:val="05BA7F86"/>
    <w:rsid w:val="05DC3BE1"/>
    <w:rsid w:val="063B2346"/>
    <w:rsid w:val="06715D72"/>
    <w:rsid w:val="067A4CD4"/>
    <w:rsid w:val="0686403F"/>
    <w:rsid w:val="06953A79"/>
    <w:rsid w:val="069C3EFB"/>
    <w:rsid w:val="06A264F2"/>
    <w:rsid w:val="06A52BED"/>
    <w:rsid w:val="06A5339A"/>
    <w:rsid w:val="06BE5E93"/>
    <w:rsid w:val="06DA0D6B"/>
    <w:rsid w:val="06E47A86"/>
    <w:rsid w:val="071975A1"/>
    <w:rsid w:val="071B4983"/>
    <w:rsid w:val="075F2FEF"/>
    <w:rsid w:val="077A45CC"/>
    <w:rsid w:val="07812FDE"/>
    <w:rsid w:val="07AC2904"/>
    <w:rsid w:val="07C16D20"/>
    <w:rsid w:val="07E468AB"/>
    <w:rsid w:val="07F81859"/>
    <w:rsid w:val="07F8380B"/>
    <w:rsid w:val="07F97F15"/>
    <w:rsid w:val="07FC2167"/>
    <w:rsid w:val="08185528"/>
    <w:rsid w:val="084D19F9"/>
    <w:rsid w:val="086016D4"/>
    <w:rsid w:val="08624ED4"/>
    <w:rsid w:val="088060F5"/>
    <w:rsid w:val="08AE1DC7"/>
    <w:rsid w:val="08C60259"/>
    <w:rsid w:val="08E235CE"/>
    <w:rsid w:val="08F71263"/>
    <w:rsid w:val="090D487D"/>
    <w:rsid w:val="093F2B6F"/>
    <w:rsid w:val="09501F31"/>
    <w:rsid w:val="0966665B"/>
    <w:rsid w:val="09787AC9"/>
    <w:rsid w:val="097E7B27"/>
    <w:rsid w:val="09C5002F"/>
    <w:rsid w:val="09DA395C"/>
    <w:rsid w:val="0A33692A"/>
    <w:rsid w:val="0A394647"/>
    <w:rsid w:val="0A402087"/>
    <w:rsid w:val="0A5605A9"/>
    <w:rsid w:val="0A5869AA"/>
    <w:rsid w:val="0ABC2128"/>
    <w:rsid w:val="0ABF646D"/>
    <w:rsid w:val="0AE110C4"/>
    <w:rsid w:val="0B00742E"/>
    <w:rsid w:val="0B355E24"/>
    <w:rsid w:val="0B4E7D7B"/>
    <w:rsid w:val="0B5957B7"/>
    <w:rsid w:val="0B6D6F8C"/>
    <w:rsid w:val="0B70363C"/>
    <w:rsid w:val="0BB20C43"/>
    <w:rsid w:val="0BD333DD"/>
    <w:rsid w:val="0BE11343"/>
    <w:rsid w:val="0C0376F2"/>
    <w:rsid w:val="0C20628A"/>
    <w:rsid w:val="0C32286E"/>
    <w:rsid w:val="0C346F80"/>
    <w:rsid w:val="0C841C8D"/>
    <w:rsid w:val="0C876BF4"/>
    <w:rsid w:val="0CBA657D"/>
    <w:rsid w:val="0CCE3F0E"/>
    <w:rsid w:val="0CD76B75"/>
    <w:rsid w:val="0CEE7FE2"/>
    <w:rsid w:val="0D167A93"/>
    <w:rsid w:val="0D222409"/>
    <w:rsid w:val="0D483FA4"/>
    <w:rsid w:val="0D4A544D"/>
    <w:rsid w:val="0D56320F"/>
    <w:rsid w:val="0D581107"/>
    <w:rsid w:val="0D5E64F8"/>
    <w:rsid w:val="0D812F1B"/>
    <w:rsid w:val="0D9C3B03"/>
    <w:rsid w:val="0DA01AEB"/>
    <w:rsid w:val="0DDC1A68"/>
    <w:rsid w:val="0DDC2A50"/>
    <w:rsid w:val="0DF1128E"/>
    <w:rsid w:val="0E0C57D9"/>
    <w:rsid w:val="0E1C2884"/>
    <w:rsid w:val="0E2E20F6"/>
    <w:rsid w:val="0E361F77"/>
    <w:rsid w:val="0E4909AB"/>
    <w:rsid w:val="0E4A3ED2"/>
    <w:rsid w:val="0E595526"/>
    <w:rsid w:val="0E5E47F1"/>
    <w:rsid w:val="0E6612D1"/>
    <w:rsid w:val="0E946830"/>
    <w:rsid w:val="0ECA213D"/>
    <w:rsid w:val="0EDF15DB"/>
    <w:rsid w:val="0EE81606"/>
    <w:rsid w:val="0EED2D18"/>
    <w:rsid w:val="0EF94931"/>
    <w:rsid w:val="0F042C02"/>
    <w:rsid w:val="0F2705E6"/>
    <w:rsid w:val="0F274588"/>
    <w:rsid w:val="0F347B76"/>
    <w:rsid w:val="0F772015"/>
    <w:rsid w:val="0F8232DA"/>
    <w:rsid w:val="0F886879"/>
    <w:rsid w:val="0FA87F4D"/>
    <w:rsid w:val="0FC852FB"/>
    <w:rsid w:val="0FD91F71"/>
    <w:rsid w:val="0FEE755E"/>
    <w:rsid w:val="0FFD7365"/>
    <w:rsid w:val="101C1027"/>
    <w:rsid w:val="102B682E"/>
    <w:rsid w:val="105B3B51"/>
    <w:rsid w:val="107A38D3"/>
    <w:rsid w:val="108C7554"/>
    <w:rsid w:val="10950CAC"/>
    <w:rsid w:val="10962A06"/>
    <w:rsid w:val="10B96509"/>
    <w:rsid w:val="10E47700"/>
    <w:rsid w:val="10E90F41"/>
    <w:rsid w:val="1103506F"/>
    <w:rsid w:val="11233015"/>
    <w:rsid w:val="11457C44"/>
    <w:rsid w:val="1161564D"/>
    <w:rsid w:val="1194086A"/>
    <w:rsid w:val="11A9604F"/>
    <w:rsid w:val="11BC2F2C"/>
    <w:rsid w:val="11CE3B39"/>
    <w:rsid w:val="11F96CBB"/>
    <w:rsid w:val="121F5A40"/>
    <w:rsid w:val="122C2069"/>
    <w:rsid w:val="12340965"/>
    <w:rsid w:val="123C2529"/>
    <w:rsid w:val="12606767"/>
    <w:rsid w:val="12803821"/>
    <w:rsid w:val="129B5967"/>
    <w:rsid w:val="12D26742"/>
    <w:rsid w:val="12F05902"/>
    <w:rsid w:val="12FA0886"/>
    <w:rsid w:val="12FD01BE"/>
    <w:rsid w:val="13006397"/>
    <w:rsid w:val="1308702B"/>
    <w:rsid w:val="131631C4"/>
    <w:rsid w:val="132B73A8"/>
    <w:rsid w:val="13406B85"/>
    <w:rsid w:val="13551DD7"/>
    <w:rsid w:val="1373399C"/>
    <w:rsid w:val="139B1DF5"/>
    <w:rsid w:val="13A252BD"/>
    <w:rsid w:val="13A3376E"/>
    <w:rsid w:val="13B544A9"/>
    <w:rsid w:val="13CC3264"/>
    <w:rsid w:val="13CE5ACB"/>
    <w:rsid w:val="13D92BC5"/>
    <w:rsid w:val="13ED1048"/>
    <w:rsid w:val="14615E81"/>
    <w:rsid w:val="14695311"/>
    <w:rsid w:val="14B65375"/>
    <w:rsid w:val="14B80940"/>
    <w:rsid w:val="14BC2A0E"/>
    <w:rsid w:val="14CD0698"/>
    <w:rsid w:val="14E11BDA"/>
    <w:rsid w:val="15045D03"/>
    <w:rsid w:val="152A505D"/>
    <w:rsid w:val="153D1F6B"/>
    <w:rsid w:val="154358DE"/>
    <w:rsid w:val="15454736"/>
    <w:rsid w:val="155C3212"/>
    <w:rsid w:val="155E2816"/>
    <w:rsid w:val="159E71C3"/>
    <w:rsid w:val="15D03CD3"/>
    <w:rsid w:val="15D33D17"/>
    <w:rsid w:val="15E7142B"/>
    <w:rsid w:val="15EF77A3"/>
    <w:rsid w:val="160C7462"/>
    <w:rsid w:val="16150DFB"/>
    <w:rsid w:val="16162742"/>
    <w:rsid w:val="16214831"/>
    <w:rsid w:val="163B55AF"/>
    <w:rsid w:val="166A73BF"/>
    <w:rsid w:val="166E4CB1"/>
    <w:rsid w:val="16700F30"/>
    <w:rsid w:val="16781563"/>
    <w:rsid w:val="168D23D5"/>
    <w:rsid w:val="16961D57"/>
    <w:rsid w:val="16BD5C57"/>
    <w:rsid w:val="16C563B3"/>
    <w:rsid w:val="16CC6485"/>
    <w:rsid w:val="16CD20BA"/>
    <w:rsid w:val="16D573DD"/>
    <w:rsid w:val="17105820"/>
    <w:rsid w:val="1712251F"/>
    <w:rsid w:val="171C025B"/>
    <w:rsid w:val="172D7F10"/>
    <w:rsid w:val="17385D8F"/>
    <w:rsid w:val="173903DF"/>
    <w:rsid w:val="17430459"/>
    <w:rsid w:val="174A1A79"/>
    <w:rsid w:val="177039D9"/>
    <w:rsid w:val="17934DFC"/>
    <w:rsid w:val="17992759"/>
    <w:rsid w:val="17AD2C4B"/>
    <w:rsid w:val="17C44F89"/>
    <w:rsid w:val="17D95179"/>
    <w:rsid w:val="17E80624"/>
    <w:rsid w:val="17E85AEF"/>
    <w:rsid w:val="17EA0C02"/>
    <w:rsid w:val="1826418A"/>
    <w:rsid w:val="18342315"/>
    <w:rsid w:val="183D68D2"/>
    <w:rsid w:val="18402EEB"/>
    <w:rsid w:val="18734F22"/>
    <w:rsid w:val="1899040A"/>
    <w:rsid w:val="189F749C"/>
    <w:rsid w:val="18A66BAE"/>
    <w:rsid w:val="18C37F6F"/>
    <w:rsid w:val="18C901A8"/>
    <w:rsid w:val="18ED7E67"/>
    <w:rsid w:val="18EF5D3F"/>
    <w:rsid w:val="18FA4BAD"/>
    <w:rsid w:val="19055BF4"/>
    <w:rsid w:val="191B3B03"/>
    <w:rsid w:val="191C1C0E"/>
    <w:rsid w:val="193D7C05"/>
    <w:rsid w:val="195759FF"/>
    <w:rsid w:val="196C3B05"/>
    <w:rsid w:val="197A5C64"/>
    <w:rsid w:val="198E1170"/>
    <w:rsid w:val="19A87FF5"/>
    <w:rsid w:val="19AB7589"/>
    <w:rsid w:val="1A084470"/>
    <w:rsid w:val="1A266168"/>
    <w:rsid w:val="1A635199"/>
    <w:rsid w:val="1AA51229"/>
    <w:rsid w:val="1AA5198B"/>
    <w:rsid w:val="1AC472E9"/>
    <w:rsid w:val="1AF43D0E"/>
    <w:rsid w:val="1AF5388F"/>
    <w:rsid w:val="1AFA7E47"/>
    <w:rsid w:val="1B0C040A"/>
    <w:rsid w:val="1B1E4132"/>
    <w:rsid w:val="1B6C4EB7"/>
    <w:rsid w:val="1B7066A1"/>
    <w:rsid w:val="1B8747B5"/>
    <w:rsid w:val="1B8D5D29"/>
    <w:rsid w:val="1BA971EF"/>
    <w:rsid w:val="1BC84FCE"/>
    <w:rsid w:val="1BD525EA"/>
    <w:rsid w:val="1BD9019A"/>
    <w:rsid w:val="1BE62F13"/>
    <w:rsid w:val="1BED64A1"/>
    <w:rsid w:val="1BF0552B"/>
    <w:rsid w:val="1C16660A"/>
    <w:rsid w:val="1C355664"/>
    <w:rsid w:val="1C3976D8"/>
    <w:rsid w:val="1C683E5E"/>
    <w:rsid w:val="1C6C0DF5"/>
    <w:rsid w:val="1C6F7541"/>
    <w:rsid w:val="1C914E9D"/>
    <w:rsid w:val="1C945A3D"/>
    <w:rsid w:val="1C997064"/>
    <w:rsid w:val="1CB01C78"/>
    <w:rsid w:val="1CCC0051"/>
    <w:rsid w:val="1CE12C2A"/>
    <w:rsid w:val="1CE4359E"/>
    <w:rsid w:val="1CEB6415"/>
    <w:rsid w:val="1CEC79A4"/>
    <w:rsid w:val="1D1562ED"/>
    <w:rsid w:val="1D4D52D8"/>
    <w:rsid w:val="1D5D024E"/>
    <w:rsid w:val="1D6D066A"/>
    <w:rsid w:val="1DAA28A9"/>
    <w:rsid w:val="1DAF532A"/>
    <w:rsid w:val="1DBA6A19"/>
    <w:rsid w:val="1DD8237E"/>
    <w:rsid w:val="1E053AF5"/>
    <w:rsid w:val="1E273D67"/>
    <w:rsid w:val="1E2C1690"/>
    <w:rsid w:val="1E2D1AF6"/>
    <w:rsid w:val="1E2F1458"/>
    <w:rsid w:val="1E3305E6"/>
    <w:rsid w:val="1E3730F1"/>
    <w:rsid w:val="1E851CBE"/>
    <w:rsid w:val="1E8811EF"/>
    <w:rsid w:val="1E99536F"/>
    <w:rsid w:val="1EE36470"/>
    <w:rsid w:val="1EED4452"/>
    <w:rsid w:val="1F0733F6"/>
    <w:rsid w:val="1F191671"/>
    <w:rsid w:val="1F7913FF"/>
    <w:rsid w:val="1F9461FB"/>
    <w:rsid w:val="1F946F81"/>
    <w:rsid w:val="1FA952D1"/>
    <w:rsid w:val="1FB4250A"/>
    <w:rsid w:val="1FBF64A3"/>
    <w:rsid w:val="1FD77D28"/>
    <w:rsid w:val="200655E6"/>
    <w:rsid w:val="20102847"/>
    <w:rsid w:val="201D020F"/>
    <w:rsid w:val="20206E69"/>
    <w:rsid w:val="20364A30"/>
    <w:rsid w:val="204857C1"/>
    <w:rsid w:val="204B1709"/>
    <w:rsid w:val="20647003"/>
    <w:rsid w:val="20853348"/>
    <w:rsid w:val="208F24EB"/>
    <w:rsid w:val="209E3003"/>
    <w:rsid w:val="20C03063"/>
    <w:rsid w:val="20E27793"/>
    <w:rsid w:val="21836F88"/>
    <w:rsid w:val="21C71836"/>
    <w:rsid w:val="21D6343E"/>
    <w:rsid w:val="21EB08EB"/>
    <w:rsid w:val="21FC672E"/>
    <w:rsid w:val="22093BFE"/>
    <w:rsid w:val="220A70A8"/>
    <w:rsid w:val="221C2D68"/>
    <w:rsid w:val="22215FA8"/>
    <w:rsid w:val="222910FF"/>
    <w:rsid w:val="2229788F"/>
    <w:rsid w:val="222C6DEA"/>
    <w:rsid w:val="22316D34"/>
    <w:rsid w:val="22377132"/>
    <w:rsid w:val="223D70DD"/>
    <w:rsid w:val="22591CD8"/>
    <w:rsid w:val="225C410B"/>
    <w:rsid w:val="2260694C"/>
    <w:rsid w:val="22792A44"/>
    <w:rsid w:val="22923E2F"/>
    <w:rsid w:val="229364DB"/>
    <w:rsid w:val="22AB1CDB"/>
    <w:rsid w:val="22E047FC"/>
    <w:rsid w:val="22E472A7"/>
    <w:rsid w:val="22F54168"/>
    <w:rsid w:val="23397E9F"/>
    <w:rsid w:val="233F302B"/>
    <w:rsid w:val="23581AD3"/>
    <w:rsid w:val="236656B7"/>
    <w:rsid w:val="238456A4"/>
    <w:rsid w:val="239B4A2D"/>
    <w:rsid w:val="23AE73C3"/>
    <w:rsid w:val="23BC0AC6"/>
    <w:rsid w:val="23FA476A"/>
    <w:rsid w:val="24090F2D"/>
    <w:rsid w:val="24505F95"/>
    <w:rsid w:val="247C0BB4"/>
    <w:rsid w:val="24914E41"/>
    <w:rsid w:val="24953064"/>
    <w:rsid w:val="24A4337B"/>
    <w:rsid w:val="24AF45A7"/>
    <w:rsid w:val="24B96939"/>
    <w:rsid w:val="24BC03D3"/>
    <w:rsid w:val="24BF6FC0"/>
    <w:rsid w:val="24CA6578"/>
    <w:rsid w:val="24CE5C32"/>
    <w:rsid w:val="24D205FC"/>
    <w:rsid w:val="24E84AB2"/>
    <w:rsid w:val="25150226"/>
    <w:rsid w:val="251912B6"/>
    <w:rsid w:val="252C7E6D"/>
    <w:rsid w:val="25320351"/>
    <w:rsid w:val="25372F8D"/>
    <w:rsid w:val="25373B29"/>
    <w:rsid w:val="253F5860"/>
    <w:rsid w:val="254C435F"/>
    <w:rsid w:val="2574466A"/>
    <w:rsid w:val="25B22025"/>
    <w:rsid w:val="25C873AC"/>
    <w:rsid w:val="26015AE6"/>
    <w:rsid w:val="260D1792"/>
    <w:rsid w:val="26166F3D"/>
    <w:rsid w:val="2658018B"/>
    <w:rsid w:val="266659DD"/>
    <w:rsid w:val="266833A3"/>
    <w:rsid w:val="267B6E2E"/>
    <w:rsid w:val="26804CA2"/>
    <w:rsid w:val="268842FF"/>
    <w:rsid w:val="268D600E"/>
    <w:rsid w:val="26AF5CF8"/>
    <w:rsid w:val="26B07826"/>
    <w:rsid w:val="26D47F79"/>
    <w:rsid w:val="26EE5BF7"/>
    <w:rsid w:val="26FD3D35"/>
    <w:rsid w:val="27150E48"/>
    <w:rsid w:val="271B335A"/>
    <w:rsid w:val="274F6F56"/>
    <w:rsid w:val="27641D32"/>
    <w:rsid w:val="2774635B"/>
    <w:rsid w:val="27BD34CE"/>
    <w:rsid w:val="28052D59"/>
    <w:rsid w:val="280A57C4"/>
    <w:rsid w:val="282634C6"/>
    <w:rsid w:val="284D23E7"/>
    <w:rsid w:val="28637C93"/>
    <w:rsid w:val="286668B1"/>
    <w:rsid w:val="287903B1"/>
    <w:rsid w:val="28A05363"/>
    <w:rsid w:val="28B743B6"/>
    <w:rsid w:val="290C015C"/>
    <w:rsid w:val="29147D42"/>
    <w:rsid w:val="294A2D24"/>
    <w:rsid w:val="295D4753"/>
    <w:rsid w:val="29C613BE"/>
    <w:rsid w:val="29F13984"/>
    <w:rsid w:val="2A093CA0"/>
    <w:rsid w:val="2A1568D2"/>
    <w:rsid w:val="2A1D1E1F"/>
    <w:rsid w:val="2A2A2691"/>
    <w:rsid w:val="2A3E4E50"/>
    <w:rsid w:val="2A554F4C"/>
    <w:rsid w:val="2A7E72B1"/>
    <w:rsid w:val="2AAE2FBE"/>
    <w:rsid w:val="2ACE5C75"/>
    <w:rsid w:val="2AD36A42"/>
    <w:rsid w:val="2AD9341D"/>
    <w:rsid w:val="2AEB1EBC"/>
    <w:rsid w:val="2AEF06E9"/>
    <w:rsid w:val="2AF73C8A"/>
    <w:rsid w:val="2B184EDB"/>
    <w:rsid w:val="2B1948F7"/>
    <w:rsid w:val="2B213DAD"/>
    <w:rsid w:val="2B304EFC"/>
    <w:rsid w:val="2B555EBA"/>
    <w:rsid w:val="2B5678D3"/>
    <w:rsid w:val="2B7052F7"/>
    <w:rsid w:val="2BB562C3"/>
    <w:rsid w:val="2BC23204"/>
    <w:rsid w:val="2BCA5E68"/>
    <w:rsid w:val="2BCB6A56"/>
    <w:rsid w:val="2BE04A58"/>
    <w:rsid w:val="2C09249D"/>
    <w:rsid w:val="2C102C61"/>
    <w:rsid w:val="2C205AA8"/>
    <w:rsid w:val="2C2D6D87"/>
    <w:rsid w:val="2C5F23BB"/>
    <w:rsid w:val="2C641C22"/>
    <w:rsid w:val="2C800CF0"/>
    <w:rsid w:val="2C9511E0"/>
    <w:rsid w:val="2CA34347"/>
    <w:rsid w:val="2CA43A74"/>
    <w:rsid w:val="2CB650B8"/>
    <w:rsid w:val="2CC34FFA"/>
    <w:rsid w:val="2CCC3F2A"/>
    <w:rsid w:val="2D044D9D"/>
    <w:rsid w:val="2D07787F"/>
    <w:rsid w:val="2D2522E6"/>
    <w:rsid w:val="2D2E7064"/>
    <w:rsid w:val="2D4C759F"/>
    <w:rsid w:val="2D4D377F"/>
    <w:rsid w:val="2D5466C4"/>
    <w:rsid w:val="2D6A1E71"/>
    <w:rsid w:val="2D7526B0"/>
    <w:rsid w:val="2D772D06"/>
    <w:rsid w:val="2D7A2FF9"/>
    <w:rsid w:val="2DD572BA"/>
    <w:rsid w:val="2E02681B"/>
    <w:rsid w:val="2E0B4045"/>
    <w:rsid w:val="2E0F7390"/>
    <w:rsid w:val="2E1E7029"/>
    <w:rsid w:val="2E1F65AA"/>
    <w:rsid w:val="2E39025B"/>
    <w:rsid w:val="2E422384"/>
    <w:rsid w:val="2E8F63C8"/>
    <w:rsid w:val="2EA76584"/>
    <w:rsid w:val="2ED44B92"/>
    <w:rsid w:val="2EE82518"/>
    <w:rsid w:val="2EFF4568"/>
    <w:rsid w:val="2F03717E"/>
    <w:rsid w:val="2F1F50E3"/>
    <w:rsid w:val="2F295B84"/>
    <w:rsid w:val="2F2D2B85"/>
    <w:rsid w:val="2F317364"/>
    <w:rsid w:val="2F3454D2"/>
    <w:rsid w:val="2F5F79A6"/>
    <w:rsid w:val="2F69084C"/>
    <w:rsid w:val="2F9F2054"/>
    <w:rsid w:val="2FB564D1"/>
    <w:rsid w:val="300C4B1F"/>
    <w:rsid w:val="301D318C"/>
    <w:rsid w:val="30380104"/>
    <w:rsid w:val="304C2EA0"/>
    <w:rsid w:val="30AF14F6"/>
    <w:rsid w:val="30B23EB4"/>
    <w:rsid w:val="310440F5"/>
    <w:rsid w:val="311A4592"/>
    <w:rsid w:val="31822ECB"/>
    <w:rsid w:val="319B652A"/>
    <w:rsid w:val="31C6451C"/>
    <w:rsid w:val="31E05607"/>
    <w:rsid w:val="31E509B8"/>
    <w:rsid w:val="322507EA"/>
    <w:rsid w:val="323E6727"/>
    <w:rsid w:val="324E42C7"/>
    <w:rsid w:val="326A2238"/>
    <w:rsid w:val="329049A5"/>
    <w:rsid w:val="32D10C1C"/>
    <w:rsid w:val="32E43212"/>
    <w:rsid w:val="32EE5EB2"/>
    <w:rsid w:val="32F505D9"/>
    <w:rsid w:val="330C3E8D"/>
    <w:rsid w:val="3332625B"/>
    <w:rsid w:val="333E15EE"/>
    <w:rsid w:val="33496D73"/>
    <w:rsid w:val="336107F8"/>
    <w:rsid w:val="337E4427"/>
    <w:rsid w:val="33A63E9F"/>
    <w:rsid w:val="33A87CFD"/>
    <w:rsid w:val="33B61C83"/>
    <w:rsid w:val="33C562F0"/>
    <w:rsid w:val="33EF4DCC"/>
    <w:rsid w:val="34263D54"/>
    <w:rsid w:val="345A2756"/>
    <w:rsid w:val="346D3CAA"/>
    <w:rsid w:val="34760F11"/>
    <w:rsid w:val="349D76E9"/>
    <w:rsid w:val="349F4FC2"/>
    <w:rsid w:val="34CA42CD"/>
    <w:rsid w:val="34D32BAE"/>
    <w:rsid w:val="34DA401F"/>
    <w:rsid w:val="34E739C2"/>
    <w:rsid w:val="35034D98"/>
    <w:rsid w:val="35603AC0"/>
    <w:rsid w:val="357E3DF5"/>
    <w:rsid w:val="35981F9A"/>
    <w:rsid w:val="35FB127B"/>
    <w:rsid w:val="360876BE"/>
    <w:rsid w:val="36146F7F"/>
    <w:rsid w:val="36227BB7"/>
    <w:rsid w:val="363A44CC"/>
    <w:rsid w:val="36412216"/>
    <w:rsid w:val="36511DCB"/>
    <w:rsid w:val="36527AF1"/>
    <w:rsid w:val="368A7891"/>
    <w:rsid w:val="36920F09"/>
    <w:rsid w:val="36A35153"/>
    <w:rsid w:val="36B4179C"/>
    <w:rsid w:val="36E167A4"/>
    <w:rsid w:val="36FE5A9E"/>
    <w:rsid w:val="36FF4F62"/>
    <w:rsid w:val="371F5848"/>
    <w:rsid w:val="374C5149"/>
    <w:rsid w:val="37536CCA"/>
    <w:rsid w:val="37681274"/>
    <w:rsid w:val="377B4025"/>
    <w:rsid w:val="378D6D57"/>
    <w:rsid w:val="3796431E"/>
    <w:rsid w:val="37D00B0C"/>
    <w:rsid w:val="37E347FE"/>
    <w:rsid w:val="37E5306B"/>
    <w:rsid w:val="38292A5A"/>
    <w:rsid w:val="38341467"/>
    <w:rsid w:val="384D0A1F"/>
    <w:rsid w:val="3862530B"/>
    <w:rsid w:val="387E00D9"/>
    <w:rsid w:val="388A1985"/>
    <w:rsid w:val="389944B0"/>
    <w:rsid w:val="391B426F"/>
    <w:rsid w:val="391C07EB"/>
    <w:rsid w:val="392B624B"/>
    <w:rsid w:val="39300B5B"/>
    <w:rsid w:val="39654268"/>
    <w:rsid w:val="39D15891"/>
    <w:rsid w:val="3A050AB4"/>
    <w:rsid w:val="3A0D4E61"/>
    <w:rsid w:val="3A121A93"/>
    <w:rsid w:val="3A4053A5"/>
    <w:rsid w:val="3A7F6086"/>
    <w:rsid w:val="3AB02E87"/>
    <w:rsid w:val="3AC718FB"/>
    <w:rsid w:val="3B0320D0"/>
    <w:rsid w:val="3B467C84"/>
    <w:rsid w:val="3B541CDF"/>
    <w:rsid w:val="3B8E6437"/>
    <w:rsid w:val="3BB613DB"/>
    <w:rsid w:val="3BCD3295"/>
    <w:rsid w:val="3C324E88"/>
    <w:rsid w:val="3C3746E3"/>
    <w:rsid w:val="3C4C13AF"/>
    <w:rsid w:val="3C5333C2"/>
    <w:rsid w:val="3C617AB9"/>
    <w:rsid w:val="3C640CE6"/>
    <w:rsid w:val="3C824ABB"/>
    <w:rsid w:val="3CA17A9E"/>
    <w:rsid w:val="3CA908F2"/>
    <w:rsid w:val="3CAD0BA5"/>
    <w:rsid w:val="3CC711DD"/>
    <w:rsid w:val="3CD95E22"/>
    <w:rsid w:val="3CE70C63"/>
    <w:rsid w:val="3CE71F11"/>
    <w:rsid w:val="3CEC732A"/>
    <w:rsid w:val="3CEF1A2E"/>
    <w:rsid w:val="3CF64122"/>
    <w:rsid w:val="3D191521"/>
    <w:rsid w:val="3D4C0465"/>
    <w:rsid w:val="3D5925D1"/>
    <w:rsid w:val="3D9B2441"/>
    <w:rsid w:val="3DBB6619"/>
    <w:rsid w:val="3DC20F87"/>
    <w:rsid w:val="3DC71458"/>
    <w:rsid w:val="3DC9369E"/>
    <w:rsid w:val="3DF965B6"/>
    <w:rsid w:val="3DFC4F3C"/>
    <w:rsid w:val="3E1A6ED3"/>
    <w:rsid w:val="3E4C2E11"/>
    <w:rsid w:val="3E4F6C48"/>
    <w:rsid w:val="3E56635B"/>
    <w:rsid w:val="3E5B413B"/>
    <w:rsid w:val="3E686A14"/>
    <w:rsid w:val="3E6F7E2F"/>
    <w:rsid w:val="3E9D5629"/>
    <w:rsid w:val="3EDB4351"/>
    <w:rsid w:val="3EE77DA9"/>
    <w:rsid w:val="3F084B1D"/>
    <w:rsid w:val="3F297A5F"/>
    <w:rsid w:val="3F3F1411"/>
    <w:rsid w:val="3F4317FB"/>
    <w:rsid w:val="3F7A1B80"/>
    <w:rsid w:val="3F895637"/>
    <w:rsid w:val="3F8D2EAB"/>
    <w:rsid w:val="3FBB6930"/>
    <w:rsid w:val="3FBB7085"/>
    <w:rsid w:val="3FDF4CD2"/>
    <w:rsid w:val="3FE424D4"/>
    <w:rsid w:val="3FE71C4D"/>
    <w:rsid w:val="403C4A1D"/>
    <w:rsid w:val="40412A45"/>
    <w:rsid w:val="40723D9A"/>
    <w:rsid w:val="407515F0"/>
    <w:rsid w:val="40815DE6"/>
    <w:rsid w:val="40947A40"/>
    <w:rsid w:val="40D52042"/>
    <w:rsid w:val="40D70173"/>
    <w:rsid w:val="40FE129B"/>
    <w:rsid w:val="411E70A7"/>
    <w:rsid w:val="412B46B3"/>
    <w:rsid w:val="413D35AC"/>
    <w:rsid w:val="414D35F0"/>
    <w:rsid w:val="41556949"/>
    <w:rsid w:val="416738F2"/>
    <w:rsid w:val="419975AD"/>
    <w:rsid w:val="41A614AE"/>
    <w:rsid w:val="42013621"/>
    <w:rsid w:val="42045505"/>
    <w:rsid w:val="420B7F10"/>
    <w:rsid w:val="421676B8"/>
    <w:rsid w:val="42287F1C"/>
    <w:rsid w:val="423A666F"/>
    <w:rsid w:val="423E70E7"/>
    <w:rsid w:val="425D1F8E"/>
    <w:rsid w:val="42601D42"/>
    <w:rsid w:val="42742D6A"/>
    <w:rsid w:val="428F52B8"/>
    <w:rsid w:val="42AE16AC"/>
    <w:rsid w:val="42BC2306"/>
    <w:rsid w:val="42CB3E2D"/>
    <w:rsid w:val="42F739C5"/>
    <w:rsid w:val="431030B2"/>
    <w:rsid w:val="432917EB"/>
    <w:rsid w:val="435E1506"/>
    <w:rsid w:val="43B874E0"/>
    <w:rsid w:val="43BB0151"/>
    <w:rsid w:val="43BC4BA9"/>
    <w:rsid w:val="43BF1983"/>
    <w:rsid w:val="43C07741"/>
    <w:rsid w:val="43C30F4C"/>
    <w:rsid w:val="43C92042"/>
    <w:rsid w:val="43D34FAF"/>
    <w:rsid w:val="43DC4D51"/>
    <w:rsid w:val="443B4C91"/>
    <w:rsid w:val="44411452"/>
    <w:rsid w:val="446D196B"/>
    <w:rsid w:val="446F6C47"/>
    <w:rsid w:val="449F3636"/>
    <w:rsid w:val="44B5556D"/>
    <w:rsid w:val="44D901C5"/>
    <w:rsid w:val="44E25799"/>
    <w:rsid w:val="44FC438B"/>
    <w:rsid w:val="45130999"/>
    <w:rsid w:val="451F49FB"/>
    <w:rsid w:val="45346D50"/>
    <w:rsid w:val="4540726D"/>
    <w:rsid w:val="454913E3"/>
    <w:rsid w:val="455D01C0"/>
    <w:rsid w:val="456A39EF"/>
    <w:rsid w:val="45744C16"/>
    <w:rsid w:val="458E28BB"/>
    <w:rsid w:val="459D102D"/>
    <w:rsid w:val="45D4101C"/>
    <w:rsid w:val="45E70CBD"/>
    <w:rsid w:val="46247F92"/>
    <w:rsid w:val="46470735"/>
    <w:rsid w:val="465E2811"/>
    <w:rsid w:val="465F6E48"/>
    <w:rsid w:val="466F7926"/>
    <w:rsid w:val="468E744B"/>
    <w:rsid w:val="46CE13CC"/>
    <w:rsid w:val="46E06355"/>
    <w:rsid w:val="46EA1385"/>
    <w:rsid w:val="46FE04B3"/>
    <w:rsid w:val="47115C87"/>
    <w:rsid w:val="471806FB"/>
    <w:rsid w:val="474B476C"/>
    <w:rsid w:val="475E0CA4"/>
    <w:rsid w:val="475F6ECD"/>
    <w:rsid w:val="47605020"/>
    <w:rsid w:val="476E2E4F"/>
    <w:rsid w:val="477605D7"/>
    <w:rsid w:val="47803119"/>
    <w:rsid w:val="4840058E"/>
    <w:rsid w:val="484A3243"/>
    <w:rsid w:val="486620A3"/>
    <w:rsid w:val="48AB6BA5"/>
    <w:rsid w:val="48B00740"/>
    <w:rsid w:val="48B36E34"/>
    <w:rsid w:val="48C70BE9"/>
    <w:rsid w:val="48F52803"/>
    <w:rsid w:val="4923262B"/>
    <w:rsid w:val="49430E83"/>
    <w:rsid w:val="49827145"/>
    <w:rsid w:val="49A3448C"/>
    <w:rsid w:val="49CB346E"/>
    <w:rsid w:val="49D520FF"/>
    <w:rsid w:val="49E8254C"/>
    <w:rsid w:val="4A09044F"/>
    <w:rsid w:val="4A2E072D"/>
    <w:rsid w:val="4A3205C9"/>
    <w:rsid w:val="4A611A35"/>
    <w:rsid w:val="4A6D5CB8"/>
    <w:rsid w:val="4A8123CA"/>
    <w:rsid w:val="4A8E6F67"/>
    <w:rsid w:val="4A9D6ACB"/>
    <w:rsid w:val="4AA1389D"/>
    <w:rsid w:val="4AA76918"/>
    <w:rsid w:val="4AD16F66"/>
    <w:rsid w:val="4ADB0183"/>
    <w:rsid w:val="4AF53DD5"/>
    <w:rsid w:val="4B1E5C08"/>
    <w:rsid w:val="4B4852AE"/>
    <w:rsid w:val="4B60076A"/>
    <w:rsid w:val="4B781A98"/>
    <w:rsid w:val="4BAA3AC5"/>
    <w:rsid w:val="4BB010A5"/>
    <w:rsid w:val="4BB55C95"/>
    <w:rsid w:val="4BBC1FE2"/>
    <w:rsid w:val="4BDC2C00"/>
    <w:rsid w:val="4BF55504"/>
    <w:rsid w:val="4BF832DB"/>
    <w:rsid w:val="4BFE55FD"/>
    <w:rsid w:val="4C016583"/>
    <w:rsid w:val="4C102D3F"/>
    <w:rsid w:val="4C2774FA"/>
    <w:rsid w:val="4C41689E"/>
    <w:rsid w:val="4C4515EA"/>
    <w:rsid w:val="4C4A72ED"/>
    <w:rsid w:val="4C5801EC"/>
    <w:rsid w:val="4C745FBC"/>
    <w:rsid w:val="4CC82F48"/>
    <w:rsid w:val="4CCC2154"/>
    <w:rsid w:val="4CD35742"/>
    <w:rsid w:val="4CD920C8"/>
    <w:rsid w:val="4D0017FE"/>
    <w:rsid w:val="4D1B6CB6"/>
    <w:rsid w:val="4D1C0961"/>
    <w:rsid w:val="4D2975AA"/>
    <w:rsid w:val="4D2E13EC"/>
    <w:rsid w:val="4D4772D1"/>
    <w:rsid w:val="4D6416B6"/>
    <w:rsid w:val="4D6E210F"/>
    <w:rsid w:val="4DA2634D"/>
    <w:rsid w:val="4DA87339"/>
    <w:rsid w:val="4DB25B4F"/>
    <w:rsid w:val="4DD32AA5"/>
    <w:rsid w:val="4DF81A7B"/>
    <w:rsid w:val="4E0368E8"/>
    <w:rsid w:val="4E3B52EB"/>
    <w:rsid w:val="4EA63E09"/>
    <w:rsid w:val="4EE81D80"/>
    <w:rsid w:val="4F012CFB"/>
    <w:rsid w:val="4F047B3D"/>
    <w:rsid w:val="4F351A9A"/>
    <w:rsid w:val="4F413D75"/>
    <w:rsid w:val="4F53600C"/>
    <w:rsid w:val="4F710AC2"/>
    <w:rsid w:val="4F8162F0"/>
    <w:rsid w:val="4FA20A4B"/>
    <w:rsid w:val="4FD61F24"/>
    <w:rsid w:val="4FDF15FE"/>
    <w:rsid w:val="500212CE"/>
    <w:rsid w:val="500B5982"/>
    <w:rsid w:val="501721AC"/>
    <w:rsid w:val="50191AB7"/>
    <w:rsid w:val="502371B2"/>
    <w:rsid w:val="50421495"/>
    <w:rsid w:val="505263D5"/>
    <w:rsid w:val="5068087E"/>
    <w:rsid w:val="507E3096"/>
    <w:rsid w:val="508352F5"/>
    <w:rsid w:val="50B81B0B"/>
    <w:rsid w:val="50BB36D6"/>
    <w:rsid w:val="50EB7DA6"/>
    <w:rsid w:val="50F6379C"/>
    <w:rsid w:val="510A32AA"/>
    <w:rsid w:val="51254A99"/>
    <w:rsid w:val="51364216"/>
    <w:rsid w:val="51951A99"/>
    <w:rsid w:val="51977553"/>
    <w:rsid w:val="51BE0455"/>
    <w:rsid w:val="51D55408"/>
    <w:rsid w:val="51EB71D5"/>
    <w:rsid w:val="52195251"/>
    <w:rsid w:val="52251ADA"/>
    <w:rsid w:val="524158D1"/>
    <w:rsid w:val="52761A24"/>
    <w:rsid w:val="5279552B"/>
    <w:rsid w:val="52BB2DF6"/>
    <w:rsid w:val="530809F6"/>
    <w:rsid w:val="53222B74"/>
    <w:rsid w:val="53535AE4"/>
    <w:rsid w:val="5369421F"/>
    <w:rsid w:val="536C7432"/>
    <w:rsid w:val="53787D92"/>
    <w:rsid w:val="538C44B5"/>
    <w:rsid w:val="5390484C"/>
    <w:rsid w:val="53914CC9"/>
    <w:rsid w:val="53A20354"/>
    <w:rsid w:val="53B056D1"/>
    <w:rsid w:val="53B450C8"/>
    <w:rsid w:val="53C9134B"/>
    <w:rsid w:val="53E51EB8"/>
    <w:rsid w:val="53E94672"/>
    <w:rsid w:val="53E96ED3"/>
    <w:rsid w:val="5413315B"/>
    <w:rsid w:val="54172977"/>
    <w:rsid w:val="54225039"/>
    <w:rsid w:val="54394C22"/>
    <w:rsid w:val="54436FA2"/>
    <w:rsid w:val="54644C93"/>
    <w:rsid w:val="54806464"/>
    <w:rsid w:val="54970405"/>
    <w:rsid w:val="549711AF"/>
    <w:rsid w:val="54A2696E"/>
    <w:rsid w:val="54BF5983"/>
    <w:rsid w:val="54C44D1F"/>
    <w:rsid w:val="54DF6374"/>
    <w:rsid w:val="54FB0AE2"/>
    <w:rsid w:val="55554650"/>
    <w:rsid w:val="55634D7B"/>
    <w:rsid w:val="556D7147"/>
    <w:rsid w:val="559C05BB"/>
    <w:rsid w:val="5627697E"/>
    <w:rsid w:val="564059AD"/>
    <w:rsid w:val="56601C8C"/>
    <w:rsid w:val="566810D4"/>
    <w:rsid w:val="569540AE"/>
    <w:rsid w:val="569658DD"/>
    <w:rsid w:val="56A83375"/>
    <w:rsid w:val="56D4666F"/>
    <w:rsid w:val="56E759D5"/>
    <w:rsid w:val="56F167B5"/>
    <w:rsid w:val="56FF54D6"/>
    <w:rsid w:val="572436D8"/>
    <w:rsid w:val="57354418"/>
    <w:rsid w:val="576D5287"/>
    <w:rsid w:val="57921409"/>
    <w:rsid w:val="57A825D4"/>
    <w:rsid w:val="57F62731"/>
    <w:rsid w:val="57FD0AC7"/>
    <w:rsid w:val="581173F8"/>
    <w:rsid w:val="58122B64"/>
    <w:rsid w:val="58296323"/>
    <w:rsid w:val="582D1379"/>
    <w:rsid w:val="583A5F8B"/>
    <w:rsid w:val="584D1485"/>
    <w:rsid w:val="586A4708"/>
    <w:rsid w:val="58A14A13"/>
    <w:rsid w:val="58C4553F"/>
    <w:rsid w:val="58C52FDF"/>
    <w:rsid w:val="58DA45C8"/>
    <w:rsid w:val="590E5F76"/>
    <w:rsid w:val="5914416B"/>
    <w:rsid w:val="59231095"/>
    <w:rsid w:val="59331168"/>
    <w:rsid w:val="593F4D71"/>
    <w:rsid w:val="59423353"/>
    <w:rsid w:val="59433359"/>
    <w:rsid w:val="59456F2A"/>
    <w:rsid w:val="595529D5"/>
    <w:rsid w:val="59572782"/>
    <w:rsid w:val="596D3910"/>
    <w:rsid w:val="596E0B33"/>
    <w:rsid w:val="597B417E"/>
    <w:rsid w:val="599E48EA"/>
    <w:rsid w:val="59B213DA"/>
    <w:rsid w:val="59F73585"/>
    <w:rsid w:val="5A1C364E"/>
    <w:rsid w:val="5A245013"/>
    <w:rsid w:val="5A26373D"/>
    <w:rsid w:val="5A451EC7"/>
    <w:rsid w:val="5A4D14B3"/>
    <w:rsid w:val="5A4D7FA2"/>
    <w:rsid w:val="5A5970DE"/>
    <w:rsid w:val="5A5A1BFD"/>
    <w:rsid w:val="5A5D0A2C"/>
    <w:rsid w:val="5A7C44A9"/>
    <w:rsid w:val="5A7C4EFC"/>
    <w:rsid w:val="5A8A2F38"/>
    <w:rsid w:val="5AA46F9E"/>
    <w:rsid w:val="5AAC2967"/>
    <w:rsid w:val="5AB10978"/>
    <w:rsid w:val="5AB33472"/>
    <w:rsid w:val="5ABA00A9"/>
    <w:rsid w:val="5ADC7360"/>
    <w:rsid w:val="5AE46C35"/>
    <w:rsid w:val="5B1337B8"/>
    <w:rsid w:val="5B173139"/>
    <w:rsid w:val="5B1E1EAE"/>
    <w:rsid w:val="5B2C7FEE"/>
    <w:rsid w:val="5B3A0D0E"/>
    <w:rsid w:val="5B4D114F"/>
    <w:rsid w:val="5B5213F5"/>
    <w:rsid w:val="5B773C08"/>
    <w:rsid w:val="5B7A5A28"/>
    <w:rsid w:val="5B7D529F"/>
    <w:rsid w:val="5B8D1613"/>
    <w:rsid w:val="5B970029"/>
    <w:rsid w:val="5BB61BFB"/>
    <w:rsid w:val="5BC43CB2"/>
    <w:rsid w:val="5BD567D4"/>
    <w:rsid w:val="5BE02C68"/>
    <w:rsid w:val="5BF44F65"/>
    <w:rsid w:val="5BF46B0A"/>
    <w:rsid w:val="5C0747FA"/>
    <w:rsid w:val="5C19386F"/>
    <w:rsid w:val="5C4258EE"/>
    <w:rsid w:val="5C7549D2"/>
    <w:rsid w:val="5C944993"/>
    <w:rsid w:val="5C9E71C5"/>
    <w:rsid w:val="5CAB76F1"/>
    <w:rsid w:val="5CC04E89"/>
    <w:rsid w:val="5CC37DB3"/>
    <w:rsid w:val="5CD80D65"/>
    <w:rsid w:val="5CDC6169"/>
    <w:rsid w:val="5D0C11F2"/>
    <w:rsid w:val="5D137118"/>
    <w:rsid w:val="5D4A49EF"/>
    <w:rsid w:val="5D73031B"/>
    <w:rsid w:val="5D7A1D70"/>
    <w:rsid w:val="5D7E2D49"/>
    <w:rsid w:val="5D995B8D"/>
    <w:rsid w:val="5DA125E5"/>
    <w:rsid w:val="5DAC7F83"/>
    <w:rsid w:val="5E626A2A"/>
    <w:rsid w:val="5E670192"/>
    <w:rsid w:val="5E7763D6"/>
    <w:rsid w:val="5E7A58BF"/>
    <w:rsid w:val="5EBB4976"/>
    <w:rsid w:val="5EF348AA"/>
    <w:rsid w:val="5EF46F73"/>
    <w:rsid w:val="5EFE7107"/>
    <w:rsid w:val="5F19782F"/>
    <w:rsid w:val="5F5123D9"/>
    <w:rsid w:val="5F6D4DED"/>
    <w:rsid w:val="5F743EBA"/>
    <w:rsid w:val="5F7D3199"/>
    <w:rsid w:val="5F990E00"/>
    <w:rsid w:val="5FAB7F1A"/>
    <w:rsid w:val="5FE443B5"/>
    <w:rsid w:val="60103BB5"/>
    <w:rsid w:val="60165EBF"/>
    <w:rsid w:val="6026651A"/>
    <w:rsid w:val="6053647C"/>
    <w:rsid w:val="605B48CF"/>
    <w:rsid w:val="608B2D36"/>
    <w:rsid w:val="60D60E39"/>
    <w:rsid w:val="60E44B6E"/>
    <w:rsid w:val="60FB7DC8"/>
    <w:rsid w:val="610E7BD3"/>
    <w:rsid w:val="610F4E05"/>
    <w:rsid w:val="613D6612"/>
    <w:rsid w:val="614605E7"/>
    <w:rsid w:val="615D475D"/>
    <w:rsid w:val="616A2FD2"/>
    <w:rsid w:val="618C6D1F"/>
    <w:rsid w:val="619266BC"/>
    <w:rsid w:val="619E502F"/>
    <w:rsid w:val="619F33E8"/>
    <w:rsid w:val="61B73AD1"/>
    <w:rsid w:val="61CC762C"/>
    <w:rsid w:val="61EA212F"/>
    <w:rsid w:val="61ED2C4F"/>
    <w:rsid w:val="61FD17C2"/>
    <w:rsid w:val="62384B20"/>
    <w:rsid w:val="623A25E9"/>
    <w:rsid w:val="62905D6A"/>
    <w:rsid w:val="62CD3C33"/>
    <w:rsid w:val="62E61A8D"/>
    <w:rsid w:val="62FD0617"/>
    <w:rsid w:val="63062BA4"/>
    <w:rsid w:val="634A474E"/>
    <w:rsid w:val="63502178"/>
    <w:rsid w:val="635B66DB"/>
    <w:rsid w:val="638146CB"/>
    <w:rsid w:val="63AD3C25"/>
    <w:rsid w:val="63B34204"/>
    <w:rsid w:val="63BB1850"/>
    <w:rsid w:val="63D23B04"/>
    <w:rsid w:val="644129E9"/>
    <w:rsid w:val="6443451C"/>
    <w:rsid w:val="645F6B2F"/>
    <w:rsid w:val="646531D6"/>
    <w:rsid w:val="646C0A6A"/>
    <w:rsid w:val="64714EFB"/>
    <w:rsid w:val="648A39C0"/>
    <w:rsid w:val="64922ED0"/>
    <w:rsid w:val="64B21E8F"/>
    <w:rsid w:val="64DE4F00"/>
    <w:rsid w:val="64FB4A0B"/>
    <w:rsid w:val="65034E5B"/>
    <w:rsid w:val="65300732"/>
    <w:rsid w:val="65464951"/>
    <w:rsid w:val="654841B7"/>
    <w:rsid w:val="654B6387"/>
    <w:rsid w:val="65954CDE"/>
    <w:rsid w:val="65A828F7"/>
    <w:rsid w:val="65D178B8"/>
    <w:rsid w:val="6619334B"/>
    <w:rsid w:val="66223901"/>
    <w:rsid w:val="663111E2"/>
    <w:rsid w:val="665D68AD"/>
    <w:rsid w:val="665E1E07"/>
    <w:rsid w:val="666B5371"/>
    <w:rsid w:val="66901057"/>
    <w:rsid w:val="669C7877"/>
    <w:rsid w:val="669F4FDC"/>
    <w:rsid w:val="66A700FD"/>
    <w:rsid w:val="66DD493B"/>
    <w:rsid w:val="67051AC1"/>
    <w:rsid w:val="67080212"/>
    <w:rsid w:val="671A4CCF"/>
    <w:rsid w:val="676500C9"/>
    <w:rsid w:val="677C6D4F"/>
    <w:rsid w:val="677F7688"/>
    <w:rsid w:val="67865402"/>
    <w:rsid w:val="67875281"/>
    <w:rsid w:val="67974E48"/>
    <w:rsid w:val="679903E8"/>
    <w:rsid w:val="6799522B"/>
    <w:rsid w:val="679F59F7"/>
    <w:rsid w:val="67A45B56"/>
    <w:rsid w:val="67AC5CEA"/>
    <w:rsid w:val="67CA4346"/>
    <w:rsid w:val="67EF452A"/>
    <w:rsid w:val="67F136E4"/>
    <w:rsid w:val="683B4C24"/>
    <w:rsid w:val="68542C75"/>
    <w:rsid w:val="68637E20"/>
    <w:rsid w:val="686C40BC"/>
    <w:rsid w:val="688041F2"/>
    <w:rsid w:val="68883490"/>
    <w:rsid w:val="688C1E41"/>
    <w:rsid w:val="688D06CD"/>
    <w:rsid w:val="68AC10CD"/>
    <w:rsid w:val="68AE5388"/>
    <w:rsid w:val="68CB6B8B"/>
    <w:rsid w:val="68D53E21"/>
    <w:rsid w:val="691F47E7"/>
    <w:rsid w:val="69270C8D"/>
    <w:rsid w:val="697077A5"/>
    <w:rsid w:val="69746531"/>
    <w:rsid w:val="6976290E"/>
    <w:rsid w:val="697C3C4F"/>
    <w:rsid w:val="69807582"/>
    <w:rsid w:val="698D5A13"/>
    <w:rsid w:val="6A0174E7"/>
    <w:rsid w:val="6A031433"/>
    <w:rsid w:val="6A0E09C7"/>
    <w:rsid w:val="6A2C4C6A"/>
    <w:rsid w:val="6A5A1B85"/>
    <w:rsid w:val="6A63025F"/>
    <w:rsid w:val="6A673EFC"/>
    <w:rsid w:val="6A9F661F"/>
    <w:rsid w:val="6AA16EB0"/>
    <w:rsid w:val="6AF458AB"/>
    <w:rsid w:val="6B0807E0"/>
    <w:rsid w:val="6B0C4A80"/>
    <w:rsid w:val="6B11566E"/>
    <w:rsid w:val="6B1D3ADA"/>
    <w:rsid w:val="6B2010E6"/>
    <w:rsid w:val="6B34549D"/>
    <w:rsid w:val="6B424BD0"/>
    <w:rsid w:val="6B4304F7"/>
    <w:rsid w:val="6B6F1EA5"/>
    <w:rsid w:val="6B7C0361"/>
    <w:rsid w:val="6B892EC3"/>
    <w:rsid w:val="6B8A484E"/>
    <w:rsid w:val="6B9E3D3B"/>
    <w:rsid w:val="6BA9037F"/>
    <w:rsid w:val="6C042C09"/>
    <w:rsid w:val="6C1A0A3E"/>
    <w:rsid w:val="6C250BE3"/>
    <w:rsid w:val="6C253462"/>
    <w:rsid w:val="6C3B169E"/>
    <w:rsid w:val="6C452EC6"/>
    <w:rsid w:val="6C5B0264"/>
    <w:rsid w:val="6C9725D2"/>
    <w:rsid w:val="6CA818C7"/>
    <w:rsid w:val="6CC04FE1"/>
    <w:rsid w:val="6CC66AFB"/>
    <w:rsid w:val="6CD309BD"/>
    <w:rsid w:val="6CF77B54"/>
    <w:rsid w:val="6D001DED"/>
    <w:rsid w:val="6D2C0020"/>
    <w:rsid w:val="6D4256C7"/>
    <w:rsid w:val="6D5258E9"/>
    <w:rsid w:val="6D8E7701"/>
    <w:rsid w:val="6D9F00D1"/>
    <w:rsid w:val="6DCD2049"/>
    <w:rsid w:val="6DD8744A"/>
    <w:rsid w:val="6E400D2B"/>
    <w:rsid w:val="6E4808F3"/>
    <w:rsid w:val="6E5C087B"/>
    <w:rsid w:val="6E722108"/>
    <w:rsid w:val="6EA70B92"/>
    <w:rsid w:val="6EB71AB2"/>
    <w:rsid w:val="6ED21708"/>
    <w:rsid w:val="6EE42E76"/>
    <w:rsid w:val="6EE54B61"/>
    <w:rsid w:val="6EEE4434"/>
    <w:rsid w:val="6EF929BA"/>
    <w:rsid w:val="6F103970"/>
    <w:rsid w:val="6F182739"/>
    <w:rsid w:val="6F1B20AF"/>
    <w:rsid w:val="6F214869"/>
    <w:rsid w:val="6F31082C"/>
    <w:rsid w:val="6F6778E2"/>
    <w:rsid w:val="6F84008E"/>
    <w:rsid w:val="6F9C3285"/>
    <w:rsid w:val="6FAC7C42"/>
    <w:rsid w:val="6FB2388A"/>
    <w:rsid w:val="703C09C0"/>
    <w:rsid w:val="70403A9C"/>
    <w:rsid w:val="7072452C"/>
    <w:rsid w:val="708777B2"/>
    <w:rsid w:val="70A571F5"/>
    <w:rsid w:val="70A84812"/>
    <w:rsid w:val="70B17C04"/>
    <w:rsid w:val="70B82621"/>
    <w:rsid w:val="70E441FE"/>
    <w:rsid w:val="713C26E2"/>
    <w:rsid w:val="714D3C03"/>
    <w:rsid w:val="7182001D"/>
    <w:rsid w:val="719E0C5F"/>
    <w:rsid w:val="71C777CB"/>
    <w:rsid w:val="71CB3D02"/>
    <w:rsid w:val="71E0760A"/>
    <w:rsid w:val="726C7DF3"/>
    <w:rsid w:val="727B3A71"/>
    <w:rsid w:val="728804F8"/>
    <w:rsid w:val="72B56606"/>
    <w:rsid w:val="72C76A6E"/>
    <w:rsid w:val="72ED69FB"/>
    <w:rsid w:val="73170D1C"/>
    <w:rsid w:val="7337319F"/>
    <w:rsid w:val="735775B0"/>
    <w:rsid w:val="736A2D01"/>
    <w:rsid w:val="73876F51"/>
    <w:rsid w:val="73951689"/>
    <w:rsid w:val="73A217F3"/>
    <w:rsid w:val="73A24493"/>
    <w:rsid w:val="73DB59D6"/>
    <w:rsid w:val="73E553A2"/>
    <w:rsid w:val="73ED78D9"/>
    <w:rsid w:val="74246333"/>
    <w:rsid w:val="74402D57"/>
    <w:rsid w:val="744F170D"/>
    <w:rsid w:val="746F7972"/>
    <w:rsid w:val="747876BF"/>
    <w:rsid w:val="748C6046"/>
    <w:rsid w:val="749B6815"/>
    <w:rsid w:val="74C9410A"/>
    <w:rsid w:val="74D06304"/>
    <w:rsid w:val="74D370EE"/>
    <w:rsid w:val="74DF7E60"/>
    <w:rsid w:val="750312D3"/>
    <w:rsid w:val="75165E71"/>
    <w:rsid w:val="751E1D9F"/>
    <w:rsid w:val="753D530F"/>
    <w:rsid w:val="754752CA"/>
    <w:rsid w:val="755C5BE3"/>
    <w:rsid w:val="757B39B6"/>
    <w:rsid w:val="759D7FD1"/>
    <w:rsid w:val="75FF56B1"/>
    <w:rsid w:val="76001AD7"/>
    <w:rsid w:val="76143E54"/>
    <w:rsid w:val="7616573E"/>
    <w:rsid w:val="761B69AD"/>
    <w:rsid w:val="76640CA0"/>
    <w:rsid w:val="76680B27"/>
    <w:rsid w:val="768F5761"/>
    <w:rsid w:val="76995DB6"/>
    <w:rsid w:val="77091D13"/>
    <w:rsid w:val="773B03FE"/>
    <w:rsid w:val="77515B4B"/>
    <w:rsid w:val="776829B1"/>
    <w:rsid w:val="77700AE9"/>
    <w:rsid w:val="77800E24"/>
    <w:rsid w:val="77AD16F2"/>
    <w:rsid w:val="77B84816"/>
    <w:rsid w:val="77CD734F"/>
    <w:rsid w:val="77D63DD4"/>
    <w:rsid w:val="77EB0554"/>
    <w:rsid w:val="77FC7BD4"/>
    <w:rsid w:val="7806453C"/>
    <w:rsid w:val="781A3FE6"/>
    <w:rsid w:val="781B077C"/>
    <w:rsid w:val="78253913"/>
    <w:rsid w:val="782E323F"/>
    <w:rsid w:val="7830472C"/>
    <w:rsid w:val="78326A52"/>
    <w:rsid w:val="78766092"/>
    <w:rsid w:val="789465C9"/>
    <w:rsid w:val="78C45275"/>
    <w:rsid w:val="78D25814"/>
    <w:rsid w:val="78DD3D3A"/>
    <w:rsid w:val="78EF3B21"/>
    <w:rsid w:val="79046E2D"/>
    <w:rsid w:val="7967699E"/>
    <w:rsid w:val="796E0E7B"/>
    <w:rsid w:val="796E1BDA"/>
    <w:rsid w:val="79766F4B"/>
    <w:rsid w:val="79957939"/>
    <w:rsid w:val="799D44AC"/>
    <w:rsid w:val="79B952FF"/>
    <w:rsid w:val="79C330B2"/>
    <w:rsid w:val="79FF7C4E"/>
    <w:rsid w:val="7A0259C3"/>
    <w:rsid w:val="7A0E312D"/>
    <w:rsid w:val="7A41290B"/>
    <w:rsid w:val="7A4819B7"/>
    <w:rsid w:val="7A9400F5"/>
    <w:rsid w:val="7AA242C4"/>
    <w:rsid w:val="7AA87D0E"/>
    <w:rsid w:val="7ABB7236"/>
    <w:rsid w:val="7ABE2C7E"/>
    <w:rsid w:val="7B136DAD"/>
    <w:rsid w:val="7B181801"/>
    <w:rsid w:val="7B253E96"/>
    <w:rsid w:val="7B342CC6"/>
    <w:rsid w:val="7B4E716C"/>
    <w:rsid w:val="7B60291D"/>
    <w:rsid w:val="7B632123"/>
    <w:rsid w:val="7B707A7D"/>
    <w:rsid w:val="7B7C7F6F"/>
    <w:rsid w:val="7BBE6D3A"/>
    <w:rsid w:val="7BCF71EC"/>
    <w:rsid w:val="7C0F2D71"/>
    <w:rsid w:val="7C1E0E35"/>
    <w:rsid w:val="7C385B3B"/>
    <w:rsid w:val="7C41092A"/>
    <w:rsid w:val="7C4D41BF"/>
    <w:rsid w:val="7C5A58C9"/>
    <w:rsid w:val="7C821A1E"/>
    <w:rsid w:val="7CD406AC"/>
    <w:rsid w:val="7D1159F3"/>
    <w:rsid w:val="7D474B38"/>
    <w:rsid w:val="7D495B78"/>
    <w:rsid w:val="7D4A32DC"/>
    <w:rsid w:val="7D507A97"/>
    <w:rsid w:val="7D74561F"/>
    <w:rsid w:val="7D9916AB"/>
    <w:rsid w:val="7D997E70"/>
    <w:rsid w:val="7DC22DE8"/>
    <w:rsid w:val="7DC768EE"/>
    <w:rsid w:val="7DE35A18"/>
    <w:rsid w:val="7DE67842"/>
    <w:rsid w:val="7DEA3A84"/>
    <w:rsid w:val="7DEC0B8C"/>
    <w:rsid w:val="7DF47764"/>
    <w:rsid w:val="7E212578"/>
    <w:rsid w:val="7E267E57"/>
    <w:rsid w:val="7E4541CE"/>
    <w:rsid w:val="7E5B5BAB"/>
    <w:rsid w:val="7EB91C23"/>
    <w:rsid w:val="7ED02227"/>
    <w:rsid w:val="7EEA4A59"/>
    <w:rsid w:val="7EFD4731"/>
    <w:rsid w:val="7F1711A7"/>
    <w:rsid w:val="7F2A36B6"/>
    <w:rsid w:val="7F313CED"/>
    <w:rsid w:val="7F43330D"/>
    <w:rsid w:val="7F4B5B59"/>
    <w:rsid w:val="7F5863D7"/>
    <w:rsid w:val="7F6705DD"/>
    <w:rsid w:val="7F8368D6"/>
    <w:rsid w:val="7FDD5461"/>
    <w:rsid w:val="7FF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0.wmf"/><Relationship Id="rId38" Type="http://schemas.openxmlformats.org/officeDocument/2006/relationships/oleObject" Target="embeddings/oleObject4.bin"/><Relationship Id="rId37" Type="http://schemas.openxmlformats.org/officeDocument/2006/relationships/image" Target="media/image29.jpe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oleObject" Target="embeddings/oleObject3.bin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103</Pages>
  <Words>11286</Words>
  <Characters>24949</Characters>
  <Lines>0</Lines>
  <Paragraphs>0</Paragraphs>
  <TotalTime>0</TotalTime>
  <ScaleCrop>false</ScaleCrop>
  <LinksUpToDate>false</LinksUpToDate>
  <CharactersWithSpaces>33579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2020-01-18T18:03:00Z</dcterms:created>
  <dc:creator>25132</dc:creator>
  <cp:lastModifiedBy>极夜酱。</cp:lastModifiedBy>
  <dcterms:modified xsi:type="dcterms:W3CDTF">2021-04-26T09:39:00Z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219CA29DFD4C4835AD688918A5EBCBCF</vt:lpwstr>
  </property>
</Properties>
</file>