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7ED" w:rsidRDefault="006817ED" w:rsidP="006817ED">
      <w:pPr>
        <w:widowControl/>
        <w:shd w:val="clear" w:color="auto" w:fill="FFFFFF"/>
        <w:spacing w:before="150" w:after="150"/>
        <w:jc w:val="left"/>
        <w:outlineLvl w:val="0"/>
        <w:rPr>
          <w:rFonts w:ascii="Verdana" w:eastAsia="宋体" w:hAnsi="Verdana" w:cs="宋体"/>
          <w:color w:val="5E5E5E"/>
          <w:kern w:val="0"/>
          <w:sz w:val="20"/>
          <w:szCs w:val="20"/>
        </w:rPr>
      </w:pPr>
      <w:r w:rsidRPr="006817ED">
        <w:rPr>
          <w:rFonts w:ascii="Verdana" w:eastAsia="宋体" w:hAnsi="Verdana" w:cs="宋体" w:hint="eastAsia"/>
          <w:color w:val="5E5E5E"/>
          <w:kern w:val="0"/>
          <w:sz w:val="20"/>
          <w:szCs w:val="20"/>
        </w:rPr>
        <w:t>摘自：</w:t>
      </w:r>
      <w:r w:rsidR="00F55498" w:rsidRPr="00F55498">
        <w:rPr>
          <w:rFonts w:ascii="Verdana" w:eastAsia="宋体" w:hAnsi="Verdana" w:cs="宋体"/>
          <w:color w:val="5E5E5E"/>
          <w:kern w:val="0"/>
          <w:sz w:val="20"/>
          <w:szCs w:val="20"/>
        </w:rPr>
        <w:t>http://www.cnblogs.com/steven_oyj/archive/2010/05/22/1741378.html</w:t>
      </w:r>
    </w:p>
    <w:p w:rsidR="006817ED" w:rsidRPr="006817ED" w:rsidRDefault="006817ED" w:rsidP="006817ED">
      <w:pPr>
        <w:widowControl/>
        <w:shd w:val="clear" w:color="auto" w:fill="FFFFFF"/>
        <w:spacing w:before="150" w:after="150"/>
        <w:jc w:val="left"/>
        <w:outlineLvl w:val="0"/>
        <w:rPr>
          <w:rFonts w:ascii="Verdana" w:eastAsia="宋体" w:hAnsi="Verdana" w:cs="宋体"/>
          <w:color w:val="5E5E5E"/>
          <w:kern w:val="0"/>
          <w:sz w:val="20"/>
          <w:szCs w:val="20"/>
        </w:rPr>
      </w:pPr>
    </w:p>
    <w:p w:rsidR="00E74D6F" w:rsidRPr="00E74D6F" w:rsidRDefault="00E74D6F" w:rsidP="00E74D6F">
      <w:pPr>
        <w:widowControl/>
        <w:shd w:val="clear" w:color="auto" w:fill="FFFFFF"/>
        <w:spacing w:before="150" w:after="150"/>
        <w:jc w:val="center"/>
        <w:outlineLvl w:val="0"/>
        <w:rPr>
          <w:rFonts w:ascii="Verdana" w:eastAsia="宋体" w:hAnsi="Verdana" w:cs="宋体"/>
          <w:b/>
          <w:bCs/>
          <w:color w:val="FF6600"/>
          <w:kern w:val="36"/>
          <w:sz w:val="42"/>
          <w:szCs w:val="42"/>
        </w:rPr>
      </w:pPr>
      <w:r w:rsidRPr="00E74D6F">
        <w:rPr>
          <w:rFonts w:ascii="Verdana" w:eastAsia="宋体" w:hAnsi="Verdana" w:cs="宋体"/>
          <w:b/>
          <w:bCs/>
          <w:color w:val="FF6600"/>
          <w:kern w:val="36"/>
          <w:sz w:val="42"/>
          <w:szCs w:val="42"/>
        </w:rPr>
        <w:t>分</w:t>
      </w:r>
      <w:r w:rsidR="002D1A48" w:rsidRPr="002D1A48">
        <w:rPr>
          <w:rFonts w:ascii="Verdana" w:eastAsia="宋体" w:hAnsi="Verdana" w:cs="宋体" w:hint="eastAsia"/>
          <w:b/>
          <w:bCs/>
          <w:color w:val="FF6600"/>
          <w:kern w:val="36"/>
          <w:sz w:val="42"/>
          <w:szCs w:val="42"/>
        </w:rPr>
        <w:t>支限界法</w:t>
      </w:r>
    </w:p>
    <w:p w:rsidR="00CD01BB" w:rsidRPr="00F97FD5" w:rsidRDefault="00CD01BB" w:rsidP="00E6584B">
      <w:pPr>
        <w:pStyle w:val="1"/>
        <w:shd w:val="clear" w:color="auto" w:fill="FFFFFF"/>
        <w:spacing w:before="225" w:beforeAutospacing="0" w:after="225" w:afterAutospacing="0"/>
        <w:ind w:right="225"/>
        <w:jc w:val="both"/>
        <w:rPr>
          <w:rFonts w:ascii="Verdana" w:hAnsi="Verdana"/>
          <w:color w:val="5E5E5E"/>
          <w:kern w:val="0"/>
          <w:sz w:val="27"/>
          <w:szCs w:val="27"/>
        </w:rPr>
      </w:pPr>
      <w:r w:rsidRPr="00F97FD5">
        <w:rPr>
          <w:rFonts w:ascii="Verdana" w:hAnsi="Verdana"/>
          <w:color w:val="5E5E5E"/>
          <w:kern w:val="0"/>
          <w:sz w:val="27"/>
          <w:szCs w:val="27"/>
        </w:rPr>
        <w:t>一、基本描述</w:t>
      </w:r>
    </w:p>
    <w:p w:rsidR="00CD01BB" w:rsidRDefault="00CD01BB" w:rsidP="008D3D20">
      <w:pPr>
        <w:pStyle w:val="a3"/>
        <w:shd w:val="clear" w:color="auto" w:fill="FFFFFF"/>
        <w:spacing w:before="0" w:beforeAutospacing="0" w:after="0" w:afterAutospacing="0"/>
        <w:ind w:right="225" w:firstLineChars="200" w:firstLine="440"/>
        <w:jc w:val="both"/>
        <w:rPr>
          <w:rFonts w:ascii="Verdana" w:hAnsi="Verdana" w:hint="eastAsia"/>
          <w:color w:val="5E5E5E"/>
          <w:sz w:val="22"/>
          <w:szCs w:val="20"/>
        </w:rPr>
      </w:pPr>
      <w:r w:rsidRPr="007429D3">
        <w:rPr>
          <w:rFonts w:ascii="Verdana" w:hAnsi="Verdana"/>
          <w:color w:val="5E5E5E"/>
          <w:sz w:val="22"/>
          <w:szCs w:val="20"/>
        </w:rPr>
        <w:t>类似于回溯法，也是一种在问题的解空间树</w:t>
      </w:r>
      <w:r w:rsidRPr="007429D3">
        <w:rPr>
          <w:rFonts w:ascii="Verdana" w:hAnsi="Verdana"/>
          <w:color w:val="5E5E5E"/>
          <w:sz w:val="22"/>
          <w:szCs w:val="20"/>
        </w:rPr>
        <w:t>T</w:t>
      </w:r>
      <w:r w:rsidRPr="007429D3">
        <w:rPr>
          <w:rFonts w:ascii="Verdana" w:hAnsi="Verdana"/>
          <w:color w:val="5E5E5E"/>
          <w:sz w:val="22"/>
          <w:szCs w:val="20"/>
        </w:rPr>
        <w:t>上搜索问题解的算法。但在一般情况下，分支限界法与回溯法的求解目标不同。</w:t>
      </w:r>
      <w:r w:rsidRPr="007429D3">
        <w:rPr>
          <w:rStyle w:val="apple-style-span"/>
          <w:rFonts w:ascii="Verdana" w:hAnsi="Verdana"/>
          <w:bCs/>
          <w:color w:val="FF0102"/>
          <w:sz w:val="22"/>
          <w:szCs w:val="20"/>
        </w:rPr>
        <w:t>回溯法</w:t>
      </w:r>
      <w:r w:rsidRPr="00982BFE">
        <w:rPr>
          <w:rFonts w:ascii="Verdana" w:hAnsi="Verdana"/>
          <w:color w:val="5E5E5E"/>
          <w:sz w:val="22"/>
          <w:szCs w:val="20"/>
        </w:rPr>
        <w:t>的求解目标是找出</w:t>
      </w:r>
      <w:r w:rsidRPr="00982BFE">
        <w:rPr>
          <w:rFonts w:ascii="Verdana" w:hAnsi="Verdana"/>
          <w:color w:val="5E5E5E"/>
          <w:sz w:val="22"/>
          <w:szCs w:val="20"/>
        </w:rPr>
        <w:t>T</w:t>
      </w:r>
      <w:r w:rsidRPr="00982BFE">
        <w:rPr>
          <w:rFonts w:ascii="Verdana" w:hAnsi="Verdana"/>
          <w:color w:val="5E5E5E"/>
          <w:sz w:val="22"/>
          <w:szCs w:val="20"/>
        </w:rPr>
        <w:t>中满足约束条件的</w:t>
      </w:r>
      <w:r w:rsidRPr="007429D3">
        <w:rPr>
          <w:rStyle w:val="apple-style-span"/>
          <w:rFonts w:ascii="Verdana" w:hAnsi="Verdana"/>
          <w:bCs/>
          <w:color w:val="FF0102"/>
          <w:sz w:val="22"/>
          <w:szCs w:val="20"/>
        </w:rPr>
        <w:t>所有解</w:t>
      </w:r>
      <w:r w:rsidRPr="007429D3">
        <w:rPr>
          <w:rFonts w:ascii="Verdana" w:hAnsi="Verdana"/>
          <w:color w:val="5E5E5E"/>
          <w:sz w:val="22"/>
          <w:szCs w:val="20"/>
        </w:rPr>
        <w:t>，而</w:t>
      </w:r>
      <w:r w:rsidRPr="007429D3">
        <w:rPr>
          <w:rStyle w:val="apple-style-span"/>
          <w:rFonts w:ascii="Verdana" w:hAnsi="Verdana"/>
          <w:bCs/>
          <w:color w:val="FF0102"/>
          <w:sz w:val="22"/>
          <w:szCs w:val="20"/>
        </w:rPr>
        <w:t>分支限界法</w:t>
      </w:r>
      <w:r w:rsidRPr="007429D3">
        <w:rPr>
          <w:rFonts w:ascii="Verdana" w:hAnsi="Verdana"/>
          <w:color w:val="5E5E5E"/>
          <w:sz w:val="22"/>
          <w:szCs w:val="20"/>
        </w:rPr>
        <w:t>的求解目标则是找出</w:t>
      </w:r>
      <w:r w:rsidRPr="007429D3">
        <w:rPr>
          <w:rStyle w:val="apple-style-span"/>
          <w:rFonts w:ascii="Verdana" w:hAnsi="Verdana"/>
          <w:bCs/>
          <w:color w:val="FF0102"/>
          <w:sz w:val="22"/>
          <w:szCs w:val="20"/>
        </w:rPr>
        <w:t>满足约束条件的一个解</w:t>
      </w:r>
      <w:r w:rsidRPr="007429D3">
        <w:rPr>
          <w:rFonts w:ascii="Verdana" w:hAnsi="Verdana"/>
          <w:color w:val="5E5E5E"/>
          <w:sz w:val="22"/>
          <w:szCs w:val="20"/>
        </w:rPr>
        <w:t>，或是在满足约束条件的解中找出使某一目标函数值达到</w:t>
      </w:r>
      <w:r w:rsidRPr="007429D3">
        <w:rPr>
          <w:rStyle w:val="apple-style-span"/>
          <w:rFonts w:ascii="Verdana" w:hAnsi="Verdana"/>
          <w:bCs/>
          <w:color w:val="FF0102"/>
          <w:sz w:val="22"/>
          <w:szCs w:val="20"/>
        </w:rPr>
        <w:t>极大或极小的解</w:t>
      </w:r>
      <w:r w:rsidRPr="007429D3">
        <w:rPr>
          <w:rFonts w:ascii="Verdana" w:hAnsi="Verdana"/>
          <w:color w:val="5E5E5E"/>
          <w:sz w:val="22"/>
          <w:szCs w:val="20"/>
        </w:rPr>
        <w:t>，即在某种意义下的</w:t>
      </w:r>
      <w:r w:rsidRPr="007429D3">
        <w:rPr>
          <w:rStyle w:val="apple-style-span"/>
          <w:rFonts w:ascii="Verdana" w:hAnsi="Verdana"/>
          <w:bCs/>
          <w:color w:val="FF0102"/>
          <w:sz w:val="22"/>
          <w:szCs w:val="20"/>
        </w:rPr>
        <w:t>最优解</w:t>
      </w:r>
      <w:r w:rsidRPr="007429D3">
        <w:rPr>
          <w:rFonts w:ascii="Verdana" w:hAnsi="Verdana"/>
          <w:color w:val="5E5E5E"/>
          <w:sz w:val="22"/>
          <w:szCs w:val="20"/>
        </w:rPr>
        <w:t>。</w:t>
      </w:r>
    </w:p>
    <w:p w:rsidR="00C523ED" w:rsidRDefault="00EE4530" w:rsidP="008D3D20">
      <w:pPr>
        <w:pStyle w:val="a3"/>
        <w:shd w:val="clear" w:color="auto" w:fill="FFFFFF"/>
        <w:spacing w:before="0" w:beforeAutospacing="0" w:after="0" w:afterAutospacing="0"/>
        <w:ind w:right="225" w:firstLineChars="200" w:firstLine="542"/>
        <w:jc w:val="both"/>
        <w:rPr>
          <w:rFonts w:ascii="Verdana" w:hAnsi="Verdana" w:hint="eastAsia"/>
          <w:b/>
          <w:bCs/>
          <w:color w:val="5E5E5E"/>
          <w:sz w:val="27"/>
          <w:szCs w:val="27"/>
        </w:rPr>
      </w:pPr>
      <w:r w:rsidRPr="00EE4530">
        <w:rPr>
          <w:rFonts w:ascii="Verdana" w:hAnsi="Verdana" w:hint="eastAsia"/>
          <w:b/>
          <w:bCs/>
          <w:color w:val="5E5E5E"/>
          <w:sz w:val="27"/>
          <w:szCs w:val="27"/>
        </w:rPr>
        <w:t>（</w:t>
      </w:r>
      <w:r w:rsidRPr="00EE4530">
        <w:rPr>
          <w:rFonts w:ascii="Verdana" w:hAnsi="Verdana" w:hint="eastAsia"/>
          <w:b/>
          <w:bCs/>
          <w:color w:val="5E5E5E"/>
          <w:sz w:val="27"/>
          <w:szCs w:val="27"/>
        </w:rPr>
        <w:t>1</w:t>
      </w:r>
      <w:r w:rsidRPr="00EE4530">
        <w:rPr>
          <w:rFonts w:ascii="Verdana" w:hAnsi="Verdana" w:hint="eastAsia"/>
          <w:b/>
          <w:bCs/>
          <w:color w:val="5E5E5E"/>
          <w:sz w:val="27"/>
          <w:szCs w:val="27"/>
        </w:rPr>
        <w:t>）分支搜索算法</w:t>
      </w:r>
    </w:p>
    <w:p w:rsidR="00CD01BB" w:rsidRPr="00C523ED" w:rsidRDefault="00CD01BB" w:rsidP="008D3D20">
      <w:pPr>
        <w:pStyle w:val="a3"/>
        <w:shd w:val="clear" w:color="auto" w:fill="FFFFFF"/>
        <w:spacing w:before="0" w:beforeAutospacing="0" w:after="0" w:afterAutospacing="0"/>
        <w:ind w:right="225" w:firstLineChars="200" w:firstLine="440"/>
        <w:jc w:val="both"/>
        <w:rPr>
          <w:rFonts w:ascii="Verdana" w:hAnsi="Verdana"/>
          <w:b/>
          <w:bCs/>
          <w:color w:val="5E5E5E"/>
          <w:sz w:val="27"/>
          <w:szCs w:val="27"/>
        </w:rPr>
      </w:pPr>
      <w:r w:rsidRPr="003D6FF4">
        <w:rPr>
          <w:rFonts w:ascii="Verdana" w:hAnsi="Verdana"/>
          <w:color w:val="5E5E5E"/>
          <w:sz w:val="22"/>
          <w:szCs w:val="20"/>
        </w:rPr>
        <w:t>所谓</w:t>
      </w:r>
      <w:r w:rsidRPr="003D6FF4">
        <w:rPr>
          <w:rFonts w:ascii="Verdana" w:hAnsi="Verdana"/>
          <w:color w:val="5E5E5E"/>
          <w:sz w:val="22"/>
          <w:szCs w:val="20"/>
        </w:rPr>
        <w:t>“</w:t>
      </w:r>
      <w:r w:rsidRPr="003D6FF4">
        <w:rPr>
          <w:rFonts w:ascii="Verdana" w:hAnsi="Verdana"/>
          <w:color w:val="5E5E5E"/>
          <w:sz w:val="22"/>
          <w:szCs w:val="20"/>
        </w:rPr>
        <w:t>分支</w:t>
      </w:r>
      <w:r w:rsidRPr="003D6FF4">
        <w:rPr>
          <w:rFonts w:ascii="Verdana" w:hAnsi="Verdana"/>
          <w:color w:val="5E5E5E"/>
          <w:sz w:val="22"/>
          <w:szCs w:val="20"/>
        </w:rPr>
        <w:t>”</w:t>
      </w:r>
      <w:r w:rsidRPr="003D6FF4">
        <w:rPr>
          <w:rFonts w:ascii="Verdana" w:hAnsi="Verdana"/>
          <w:color w:val="5E5E5E"/>
          <w:sz w:val="22"/>
          <w:szCs w:val="20"/>
        </w:rPr>
        <w:t>就是采用广度优先的策略，依次搜索</w:t>
      </w:r>
      <w:r w:rsidRPr="003D6FF4">
        <w:rPr>
          <w:rFonts w:ascii="Verdana" w:hAnsi="Verdana"/>
          <w:color w:val="5E5E5E"/>
          <w:sz w:val="22"/>
          <w:szCs w:val="20"/>
        </w:rPr>
        <w:t>E-</w:t>
      </w:r>
      <w:r w:rsidRPr="003D6FF4">
        <w:rPr>
          <w:rFonts w:ascii="Verdana" w:hAnsi="Verdana"/>
          <w:color w:val="5E5E5E"/>
          <w:sz w:val="22"/>
          <w:szCs w:val="20"/>
        </w:rPr>
        <w:t>结点的所有分支，也就是所有相邻结点，抛弃不满足约束条件的结点，其余结点加入活结点表。然后从表中选择一个结点作为下一个</w:t>
      </w:r>
      <w:r w:rsidRPr="003D6FF4">
        <w:rPr>
          <w:rFonts w:ascii="Verdana" w:hAnsi="Verdana"/>
          <w:color w:val="5E5E5E"/>
          <w:sz w:val="22"/>
          <w:szCs w:val="20"/>
        </w:rPr>
        <w:t>E-</w:t>
      </w:r>
      <w:r w:rsidRPr="003D6FF4">
        <w:rPr>
          <w:rFonts w:ascii="Verdana" w:hAnsi="Verdana"/>
          <w:color w:val="5E5E5E"/>
          <w:sz w:val="22"/>
          <w:szCs w:val="20"/>
        </w:rPr>
        <w:t>结点，继续搜索。</w:t>
      </w:r>
    </w:p>
    <w:p w:rsidR="00CD01BB" w:rsidRPr="003D6FF4" w:rsidRDefault="00CD01BB" w:rsidP="005B4ACE">
      <w:pPr>
        <w:pStyle w:val="a3"/>
        <w:shd w:val="clear" w:color="auto" w:fill="FFFFFF"/>
        <w:spacing w:before="240" w:beforeAutospacing="0" w:after="0" w:afterAutospacing="0"/>
        <w:ind w:firstLineChars="200" w:firstLine="440"/>
        <w:jc w:val="both"/>
        <w:rPr>
          <w:rFonts w:ascii="Verdana" w:hAnsi="Verdana"/>
          <w:color w:val="5E5E5E"/>
          <w:sz w:val="22"/>
          <w:szCs w:val="20"/>
        </w:rPr>
      </w:pPr>
      <w:r w:rsidRPr="003D6FF4">
        <w:rPr>
          <w:rFonts w:ascii="Verdana" w:hAnsi="Verdana"/>
          <w:color w:val="5E5E5E"/>
          <w:sz w:val="22"/>
          <w:szCs w:val="20"/>
        </w:rPr>
        <w:t>选择下一个</w:t>
      </w:r>
      <w:r w:rsidRPr="003D6FF4">
        <w:rPr>
          <w:rFonts w:ascii="Verdana" w:hAnsi="Verdana"/>
          <w:color w:val="5E5E5E"/>
          <w:sz w:val="22"/>
          <w:szCs w:val="20"/>
        </w:rPr>
        <w:t>E-</w:t>
      </w:r>
      <w:r w:rsidRPr="003D6FF4">
        <w:rPr>
          <w:rFonts w:ascii="Verdana" w:hAnsi="Verdana"/>
          <w:color w:val="5E5E5E"/>
          <w:sz w:val="22"/>
          <w:szCs w:val="20"/>
        </w:rPr>
        <w:t>结点的方式不同，则会有几种不同的分支搜索方式。</w:t>
      </w:r>
    </w:p>
    <w:p w:rsidR="00FF036E" w:rsidRDefault="00CD01BB" w:rsidP="00FF036E">
      <w:pPr>
        <w:pStyle w:val="a3"/>
        <w:shd w:val="clear" w:color="auto" w:fill="FFFFFF"/>
        <w:spacing w:before="0" w:beforeAutospacing="0" w:after="0" w:afterAutospacing="0"/>
        <w:ind w:right="225" w:firstLineChars="200" w:firstLine="440"/>
        <w:jc w:val="both"/>
        <w:rPr>
          <w:rFonts w:ascii="Verdana" w:hAnsi="Verdana" w:hint="eastAsia"/>
          <w:color w:val="5E5E5E"/>
          <w:sz w:val="22"/>
          <w:szCs w:val="20"/>
        </w:rPr>
      </w:pPr>
      <w:r w:rsidRPr="003D6FF4">
        <w:rPr>
          <w:rFonts w:ascii="Verdana" w:hAnsi="Verdana"/>
          <w:color w:val="5E5E5E"/>
          <w:sz w:val="22"/>
          <w:szCs w:val="20"/>
        </w:rPr>
        <w:t>1</w:t>
      </w:r>
      <w:r w:rsidRPr="003D6FF4">
        <w:rPr>
          <w:rFonts w:ascii="Verdana" w:hAnsi="Verdana"/>
          <w:color w:val="5E5E5E"/>
          <w:sz w:val="22"/>
          <w:szCs w:val="20"/>
        </w:rPr>
        <w:t>）</w:t>
      </w:r>
      <w:r w:rsidRPr="003D6FF4">
        <w:rPr>
          <w:rFonts w:ascii="Verdana" w:hAnsi="Verdana"/>
          <w:color w:val="5E5E5E"/>
          <w:sz w:val="22"/>
          <w:szCs w:val="20"/>
        </w:rPr>
        <w:t>FIFO</w:t>
      </w:r>
      <w:r w:rsidRPr="003D6FF4">
        <w:rPr>
          <w:rFonts w:ascii="Verdana" w:hAnsi="Verdana"/>
          <w:color w:val="5E5E5E"/>
          <w:sz w:val="22"/>
          <w:szCs w:val="20"/>
        </w:rPr>
        <w:t>搜索</w:t>
      </w:r>
    </w:p>
    <w:p w:rsidR="00FF036E" w:rsidRDefault="00CD01BB" w:rsidP="00FF036E">
      <w:pPr>
        <w:pStyle w:val="a3"/>
        <w:shd w:val="clear" w:color="auto" w:fill="FFFFFF"/>
        <w:spacing w:before="0" w:beforeAutospacing="0" w:after="0" w:afterAutospacing="0"/>
        <w:ind w:right="225" w:firstLineChars="200" w:firstLine="440"/>
        <w:jc w:val="both"/>
        <w:rPr>
          <w:rFonts w:ascii="Verdana" w:hAnsi="Verdana" w:hint="eastAsia"/>
          <w:color w:val="5E5E5E"/>
          <w:sz w:val="22"/>
          <w:szCs w:val="20"/>
        </w:rPr>
      </w:pPr>
      <w:r w:rsidRPr="003D6FF4">
        <w:rPr>
          <w:rFonts w:ascii="Verdana" w:hAnsi="Verdana"/>
          <w:color w:val="5E5E5E"/>
          <w:sz w:val="22"/>
          <w:szCs w:val="20"/>
        </w:rPr>
        <w:t>2</w:t>
      </w:r>
      <w:r w:rsidRPr="003D6FF4">
        <w:rPr>
          <w:rFonts w:ascii="Verdana" w:hAnsi="Verdana"/>
          <w:color w:val="5E5E5E"/>
          <w:sz w:val="22"/>
          <w:szCs w:val="20"/>
        </w:rPr>
        <w:t>）</w:t>
      </w:r>
      <w:r w:rsidRPr="003D6FF4">
        <w:rPr>
          <w:rFonts w:ascii="Verdana" w:hAnsi="Verdana"/>
          <w:color w:val="5E5E5E"/>
          <w:sz w:val="22"/>
          <w:szCs w:val="20"/>
        </w:rPr>
        <w:t>LIFO</w:t>
      </w:r>
      <w:r w:rsidRPr="003D6FF4">
        <w:rPr>
          <w:rFonts w:ascii="Verdana" w:hAnsi="Verdana"/>
          <w:color w:val="5E5E5E"/>
          <w:sz w:val="22"/>
          <w:szCs w:val="20"/>
        </w:rPr>
        <w:t>搜索</w:t>
      </w:r>
    </w:p>
    <w:p w:rsidR="00CD01BB" w:rsidRPr="003D6FF4" w:rsidRDefault="00CD01BB" w:rsidP="00FF036E">
      <w:pPr>
        <w:pStyle w:val="a3"/>
        <w:shd w:val="clear" w:color="auto" w:fill="FFFFFF"/>
        <w:spacing w:before="0" w:beforeAutospacing="0" w:after="0" w:afterAutospacing="0"/>
        <w:ind w:right="225" w:firstLineChars="200" w:firstLine="440"/>
        <w:jc w:val="both"/>
        <w:rPr>
          <w:rFonts w:ascii="Verdana" w:hAnsi="Verdana"/>
          <w:color w:val="5E5E5E"/>
          <w:sz w:val="22"/>
          <w:szCs w:val="20"/>
        </w:rPr>
      </w:pPr>
      <w:r w:rsidRPr="003D6FF4">
        <w:rPr>
          <w:rFonts w:ascii="Verdana" w:hAnsi="Verdana"/>
          <w:color w:val="5E5E5E"/>
          <w:sz w:val="22"/>
          <w:szCs w:val="20"/>
        </w:rPr>
        <w:t>3</w:t>
      </w:r>
      <w:r w:rsidRPr="003D6FF4">
        <w:rPr>
          <w:rFonts w:ascii="Verdana" w:hAnsi="Verdana"/>
          <w:color w:val="5E5E5E"/>
          <w:sz w:val="22"/>
          <w:szCs w:val="20"/>
        </w:rPr>
        <w:t>）优先队列式搜索</w:t>
      </w:r>
    </w:p>
    <w:p w:rsidR="00335BF3" w:rsidRPr="00335BF3" w:rsidRDefault="00335BF3" w:rsidP="008D3D20">
      <w:pPr>
        <w:pStyle w:val="a3"/>
        <w:shd w:val="clear" w:color="auto" w:fill="FFFFFF"/>
        <w:spacing w:before="0" w:beforeAutospacing="0" w:after="0" w:afterAutospacing="0"/>
        <w:ind w:right="225" w:firstLineChars="200" w:firstLine="542"/>
        <w:jc w:val="both"/>
        <w:rPr>
          <w:rFonts w:ascii="Verdana" w:hAnsi="Verdana" w:hint="eastAsia"/>
          <w:b/>
          <w:bCs/>
          <w:color w:val="5E5E5E"/>
          <w:sz w:val="27"/>
          <w:szCs w:val="27"/>
        </w:rPr>
      </w:pPr>
      <w:r w:rsidRPr="00335BF3">
        <w:rPr>
          <w:rFonts w:ascii="Verdana" w:hAnsi="Verdana" w:hint="eastAsia"/>
          <w:b/>
          <w:bCs/>
          <w:color w:val="5E5E5E"/>
          <w:sz w:val="27"/>
          <w:szCs w:val="27"/>
        </w:rPr>
        <w:t>（</w:t>
      </w:r>
      <w:r w:rsidRPr="00335BF3">
        <w:rPr>
          <w:rFonts w:ascii="Verdana" w:hAnsi="Verdana" w:hint="eastAsia"/>
          <w:b/>
          <w:bCs/>
          <w:color w:val="5E5E5E"/>
          <w:sz w:val="27"/>
          <w:szCs w:val="27"/>
        </w:rPr>
        <w:t>2</w:t>
      </w:r>
      <w:r w:rsidRPr="00335BF3">
        <w:rPr>
          <w:rFonts w:ascii="Verdana" w:hAnsi="Verdana" w:hint="eastAsia"/>
          <w:b/>
          <w:bCs/>
          <w:color w:val="5E5E5E"/>
          <w:sz w:val="27"/>
          <w:szCs w:val="27"/>
        </w:rPr>
        <w:t>）分支限界搜索算法</w:t>
      </w:r>
    </w:p>
    <w:p w:rsidR="00335BF3" w:rsidRDefault="00335BF3" w:rsidP="00E6584B">
      <w:pPr>
        <w:pStyle w:val="a3"/>
        <w:shd w:val="clear" w:color="auto" w:fill="FFFFFF"/>
        <w:spacing w:before="0" w:beforeAutospacing="0" w:after="0" w:afterAutospacing="0"/>
        <w:ind w:right="225"/>
        <w:jc w:val="both"/>
        <w:rPr>
          <w:rFonts w:ascii="Verdana" w:hAnsi="Verdana" w:hint="eastAsia"/>
          <w:color w:val="5E5E5E"/>
          <w:sz w:val="22"/>
          <w:szCs w:val="20"/>
        </w:rPr>
      </w:pPr>
    </w:p>
    <w:p w:rsidR="003F0EEC" w:rsidRPr="003F0EEC" w:rsidRDefault="00C54B3B" w:rsidP="00E6584B">
      <w:pPr>
        <w:pStyle w:val="a3"/>
        <w:shd w:val="clear" w:color="auto" w:fill="FFFFFF"/>
        <w:spacing w:before="0" w:beforeAutospacing="0" w:after="0" w:afterAutospacing="0"/>
        <w:ind w:right="225"/>
        <w:jc w:val="both"/>
        <w:rPr>
          <w:rFonts w:ascii="Verdana" w:hAnsi="Verdana" w:hint="eastAsia"/>
          <w:color w:val="5E5E5E"/>
          <w:sz w:val="22"/>
          <w:szCs w:val="20"/>
        </w:rPr>
      </w:pPr>
      <w:r>
        <w:pict>
          <v:rect id="_x0000_i1025" style="width:0;height:1.5pt" o:hrstd="t" o:hrnoshade="t" o:hr="t" fillcolor="#5e5e5e" stroked="f"/>
        </w:pict>
      </w:r>
    </w:p>
    <w:p w:rsidR="00CD01BB" w:rsidRPr="00F97FD5" w:rsidRDefault="00CD01BB" w:rsidP="00E6584B">
      <w:pPr>
        <w:pStyle w:val="1"/>
        <w:shd w:val="clear" w:color="auto" w:fill="FFFFFF"/>
        <w:spacing w:before="0" w:beforeAutospacing="0" w:after="0" w:afterAutospacing="0"/>
        <w:ind w:right="225"/>
        <w:jc w:val="both"/>
        <w:rPr>
          <w:rFonts w:ascii="Verdana" w:hAnsi="Verdana"/>
          <w:color w:val="5E5E5E"/>
          <w:kern w:val="0"/>
          <w:sz w:val="27"/>
          <w:szCs w:val="27"/>
        </w:rPr>
      </w:pPr>
      <w:r w:rsidRPr="00F97FD5">
        <w:rPr>
          <w:rFonts w:ascii="Verdana" w:hAnsi="Verdana"/>
          <w:color w:val="5E5E5E"/>
          <w:kern w:val="0"/>
          <w:sz w:val="27"/>
          <w:szCs w:val="27"/>
        </w:rPr>
        <w:t>二、分支限界法的一般过程</w:t>
      </w:r>
    </w:p>
    <w:p w:rsidR="00CD01BB" w:rsidRPr="003D6FF4" w:rsidRDefault="00CD01BB" w:rsidP="00A57FB2">
      <w:pPr>
        <w:pStyle w:val="a3"/>
        <w:shd w:val="clear" w:color="auto" w:fill="FFFFFF"/>
        <w:spacing w:before="0" w:beforeAutospacing="0" w:after="0" w:afterAutospacing="0"/>
        <w:ind w:right="225" w:firstLineChars="200" w:firstLine="440"/>
        <w:jc w:val="both"/>
        <w:rPr>
          <w:rFonts w:ascii="Verdana" w:hAnsi="Verdana"/>
          <w:color w:val="5E5E5E"/>
          <w:sz w:val="22"/>
          <w:szCs w:val="20"/>
        </w:rPr>
      </w:pPr>
      <w:r w:rsidRPr="003D6FF4">
        <w:rPr>
          <w:rFonts w:ascii="Verdana" w:hAnsi="Verdana"/>
          <w:color w:val="5E5E5E"/>
          <w:sz w:val="22"/>
          <w:szCs w:val="20"/>
        </w:rPr>
        <w:t>由于求解目标不同，导致分支限界法与回溯法在解空间树</w:t>
      </w:r>
      <w:r w:rsidRPr="003D6FF4">
        <w:rPr>
          <w:rFonts w:ascii="Verdana" w:hAnsi="Verdana"/>
          <w:color w:val="5E5E5E"/>
          <w:sz w:val="22"/>
          <w:szCs w:val="20"/>
        </w:rPr>
        <w:t>T</w:t>
      </w:r>
      <w:r w:rsidRPr="003D6FF4">
        <w:rPr>
          <w:rFonts w:ascii="Verdana" w:hAnsi="Verdana"/>
          <w:color w:val="5E5E5E"/>
          <w:sz w:val="22"/>
          <w:szCs w:val="20"/>
        </w:rPr>
        <w:t>上的搜索方式也不相同。</w:t>
      </w:r>
      <w:r w:rsidRPr="0022307E">
        <w:rPr>
          <w:rFonts w:ascii="Verdana" w:hAnsi="Verdana"/>
          <w:bCs/>
          <w:color w:val="FF0000"/>
          <w:sz w:val="22"/>
          <w:szCs w:val="20"/>
        </w:rPr>
        <w:t>回溯法以深度优先的方式搜索解空间树</w:t>
      </w:r>
      <w:r w:rsidRPr="0022307E">
        <w:rPr>
          <w:rFonts w:ascii="Verdana" w:hAnsi="Verdana"/>
          <w:bCs/>
          <w:color w:val="FF0000"/>
          <w:sz w:val="22"/>
          <w:szCs w:val="20"/>
        </w:rPr>
        <w:t>T</w:t>
      </w:r>
      <w:r w:rsidRPr="003D6FF4">
        <w:rPr>
          <w:rFonts w:ascii="Verdana" w:hAnsi="Verdana"/>
          <w:color w:val="5E5E5E"/>
          <w:sz w:val="22"/>
          <w:szCs w:val="20"/>
        </w:rPr>
        <w:t>，而</w:t>
      </w:r>
      <w:r w:rsidRPr="0022307E">
        <w:rPr>
          <w:rFonts w:ascii="Verdana" w:hAnsi="Verdana"/>
          <w:bCs/>
          <w:color w:val="FF0000"/>
          <w:sz w:val="22"/>
          <w:szCs w:val="20"/>
        </w:rPr>
        <w:t>分支限界法则以广度优先或以最小耗费优先的方式搜索解空间树</w:t>
      </w:r>
      <w:r w:rsidRPr="0022307E">
        <w:rPr>
          <w:rFonts w:ascii="Verdana" w:hAnsi="Verdana"/>
          <w:bCs/>
          <w:color w:val="FF0000"/>
          <w:sz w:val="22"/>
          <w:szCs w:val="20"/>
        </w:rPr>
        <w:t>T</w:t>
      </w:r>
      <w:r w:rsidRPr="003D6FF4">
        <w:rPr>
          <w:rFonts w:ascii="Verdana" w:hAnsi="Verdana"/>
          <w:color w:val="5E5E5E"/>
          <w:sz w:val="22"/>
          <w:szCs w:val="20"/>
        </w:rPr>
        <w:t>。</w:t>
      </w:r>
    </w:p>
    <w:p w:rsidR="00CD01BB" w:rsidRPr="003D6FF4" w:rsidRDefault="00CD01BB" w:rsidP="006E24CA">
      <w:pPr>
        <w:pStyle w:val="a3"/>
        <w:shd w:val="clear" w:color="auto" w:fill="FFFFFF"/>
        <w:spacing w:before="225" w:beforeAutospacing="0" w:after="225" w:afterAutospacing="0"/>
        <w:ind w:right="225" w:firstLineChars="200" w:firstLine="440"/>
        <w:jc w:val="both"/>
        <w:rPr>
          <w:rFonts w:ascii="Verdana" w:hAnsi="Verdana"/>
          <w:color w:val="5E5E5E"/>
          <w:sz w:val="22"/>
          <w:szCs w:val="20"/>
        </w:rPr>
      </w:pPr>
      <w:r w:rsidRPr="003D6FF4">
        <w:rPr>
          <w:rFonts w:ascii="Verdana" w:hAnsi="Verdana"/>
          <w:color w:val="5E5E5E"/>
          <w:sz w:val="22"/>
          <w:szCs w:val="20"/>
        </w:rPr>
        <w:t>分支限界法的</w:t>
      </w:r>
      <w:r w:rsidRPr="0072153D">
        <w:rPr>
          <w:rFonts w:ascii="Verdana" w:hAnsi="Verdana"/>
          <w:bCs/>
          <w:color w:val="5E5E5E"/>
          <w:sz w:val="22"/>
          <w:szCs w:val="20"/>
        </w:rPr>
        <w:t>搜索策略是</w:t>
      </w:r>
      <w:r w:rsidRPr="003D6FF4">
        <w:rPr>
          <w:rFonts w:ascii="Verdana" w:hAnsi="Verdana"/>
          <w:color w:val="5E5E5E"/>
          <w:sz w:val="22"/>
          <w:szCs w:val="20"/>
        </w:rPr>
        <w:t>：在扩展结点处，先生成其所有的儿子结点（分支），然后再从当前的活结点表中选择下一个扩展对点。为了有效地选择下一扩展结点，以加速搜索的进程，在每一活结点处，计算一个函数值（限界），并根据这些已计算出的函数值，从当前活结点表中选择一个最有利的结点作为扩展结点，使搜索朝着解空间树上有最优解的分支推进，以便尽快地找出一个最优解。</w:t>
      </w:r>
    </w:p>
    <w:p w:rsidR="00CD01BB" w:rsidRDefault="00CD01BB" w:rsidP="00DD3CBD">
      <w:pPr>
        <w:pStyle w:val="a3"/>
        <w:shd w:val="clear" w:color="auto" w:fill="FFFFFF"/>
        <w:spacing w:before="225" w:beforeAutospacing="0" w:after="225" w:afterAutospacing="0"/>
        <w:ind w:right="225" w:firstLineChars="200" w:firstLine="440"/>
        <w:jc w:val="both"/>
        <w:rPr>
          <w:rFonts w:ascii="Verdana" w:hAnsi="Verdana" w:hint="eastAsia"/>
          <w:color w:val="5E5E5E"/>
          <w:sz w:val="22"/>
          <w:szCs w:val="20"/>
        </w:rPr>
      </w:pPr>
      <w:r w:rsidRPr="003D6FF4">
        <w:rPr>
          <w:rFonts w:ascii="Verdana" w:hAnsi="Verdana"/>
          <w:color w:val="5E5E5E"/>
          <w:sz w:val="22"/>
          <w:szCs w:val="20"/>
        </w:rPr>
        <w:t>分支限界法常以广度优先或以最小耗费（最大效益）优先的方式搜索问题的解空间树。问题的</w:t>
      </w:r>
      <w:r w:rsidRPr="0072138A">
        <w:rPr>
          <w:rFonts w:ascii="Verdana" w:hAnsi="Verdana"/>
          <w:bCs/>
          <w:color w:val="FF0000"/>
          <w:sz w:val="22"/>
          <w:szCs w:val="20"/>
        </w:rPr>
        <w:t>解空间树是表示问题解空间的一棵有序树，常见的有子集树和排列树</w:t>
      </w:r>
      <w:r w:rsidRPr="003D6FF4">
        <w:rPr>
          <w:rFonts w:ascii="Verdana" w:hAnsi="Verdana"/>
          <w:color w:val="5E5E5E"/>
          <w:sz w:val="22"/>
          <w:szCs w:val="20"/>
        </w:rPr>
        <w:t>。在搜索问题的解空间树时，分支限界法与回溯法对当前扩展结点所使用的扩展方式不同。在分支限界法中，每一个活结点只有一次机会成为扩展结点。活结点一旦成为扩展结点，就一次性产生其所有儿子结点。在这些儿子结点中，那些导致不可行解或导致非最优解的儿子结点被舍弃，其余儿子结点被子加入活结点表中。此后，从活结点表中取下一结点成为当前扩展结点，并重复上述结点扩展过程。这个过程一直持续到找到所求的解或活结点表为空时为止。</w:t>
      </w:r>
    </w:p>
    <w:p w:rsidR="00897C2C" w:rsidRDefault="00897C2C" w:rsidP="00897C2C">
      <w:pPr>
        <w:pStyle w:val="a3"/>
        <w:shd w:val="clear" w:color="auto" w:fill="FFFFFF"/>
        <w:spacing w:before="225" w:beforeAutospacing="0" w:after="225" w:afterAutospacing="0"/>
        <w:ind w:right="225"/>
        <w:jc w:val="both"/>
        <w:rPr>
          <w:rFonts w:ascii="Verdana" w:hAnsi="Verdana" w:hint="eastAsia"/>
          <w:color w:val="5E5E5E"/>
          <w:sz w:val="22"/>
          <w:szCs w:val="20"/>
        </w:rPr>
      </w:pPr>
    </w:p>
    <w:p w:rsidR="00897C2C" w:rsidRPr="003D6FF4" w:rsidRDefault="00897C2C" w:rsidP="00897C2C">
      <w:pPr>
        <w:pStyle w:val="a3"/>
        <w:shd w:val="clear" w:color="auto" w:fill="FFFFFF"/>
        <w:spacing w:before="225" w:beforeAutospacing="0" w:after="225" w:afterAutospacing="0"/>
        <w:ind w:right="225"/>
        <w:jc w:val="both"/>
        <w:rPr>
          <w:rFonts w:ascii="Verdana" w:hAnsi="Verdana"/>
          <w:color w:val="5E5E5E"/>
          <w:sz w:val="22"/>
          <w:szCs w:val="20"/>
        </w:rPr>
      </w:pPr>
      <w:r>
        <w:pict>
          <v:rect id="_x0000_i1026" style="width:0;height:1.5pt" o:hrstd="t" o:hrnoshade="t" o:hr="t" fillcolor="#5e5e5e" stroked="f"/>
        </w:pict>
      </w:r>
    </w:p>
    <w:p w:rsidR="00CD01BB" w:rsidRPr="00F97FD5" w:rsidRDefault="00CD01BB" w:rsidP="00435125">
      <w:pPr>
        <w:pStyle w:val="1"/>
        <w:shd w:val="clear" w:color="auto" w:fill="FFFFFF"/>
        <w:spacing w:before="0" w:beforeAutospacing="0" w:after="0" w:afterAutospacing="0"/>
        <w:ind w:right="225"/>
        <w:jc w:val="both"/>
        <w:rPr>
          <w:rFonts w:ascii="Verdana" w:hAnsi="Verdana"/>
          <w:color w:val="5E5E5E"/>
          <w:kern w:val="0"/>
          <w:sz w:val="27"/>
          <w:szCs w:val="27"/>
        </w:rPr>
      </w:pPr>
      <w:r w:rsidRPr="00F97FD5">
        <w:rPr>
          <w:rFonts w:ascii="Verdana" w:hAnsi="Verdana"/>
          <w:color w:val="5E5E5E"/>
          <w:kern w:val="0"/>
          <w:sz w:val="27"/>
          <w:szCs w:val="27"/>
        </w:rPr>
        <w:t>三、回溯法和分支限界法的一些区别</w:t>
      </w:r>
    </w:p>
    <w:p w:rsidR="00CD01BB" w:rsidRPr="00052D77" w:rsidRDefault="00CD01BB" w:rsidP="00FC10C7">
      <w:pPr>
        <w:pStyle w:val="a3"/>
        <w:shd w:val="clear" w:color="auto" w:fill="FFFFFF"/>
        <w:spacing w:before="0" w:beforeAutospacing="0" w:after="0" w:afterAutospacing="0"/>
        <w:ind w:right="225" w:firstLineChars="200" w:firstLine="440"/>
        <w:jc w:val="both"/>
        <w:rPr>
          <w:rFonts w:ascii="Verdana" w:hAnsi="Verdana"/>
          <w:color w:val="FF0000"/>
          <w:sz w:val="22"/>
          <w:szCs w:val="20"/>
        </w:rPr>
      </w:pPr>
      <w:r w:rsidRPr="00052D77">
        <w:rPr>
          <w:rFonts w:ascii="Verdana" w:hAnsi="Verdana"/>
          <w:color w:val="FF0000"/>
          <w:sz w:val="22"/>
          <w:szCs w:val="20"/>
        </w:rPr>
        <w:t>有一些问题其实无论用回溯法还是分支限界法都可以得到很好的解决，但是另外一些则不然。也许我们需要具体一些的分析</w:t>
      </w:r>
      <w:r w:rsidRPr="00052D77">
        <w:rPr>
          <w:rFonts w:ascii="Verdana" w:hAnsi="Verdana"/>
          <w:color w:val="FF0000"/>
          <w:sz w:val="22"/>
          <w:szCs w:val="20"/>
        </w:rPr>
        <w:t>——</w:t>
      </w:r>
      <w:r w:rsidRPr="00052D77">
        <w:rPr>
          <w:rFonts w:ascii="Verdana" w:hAnsi="Verdana"/>
          <w:color w:val="FF0000"/>
          <w:sz w:val="22"/>
          <w:szCs w:val="20"/>
        </w:rPr>
        <w:t>到底何时使用分支限界而何时使用回溯呢？</w:t>
      </w:r>
    </w:p>
    <w:p w:rsidR="00FC2F8C" w:rsidRDefault="00FC2F8C" w:rsidP="005F220A">
      <w:pPr>
        <w:pStyle w:val="a3"/>
        <w:shd w:val="clear" w:color="auto" w:fill="FFFFFF"/>
        <w:spacing w:before="0" w:beforeAutospacing="0" w:after="0" w:afterAutospacing="0"/>
        <w:ind w:right="225" w:firstLineChars="200" w:firstLine="440"/>
        <w:jc w:val="both"/>
        <w:rPr>
          <w:rFonts w:ascii="Verdana" w:hAnsi="Verdana" w:hint="eastAsia"/>
          <w:color w:val="5E5E5E"/>
          <w:sz w:val="22"/>
          <w:szCs w:val="20"/>
        </w:rPr>
      </w:pPr>
    </w:p>
    <w:p w:rsidR="00CD01BB" w:rsidRPr="00052D77" w:rsidRDefault="00CD01BB" w:rsidP="005F220A">
      <w:pPr>
        <w:pStyle w:val="a3"/>
        <w:shd w:val="clear" w:color="auto" w:fill="FFFFFF"/>
        <w:spacing w:before="0" w:beforeAutospacing="0" w:after="0" w:afterAutospacing="0"/>
        <w:ind w:right="225" w:firstLineChars="200" w:firstLine="440"/>
        <w:jc w:val="both"/>
        <w:rPr>
          <w:rFonts w:ascii="Verdana" w:hAnsi="Verdana"/>
          <w:color w:val="FF0000"/>
          <w:sz w:val="22"/>
          <w:szCs w:val="20"/>
        </w:rPr>
      </w:pPr>
      <w:r w:rsidRPr="00052D77">
        <w:rPr>
          <w:rFonts w:ascii="Verdana" w:hAnsi="Verdana"/>
          <w:color w:val="FF0000"/>
          <w:sz w:val="22"/>
          <w:szCs w:val="20"/>
        </w:rPr>
        <w:t>回溯法和分支限界法的一些区别：方法对解空间树的搜索方式</w:t>
      </w:r>
      <w:r w:rsidR="00F97189" w:rsidRPr="00052D77">
        <w:rPr>
          <w:rFonts w:ascii="Verdana" w:hAnsi="Verdana" w:hint="eastAsia"/>
          <w:color w:val="FF0000"/>
          <w:sz w:val="22"/>
          <w:szCs w:val="20"/>
        </w:rPr>
        <w:t>、</w:t>
      </w:r>
      <w:hyperlink r:id="rId7" w:tgtFrame="_blank" w:history="1">
        <w:r w:rsidRPr="00052D77">
          <w:rPr>
            <w:rFonts w:ascii="Verdana" w:hAnsi="Verdana"/>
            <w:color w:val="FF0000"/>
            <w:sz w:val="22"/>
            <w:szCs w:val="20"/>
          </w:rPr>
          <w:t>存储</w:t>
        </w:r>
      </w:hyperlink>
      <w:r w:rsidRPr="00052D77">
        <w:rPr>
          <w:rFonts w:ascii="Verdana" w:hAnsi="Verdana"/>
          <w:color w:val="FF0000"/>
          <w:sz w:val="22"/>
          <w:szCs w:val="20"/>
        </w:rPr>
        <w:t>结点的常用数据结构</w:t>
      </w:r>
      <w:r w:rsidR="00F97189" w:rsidRPr="00052D77">
        <w:rPr>
          <w:rFonts w:ascii="Verdana" w:hAnsi="Verdana" w:hint="eastAsia"/>
          <w:color w:val="FF0000"/>
          <w:sz w:val="22"/>
          <w:szCs w:val="20"/>
        </w:rPr>
        <w:t>、</w:t>
      </w:r>
      <w:r w:rsidRPr="00052D77">
        <w:rPr>
          <w:rFonts w:ascii="Verdana" w:hAnsi="Verdana"/>
          <w:color w:val="FF0000"/>
          <w:sz w:val="22"/>
          <w:szCs w:val="20"/>
        </w:rPr>
        <w:t>结点</w:t>
      </w:r>
      <w:hyperlink r:id="rId8" w:tgtFrame="_blank" w:history="1">
        <w:r w:rsidRPr="00052D77">
          <w:rPr>
            <w:rStyle w:val="a4"/>
            <w:rFonts w:ascii="Verdana" w:hAnsi="Verdana"/>
            <w:color w:val="FF0000"/>
            <w:sz w:val="22"/>
            <w:szCs w:val="20"/>
            <w:u w:val="none"/>
          </w:rPr>
          <w:t>存储</w:t>
        </w:r>
      </w:hyperlink>
      <w:r w:rsidRPr="00052D77">
        <w:rPr>
          <w:rFonts w:ascii="Verdana" w:hAnsi="Verdana"/>
          <w:color w:val="FF0000"/>
          <w:sz w:val="22"/>
          <w:szCs w:val="20"/>
        </w:rPr>
        <w:t>特性常用应用</w:t>
      </w:r>
      <w:r w:rsidR="00F97189" w:rsidRPr="00052D77">
        <w:rPr>
          <w:rFonts w:ascii="Verdana" w:hAnsi="Verdana" w:hint="eastAsia"/>
          <w:color w:val="FF0000"/>
          <w:sz w:val="22"/>
          <w:szCs w:val="20"/>
        </w:rPr>
        <w:t>。</w:t>
      </w:r>
    </w:p>
    <w:p w:rsidR="00CD01BB" w:rsidRPr="003D6FF4" w:rsidRDefault="00CD01BB" w:rsidP="005F220A">
      <w:pPr>
        <w:pStyle w:val="a3"/>
        <w:shd w:val="clear" w:color="auto" w:fill="FFFFFF"/>
        <w:spacing w:before="0" w:beforeAutospacing="0" w:after="0" w:afterAutospacing="0"/>
        <w:ind w:right="225" w:firstLineChars="200" w:firstLine="440"/>
        <w:jc w:val="both"/>
        <w:rPr>
          <w:rFonts w:ascii="Verdana" w:hAnsi="Verdana"/>
          <w:color w:val="5E5E5E"/>
          <w:sz w:val="22"/>
          <w:szCs w:val="20"/>
        </w:rPr>
      </w:pPr>
      <w:r w:rsidRPr="003D6FF4">
        <w:rPr>
          <w:rFonts w:ascii="Verdana" w:hAnsi="Verdana"/>
          <w:color w:val="5E5E5E"/>
          <w:sz w:val="22"/>
          <w:szCs w:val="20"/>
        </w:rPr>
        <w:t>回溯法</w:t>
      </w:r>
      <w:r w:rsidR="00052D77">
        <w:rPr>
          <w:rFonts w:ascii="Verdana" w:hAnsi="Verdana" w:hint="eastAsia"/>
          <w:color w:val="5E5E5E"/>
          <w:sz w:val="22"/>
          <w:szCs w:val="20"/>
        </w:rPr>
        <w:t>：</w:t>
      </w:r>
      <w:r w:rsidRPr="003D6FF4">
        <w:rPr>
          <w:rFonts w:ascii="Verdana" w:hAnsi="Verdana"/>
          <w:color w:val="5E5E5E"/>
          <w:sz w:val="22"/>
          <w:szCs w:val="20"/>
        </w:rPr>
        <w:t>深度优先搜索堆栈活结点的所有可行子结点被遍历后才被从栈中弹出找出满足约束条件的所有解</w:t>
      </w:r>
    </w:p>
    <w:p w:rsidR="00CD01BB" w:rsidRPr="003D6FF4" w:rsidRDefault="00CD01BB" w:rsidP="005F220A">
      <w:pPr>
        <w:pStyle w:val="a3"/>
        <w:shd w:val="clear" w:color="auto" w:fill="FFFFFF"/>
        <w:spacing w:before="0" w:beforeAutospacing="0" w:after="0" w:afterAutospacing="0"/>
        <w:ind w:right="225" w:firstLineChars="200" w:firstLine="440"/>
        <w:jc w:val="both"/>
        <w:rPr>
          <w:rFonts w:ascii="Verdana" w:hAnsi="Verdana"/>
          <w:color w:val="5E5E5E"/>
          <w:sz w:val="22"/>
          <w:szCs w:val="20"/>
        </w:rPr>
      </w:pPr>
      <w:r w:rsidRPr="003D6FF4">
        <w:rPr>
          <w:rFonts w:ascii="Verdana" w:hAnsi="Verdana"/>
          <w:color w:val="5E5E5E"/>
          <w:sz w:val="22"/>
          <w:szCs w:val="20"/>
        </w:rPr>
        <w:t>分支限界法</w:t>
      </w:r>
      <w:r w:rsidR="00052D77">
        <w:rPr>
          <w:rFonts w:ascii="Verdana" w:hAnsi="Verdana" w:hint="eastAsia"/>
          <w:color w:val="5E5E5E"/>
          <w:sz w:val="22"/>
          <w:szCs w:val="20"/>
        </w:rPr>
        <w:t>：</w:t>
      </w:r>
      <w:r w:rsidRPr="003D6FF4">
        <w:rPr>
          <w:rFonts w:ascii="Verdana" w:hAnsi="Verdana"/>
          <w:color w:val="5E5E5E"/>
          <w:sz w:val="22"/>
          <w:szCs w:val="20"/>
        </w:rPr>
        <w:t>广度优先或最小消耗优先搜索队列、优先队列</w:t>
      </w:r>
      <w:r w:rsidR="0055787C">
        <w:rPr>
          <w:rFonts w:ascii="Verdana" w:hAnsi="Verdana" w:hint="eastAsia"/>
          <w:color w:val="5E5E5E"/>
          <w:sz w:val="22"/>
          <w:szCs w:val="20"/>
        </w:rPr>
        <w:t>，</w:t>
      </w:r>
      <w:r w:rsidRPr="003D6FF4">
        <w:rPr>
          <w:rFonts w:ascii="Verdana" w:hAnsi="Verdana"/>
          <w:color w:val="5E5E5E"/>
          <w:sz w:val="22"/>
          <w:szCs w:val="20"/>
        </w:rPr>
        <w:t>每个结点只有一次成为活结点的机会找出满足约束条件的一个解或特定意义下的最优解</w:t>
      </w:r>
      <w:r w:rsidR="00AD6EA8">
        <w:rPr>
          <w:rFonts w:ascii="Verdana" w:hAnsi="Verdana" w:hint="eastAsia"/>
          <w:color w:val="5E5E5E"/>
          <w:sz w:val="22"/>
          <w:szCs w:val="20"/>
        </w:rPr>
        <w:t>。</w:t>
      </w:r>
      <w:bookmarkStart w:id="0" w:name="_GoBack"/>
      <w:bookmarkEnd w:id="0"/>
    </w:p>
    <w:p w:rsidR="00AC0C23" w:rsidRPr="003D6FF4" w:rsidRDefault="00AC0C23" w:rsidP="00CD01BB">
      <w:pPr>
        <w:widowControl/>
        <w:shd w:val="clear" w:color="auto" w:fill="FFFFFF"/>
        <w:spacing w:before="150" w:after="150"/>
        <w:rPr>
          <w:sz w:val="24"/>
        </w:rPr>
      </w:pPr>
    </w:p>
    <w:sectPr w:rsidR="00AC0C23" w:rsidRPr="003D6FF4" w:rsidSect="00E74D6F">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D98" w:rsidRDefault="006E2D98" w:rsidP="008E246E">
      <w:r>
        <w:separator/>
      </w:r>
    </w:p>
  </w:endnote>
  <w:endnote w:type="continuationSeparator" w:id="0">
    <w:p w:rsidR="006E2D98" w:rsidRDefault="006E2D98" w:rsidP="008E2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D98" w:rsidRDefault="006E2D98" w:rsidP="008E246E">
      <w:r>
        <w:separator/>
      </w:r>
    </w:p>
  </w:footnote>
  <w:footnote w:type="continuationSeparator" w:id="0">
    <w:p w:rsidR="006E2D98" w:rsidRDefault="006E2D98" w:rsidP="008E24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CAA"/>
    <w:rsid w:val="00052D77"/>
    <w:rsid w:val="000F4F67"/>
    <w:rsid w:val="00130D34"/>
    <w:rsid w:val="001846B1"/>
    <w:rsid w:val="0022307E"/>
    <w:rsid w:val="0028378A"/>
    <w:rsid w:val="002D1A48"/>
    <w:rsid w:val="00335BF3"/>
    <w:rsid w:val="00336D0B"/>
    <w:rsid w:val="00373294"/>
    <w:rsid w:val="00386509"/>
    <w:rsid w:val="003D6FF4"/>
    <w:rsid w:val="003F0EEC"/>
    <w:rsid w:val="00435125"/>
    <w:rsid w:val="00546CAA"/>
    <w:rsid w:val="0055787C"/>
    <w:rsid w:val="005B4ACE"/>
    <w:rsid w:val="005E76BA"/>
    <w:rsid w:val="005F220A"/>
    <w:rsid w:val="00605774"/>
    <w:rsid w:val="006817ED"/>
    <w:rsid w:val="006A1732"/>
    <w:rsid w:val="006E24CA"/>
    <w:rsid w:val="006E2D98"/>
    <w:rsid w:val="0072138A"/>
    <w:rsid w:val="0072153D"/>
    <w:rsid w:val="007429D3"/>
    <w:rsid w:val="00805D9D"/>
    <w:rsid w:val="0082125B"/>
    <w:rsid w:val="00897C2C"/>
    <w:rsid w:val="008D3D20"/>
    <w:rsid w:val="008E246E"/>
    <w:rsid w:val="00903B35"/>
    <w:rsid w:val="00982BFE"/>
    <w:rsid w:val="00993C5C"/>
    <w:rsid w:val="00A57FB2"/>
    <w:rsid w:val="00AC0C23"/>
    <w:rsid w:val="00AD6EA8"/>
    <w:rsid w:val="00C249C5"/>
    <w:rsid w:val="00C523ED"/>
    <w:rsid w:val="00C54B3B"/>
    <w:rsid w:val="00CD01BB"/>
    <w:rsid w:val="00DD3CBD"/>
    <w:rsid w:val="00DE66A1"/>
    <w:rsid w:val="00E6584B"/>
    <w:rsid w:val="00E72AAB"/>
    <w:rsid w:val="00E74D6F"/>
    <w:rsid w:val="00EA49BD"/>
    <w:rsid w:val="00EE4530"/>
    <w:rsid w:val="00F14D89"/>
    <w:rsid w:val="00F47682"/>
    <w:rsid w:val="00F55498"/>
    <w:rsid w:val="00F97189"/>
    <w:rsid w:val="00F97FD5"/>
    <w:rsid w:val="00FC10C7"/>
    <w:rsid w:val="00FC16FC"/>
    <w:rsid w:val="00FC2F8C"/>
    <w:rsid w:val="00FF0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74D6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D01B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74D6F"/>
    <w:rPr>
      <w:rFonts w:ascii="宋体" w:eastAsia="宋体" w:hAnsi="宋体" w:cs="宋体"/>
      <w:b/>
      <w:bCs/>
      <w:kern w:val="36"/>
      <w:sz w:val="48"/>
      <w:szCs w:val="48"/>
    </w:rPr>
  </w:style>
  <w:style w:type="paragraph" w:styleId="a3">
    <w:name w:val="Normal (Web)"/>
    <w:basedOn w:val="a"/>
    <w:uiPriority w:val="99"/>
    <w:semiHidden/>
    <w:unhideWhenUsed/>
    <w:rsid w:val="00E74D6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E74D6F"/>
  </w:style>
  <w:style w:type="character" w:customStyle="1" w:styleId="apple-tab-span">
    <w:name w:val="apple-tab-span"/>
    <w:basedOn w:val="a0"/>
    <w:rsid w:val="00E74D6F"/>
  </w:style>
  <w:style w:type="character" w:styleId="a4">
    <w:name w:val="Hyperlink"/>
    <w:basedOn w:val="a0"/>
    <w:uiPriority w:val="99"/>
    <w:unhideWhenUsed/>
    <w:rsid w:val="006817ED"/>
    <w:rPr>
      <w:color w:val="0000FF" w:themeColor="hyperlink"/>
      <w:u w:val="single"/>
    </w:rPr>
  </w:style>
  <w:style w:type="paragraph" w:styleId="a5">
    <w:name w:val="header"/>
    <w:basedOn w:val="a"/>
    <w:link w:val="Char"/>
    <w:uiPriority w:val="99"/>
    <w:unhideWhenUsed/>
    <w:rsid w:val="008E24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E246E"/>
    <w:rPr>
      <w:sz w:val="18"/>
      <w:szCs w:val="18"/>
    </w:rPr>
  </w:style>
  <w:style w:type="paragraph" w:styleId="a6">
    <w:name w:val="footer"/>
    <w:basedOn w:val="a"/>
    <w:link w:val="Char0"/>
    <w:uiPriority w:val="99"/>
    <w:unhideWhenUsed/>
    <w:rsid w:val="008E246E"/>
    <w:pPr>
      <w:tabs>
        <w:tab w:val="center" w:pos="4153"/>
        <w:tab w:val="right" w:pos="8306"/>
      </w:tabs>
      <w:snapToGrid w:val="0"/>
      <w:jc w:val="left"/>
    </w:pPr>
    <w:rPr>
      <w:sz w:val="18"/>
      <w:szCs w:val="18"/>
    </w:rPr>
  </w:style>
  <w:style w:type="character" w:customStyle="1" w:styleId="Char0">
    <w:name w:val="页脚 Char"/>
    <w:basedOn w:val="a0"/>
    <w:link w:val="a6"/>
    <w:uiPriority w:val="99"/>
    <w:rsid w:val="008E246E"/>
    <w:rPr>
      <w:sz w:val="18"/>
      <w:szCs w:val="18"/>
    </w:rPr>
  </w:style>
  <w:style w:type="character" w:customStyle="1" w:styleId="2Char">
    <w:name w:val="标题 2 Char"/>
    <w:basedOn w:val="a0"/>
    <w:link w:val="2"/>
    <w:uiPriority w:val="9"/>
    <w:semiHidden/>
    <w:rsid w:val="00CD01BB"/>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74D6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D01B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74D6F"/>
    <w:rPr>
      <w:rFonts w:ascii="宋体" w:eastAsia="宋体" w:hAnsi="宋体" w:cs="宋体"/>
      <w:b/>
      <w:bCs/>
      <w:kern w:val="36"/>
      <w:sz w:val="48"/>
      <w:szCs w:val="48"/>
    </w:rPr>
  </w:style>
  <w:style w:type="paragraph" w:styleId="a3">
    <w:name w:val="Normal (Web)"/>
    <w:basedOn w:val="a"/>
    <w:uiPriority w:val="99"/>
    <w:semiHidden/>
    <w:unhideWhenUsed/>
    <w:rsid w:val="00E74D6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E74D6F"/>
  </w:style>
  <w:style w:type="character" w:customStyle="1" w:styleId="apple-tab-span">
    <w:name w:val="apple-tab-span"/>
    <w:basedOn w:val="a0"/>
    <w:rsid w:val="00E74D6F"/>
  </w:style>
  <w:style w:type="character" w:styleId="a4">
    <w:name w:val="Hyperlink"/>
    <w:basedOn w:val="a0"/>
    <w:uiPriority w:val="99"/>
    <w:unhideWhenUsed/>
    <w:rsid w:val="006817ED"/>
    <w:rPr>
      <w:color w:val="0000FF" w:themeColor="hyperlink"/>
      <w:u w:val="single"/>
    </w:rPr>
  </w:style>
  <w:style w:type="paragraph" w:styleId="a5">
    <w:name w:val="header"/>
    <w:basedOn w:val="a"/>
    <w:link w:val="Char"/>
    <w:uiPriority w:val="99"/>
    <w:unhideWhenUsed/>
    <w:rsid w:val="008E24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E246E"/>
    <w:rPr>
      <w:sz w:val="18"/>
      <w:szCs w:val="18"/>
    </w:rPr>
  </w:style>
  <w:style w:type="paragraph" w:styleId="a6">
    <w:name w:val="footer"/>
    <w:basedOn w:val="a"/>
    <w:link w:val="Char0"/>
    <w:uiPriority w:val="99"/>
    <w:unhideWhenUsed/>
    <w:rsid w:val="008E246E"/>
    <w:pPr>
      <w:tabs>
        <w:tab w:val="center" w:pos="4153"/>
        <w:tab w:val="right" w:pos="8306"/>
      </w:tabs>
      <w:snapToGrid w:val="0"/>
      <w:jc w:val="left"/>
    </w:pPr>
    <w:rPr>
      <w:sz w:val="18"/>
      <w:szCs w:val="18"/>
    </w:rPr>
  </w:style>
  <w:style w:type="character" w:customStyle="1" w:styleId="Char0">
    <w:name w:val="页脚 Char"/>
    <w:basedOn w:val="a0"/>
    <w:link w:val="a6"/>
    <w:uiPriority w:val="99"/>
    <w:rsid w:val="008E246E"/>
    <w:rPr>
      <w:sz w:val="18"/>
      <w:szCs w:val="18"/>
    </w:rPr>
  </w:style>
  <w:style w:type="character" w:customStyle="1" w:styleId="2Char">
    <w:name w:val="标题 2 Char"/>
    <w:basedOn w:val="a0"/>
    <w:link w:val="2"/>
    <w:uiPriority w:val="9"/>
    <w:semiHidden/>
    <w:rsid w:val="00CD01B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497">
      <w:bodyDiv w:val="1"/>
      <w:marLeft w:val="0"/>
      <w:marRight w:val="0"/>
      <w:marTop w:val="0"/>
      <w:marBottom w:val="0"/>
      <w:divBdr>
        <w:top w:val="none" w:sz="0" w:space="0" w:color="auto"/>
        <w:left w:val="none" w:sz="0" w:space="0" w:color="auto"/>
        <w:bottom w:val="none" w:sz="0" w:space="0" w:color="auto"/>
        <w:right w:val="none" w:sz="0" w:space="0" w:color="auto"/>
      </w:divBdr>
    </w:div>
    <w:div w:id="2077313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rworld.com/" TargetMode="External"/><Relationship Id="rId3" Type="http://schemas.openxmlformats.org/officeDocument/2006/relationships/settings" Target="settings.xml"/><Relationship Id="rId7" Type="http://schemas.openxmlformats.org/officeDocument/2006/relationships/hyperlink" Target="http://www.storworld.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dc:creator>
  <cp:keywords/>
  <dc:description/>
  <cp:lastModifiedBy>XDC</cp:lastModifiedBy>
  <cp:revision>54</cp:revision>
  <dcterms:created xsi:type="dcterms:W3CDTF">2017-11-12T03:24:00Z</dcterms:created>
  <dcterms:modified xsi:type="dcterms:W3CDTF">2017-11-12T09:06:00Z</dcterms:modified>
</cp:coreProperties>
</file>