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4971" w:type="pct"/>
        <w:tblCellSpacing w:w="15" w:type="dxa"/>
        <w:tblInd w:w="6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1"/>
        <w:gridCol w:w="6285"/>
        <w:gridCol w:w="184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964" w:type="pct"/>
            <w:gridSpan w:val="3"/>
            <w:vAlign w:val="center"/>
          </w:tcPr>
          <w:p>
            <w:pPr>
              <w:spacing w:before="120" w:after="120" w:line="360" w:lineRule="auto"/>
              <w:rPr>
                <w:rFonts w:ascii="Verdana" w:hAnsi="Verdana" w:cs="Arial"/>
              </w:rPr>
            </w:pPr>
            <w:r>
              <w:rPr>
                <w:rFonts w:hint="eastAsia" w:ascii="Verdana" w:hAnsi="Verdana" w:cs="Arial"/>
              </w:rPr>
              <w:t>5</w:t>
            </w:r>
            <w:r>
              <w:drawing>
                <wp:inline distT="0" distB="0" distL="0" distR="0">
                  <wp:extent cx="1267460" cy="873760"/>
                  <wp:effectExtent l="0" t="0" r="8890" b="2540"/>
                  <wp:docPr id="2" name="图片 2" descr="cid:image003.png@01D0986B.C8BCE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id:image003.png@01D0986B.C8BCE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460" cy="87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 w:after="120" w:line="360" w:lineRule="auto"/>
              <w:rPr>
                <w:rFonts w:ascii="Verdana" w:hAnsi="Verdana" w:cs="Arial"/>
                <w:color w:val="FF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826" w:type="pct"/>
          <w:wAfter w:w="889" w:type="pct"/>
          <w:trHeight w:val="2160" w:hRule="atLeast"/>
          <w:tblCellSpacing w:w="0" w:type="dxa"/>
          <w:jc w:val="center"/>
        </w:trPr>
        <w:tc>
          <w:tcPr>
            <w:tcW w:w="321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1"/>
              <w:topLinePunct/>
              <w:spacing w:before="120" w:line="360" w:lineRule="auto"/>
              <w:ind w:firstLine="800"/>
              <w:rPr>
                <w:rFonts w:ascii="Verdana" w:hAnsi="Verdana"/>
                <w:sz w:val="40"/>
                <w:szCs w:val="40"/>
                <w:lang w:eastAsia="zh-CN"/>
              </w:rPr>
            </w:pPr>
          </w:p>
          <w:p>
            <w:pPr>
              <w:pStyle w:val="11"/>
              <w:topLinePunct/>
              <w:spacing w:before="120" w:line="276" w:lineRule="auto"/>
              <w:rPr>
                <w:rFonts w:ascii="Verdana" w:hAnsi="Verdana" w:eastAsia="宋体"/>
                <w:sz w:val="40"/>
                <w:szCs w:val="40"/>
                <w:lang w:eastAsia="zh-CN"/>
              </w:rPr>
            </w:pPr>
            <w:r>
              <w:rPr>
                <w:rFonts w:hint="eastAsia" w:ascii="Verdana" w:hAnsi="Verdana" w:eastAsia="宋体"/>
                <w:sz w:val="40"/>
                <w:szCs w:val="40"/>
                <w:lang w:eastAsia="zh-CN"/>
              </w:rPr>
              <w:t>中国联通业务需求说明书</w:t>
            </w:r>
          </w:p>
          <w:p>
            <w:pPr>
              <w:pStyle w:val="11"/>
              <w:topLinePunct/>
              <w:spacing w:before="120" w:line="276" w:lineRule="auto"/>
              <w:rPr>
                <w:rFonts w:ascii="Verdana" w:hAnsi="Verdana" w:cs="Arial"/>
                <w:lang w:eastAsia="zh-CN"/>
              </w:rPr>
            </w:pPr>
          </w:p>
        </w:tc>
      </w:tr>
    </w:tbl>
    <w:p/>
    <w:p/>
    <w:p/>
    <w:p/>
    <w:p/>
    <w:p>
      <w:pPr>
        <w:pStyle w:val="3"/>
        <w:tabs>
          <w:tab w:val="left" w:pos="3960"/>
        </w:tabs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rFonts w:ascii="宋体常规" w:hAnsi="宋体常规" w:cs="Book Antiqua"/>
          <w:b/>
          <w:bCs/>
          <w:sz w:val="24"/>
        </w:rPr>
      </w:pPr>
      <w:r>
        <w:rPr>
          <w:rFonts w:hint="eastAsia" w:ascii="宋体常规" w:hAnsi="宋体常规" w:cs="Book Antiqua"/>
          <w:b/>
          <w:bCs/>
          <w:sz w:val="24"/>
        </w:rPr>
        <w:t>提出人：</w:t>
      </w:r>
      <w:r>
        <w:rPr>
          <w:rFonts w:hint="eastAsia" w:ascii="宋体常规" w:hAnsi="宋体常规" w:cs="Book Antiqua"/>
          <w:b/>
          <w:bCs/>
          <w:sz w:val="24"/>
          <w:lang w:val="en-US" w:eastAsia="zh-CN"/>
        </w:rPr>
        <w:t>霍峰</w:t>
      </w:r>
      <w:r>
        <w:rPr>
          <w:rFonts w:hint="eastAsia" w:ascii="宋体常规" w:hAnsi="宋体常规" w:cs="Book Antiqua"/>
          <w:b/>
          <w:bCs/>
          <w:sz w:val="24"/>
        </w:rPr>
        <w:t>（联系电话</w:t>
      </w:r>
      <w:r>
        <w:rPr>
          <w:rFonts w:hint="eastAsia" w:ascii="宋体常规" w:hAnsi="宋体常规" w:cs="Book Antiqua"/>
          <w:b/>
          <w:bCs/>
          <w:sz w:val="24"/>
          <w:lang w:val="en-US" w:eastAsia="zh-CN"/>
        </w:rPr>
        <w:t xml:space="preserve">  15620005472 </w:t>
      </w:r>
      <w:r>
        <w:rPr>
          <w:rFonts w:hint="eastAsia" w:ascii="宋体常规" w:hAnsi="宋体常规" w:cs="Book Antiqua"/>
          <w:b/>
          <w:bCs/>
          <w:sz w:val="24"/>
        </w:rPr>
        <w:t>邮箱</w:t>
      </w:r>
      <w:r>
        <w:rPr>
          <w:rFonts w:hint="eastAsia" w:ascii="宋体常规" w:hAnsi="宋体常规" w:cs="Book Antiqua"/>
          <w:b/>
          <w:bCs/>
          <w:sz w:val="24"/>
          <w:lang w:val="en-US" w:eastAsia="zh-CN"/>
        </w:rPr>
        <w:t xml:space="preserve"> tj-huofeng@chinaunicom.cn   </w:t>
      </w:r>
      <w:r>
        <w:rPr>
          <w:rFonts w:hint="eastAsia" w:ascii="宋体常规" w:hAnsi="宋体常规" w:cs="Book Antiqua"/>
          <w:b/>
          <w:bCs/>
          <w:sz w:val="24"/>
        </w:rPr>
        <w:t>）</w:t>
      </w:r>
    </w:p>
    <w:p>
      <w:pPr>
        <w:pStyle w:val="3"/>
        <w:tabs>
          <w:tab w:val="left" w:pos="3960"/>
        </w:tabs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rFonts w:ascii="宋体常规" w:hAnsi="宋体常规" w:cs="Book Antiqua"/>
          <w:b/>
          <w:bCs/>
          <w:sz w:val="24"/>
        </w:rPr>
      </w:pPr>
      <w:r>
        <w:rPr>
          <w:rFonts w:hint="eastAsia" w:ascii="宋体常规" w:hAnsi="宋体常规" w:cs="Book Antiqua"/>
          <w:b/>
          <w:bCs/>
          <w:sz w:val="24"/>
        </w:rPr>
        <w:t>提出人所在单位：</w:t>
      </w:r>
    </w:p>
    <w:p>
      <w:pPr>
        <w:pStyle w:val="3"/>
        <w:tabs>
          <w:tab w:val="left" w:pos="3960"/>
        </w:tabs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rFonts w:ascii="宋体常规" w:hAnsi="宋体常规" w:cs="Book Antiqua"/>
          <w:b/>
          <w:bCs/>
          <w:sz w:val="24"/>
        </w:rPr>
      </w:pPr>
    </w:p>
    <w:p>
      <w:pPr>
        <w:pStyle w:val="3"/>
        <w:tabs>
          <w:tab w:val="left" w:pos="3960"/>
        </w:tabs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rFonts w:ascii="宋体常规" w:hAnsi="宋体常规" w:cs="Book Antiqua"/>
          <w:b/>
          <w:bCs/>
          <w:sz w:val="24"/>
        </w:rPr>
      </w:pPr>
      <w:r>
        <w:rPr>
          <w:rFonts w:hint="eastAsia" w:ascii="宋体常规" w:hAnsi="宋体常规" w:cs="Book Antiqua"/>
          <w:b/>
          <w:bCs/>
          <w:sz w:val="24"/>
          <w:lang w:val="en-US" w:eastAsia="zh-CN"/>
        </w:rPr>
        <w:t>2023</w:t>
      </w:r>
      <w:r>
        <w:rPr>
          <w:rFonts w:hint="eastAsia" w:ascii="宋体常规" w:hAnsi="宋体常规" w:cs="Book Antiqua"/>
          <w:b/>
          <w:bCs/>
          <w:sz w:val="24"/>
        </w:rPr>
        <w:t>年</w:t>
      </w:r>
      <w:r>
        <w:rPr>
          <w:rFonts w:hint="eastAsia" w:ascii="宋体常规" w:hAnsi="宋体常规" w:cs="Book Antiqua"/>
          <w:b/>
          <w:bCs/>
          <w:sz w:val="24"/>
          <w:lang w:val="en-US" w:eastAsia="zh-CN"/>
        </w:rPr>
        <w:t>8</w:t>
      </w:r>
      <w:r>
        <w:rPr>
          <w:rFonts w:hint="eastAsia" w:ascii="宋体常规" w:hAnsi="宋体常规" w:cs="Book Antiqua"/>
          <w:b/>
          <w:bCs/>
          <w:sz w:val="24"/>
        </w:rPr>
        <w:t>月</w:t>
      </w:r>
      <w:r>
        <w:rPr>
          <w:rFonts w:hint="eastAsia" w:ascii="宋体常规" w:hAnsi="宋体常规" w:cs="Book Antiqua"/>
          <w:b/>
          <w:bCs/>
          <w:sz w:val="24"/>
          <w:lang w:val="en-US" w:eastAsia="zh-CN"/>
        </w:rPr>
        <w:t>29</w:t>
      </w:r>
      <w:r>
        <w:rPr>
          <w:rFonts w:hint="eastAsia" w:ascii="宋体常规" w:hAnsi="宋体常规" w:cs="Book Antiqua"/>
          <w:b/>
          <w:bCs/>
          <w:sz w:val="24"/>
        </w:rPr>
        <w:t>日</w:t>
      </w:r>
    </w:p>
    <w:p>
      <w:pPr>
        <w:pStyle w:val="3"/>
        <w:tabs>
          <w:tab w:val="left" w:pos="3960"/>
        </w:tabs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rFonts w:ascii="宋体常规" w:hAnsi="宋体常规" w:cs="Book Antiqua"/>
          <w:b/>
          <w:bCs/>
        </w:rPr>
      </w:pPr>
    </w:p>
    <w:p>
      <w:pPr>
        <w:pStyle w:val="3"/>
        <w:tabs>
          <w:tab w:val="left" w:pos="3960"/>
        </w:tabs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rFonts w:ascii="宋体常规" w:hAnsi="宋体常规" w:cs="Book Antiqua"/>
          <w:b/>
          <w:bCs/>
        </w:rPr>
      </w:pPr>
    </w:p>
    <w:p>
      <w:pPr>
        <w:pStyle w:val="3"/>
        <w:tabs>
          <w:tab w:val="left" w:pos="3960"/>
        </w:tabs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rFonts w:ascii="宋体常规" w:hAnsi="宋体常规" w:cs="Book Antiqua"/>
          <w:b/>
          <w:bCs/>
        </w:rPr>
      </w:pPr>
    </w:p>
    <w:p>
      <w:pPr>
        <w:pStyle w:val="12"/>
        <w:spacing w:before="120" w:after="120" w:line="360" w:lineRule="auto"/>
        <w:rPr>
          <w:rFonts w:ascii="宋体常规" w:hAnsi="宋体常规"/>
          <w:sz w:val="24"/>
          <w:szCs w:val="24"/>
        </w:rPr>
      </w:pPr>
      <w:bookmarkStart w:id="0" w:name="_Toc342399587"/>
      <w:r>
        <w:rPr>
          <w:rFonts w:hint="eastAsia" w:ascii="宋体常规" w:hAnsi="宋体常规"/>
          <w:sz w:val="24"/>
          <w:szCs w:val="24"/>
        </w:rPr>
        <w:t>文档修订历史</w:t>
      </w:r>
      <w:bookmarkEnd w:id="0"/>
    </w:p>
    <w:tbl>
      <w:tblPr>
        <w:tblStyle w:val="7"/>
        <w:tblW w:w="864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1276"/>
        <w:gridCol w:w="1134"/>
        <w:gridCol w:w="1134"/>
        <w:gridCol w:w="992"/>
        <w:gridCol w:w="1134"/>
        <w:gridCol w:w="1276"/>
        <w:gridCol w:w="9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Cs w:val="21"/>
              </w:rPr>
              <w:t>修订章节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Cs w:val="21"/>
              </w:rPr>
              <w:t>修订类型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Cs w:val="21"/>
              </w:rPr>
              <w:t>修订内容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Cs w:val="21"/>
              </w:rPr>
              <w:t>修订人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Cs w:val="21"/>
              </w:rPr>
              <w:t>修订日期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Cs w:val="21"/>
              </w:rPr>
              <w:t>审核负责人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</w:p>
        </w:tc>
      </w:tr>
    </w:tbl>
    <w:p/>
    <w:p/>
    <w:p/>
    <w:p/>
    <w:p/>
    <w:p/>
    <w:p/>
    <w:p>
      <w:pPr>
        <w:pStyle w:val="13"/>
        <w:numPr>
          <w:ilvl w:val="0"/>
          <w:numId w:val="1"/>
        </w:numPr>
        <w:snapToGrid w:val="0"/>
        <w:spacing w:line="360" w:lineRule="auto"/>
        <w:ind w:firstLineChars="0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需求名称</w:t>
      </w:r>
      <w:bookmarkStart w:id="1" w:name="_Toc330374766"/>
    </w:p>
    <w:p>
      <w:pPr>
        <w:pStyle w:val="3"/>
        <w:bidi w:val="0"/>
        <w:rPr>
          <w:rFonts w:hint="default" w:ascii="黑体" w:hAnsi="黑体" w:eastAsia="黑体"/>
          <w:b/>
          <w:szCs w:val="24"/>
          <w:lang w:val="en-US" w:eastAsia="zh-CN"/>
        </w:rPr>
      </w:pPr>
      <w:r>
        <w:rPr>
          <w:rFonts w:hint="eastAsia"/>
          <w:lang w:val="en-US" w:eastAsia="zh-CN"/>
        </w:rPr>
        <w:t>服务标准9月临时取数需求</w:t>
      </w:r>
    </w:p>
    <w:p>
      <w:pPr>
        <w:pStyle w:val="13"/>
        <w:numPr>
          <w:ilvl w:val="0"/>
          <w:numId w:val="1"/>
        </w:numPr>
        <w:snapToGrid w:val="0"/>
        <w:spacing w:line="360" w:lineRule="auto"/>
        <w:ind w:firstLineChars="0"/>
        <w:rPr>
          <w:rFonts w:ascii="黑体" w:hAnsi="黑体" w:eastAsia="黑体"/>
          <w:b/>
          <w:sz w:val="24"/>
          <w:szCs w:val="24"/>
        </w:rPr>
      </w:pPr>
      <w:bookmarkStart w:id="2" w:name="_Toc342399589"/>
      <w:r>
        <w:rPr>
          <w:rFonts w:hint="eastAsia" w:ascii="黑体" w:hAnsi="黑体" w:eastAsia="黑体"/>
          <w:b/>
          <w:sz w:val="24"/>
          <w:szCs w:val="24"/>
        </w:rPr>
        <w:t>适用范围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全国+31省</w:t>
      </w:r>
    </w:p>
    <w:p>
      <w:pPr>
        <w:pStyle w:val="13"/>
        <w:numPr>
          <w:ilvl w:val="0"/>
          <w:numId w:val="0"/>
        </w:numPr>
        <w:snapToGrid w:val="0"/>
        <w:spacing w:line="360" w:lineRule="auto"/>
        <w:ind w:leftChars="0"/>
        <w:rPr>
          <w:rFonts w:hint="default" w:ascii="黑体" w:hAnsi="黑体" w:eastAsia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 w:val="0"/>
          <w:bCs/>
          <w:sz w:val="24"/>
          <w:szCs w:val="24"/>
          <w:lang w:val="en-US" w:eastAsia="zh-CN"/>
        </w:rPr>
        <w:t xml:space="preserve">     </w:t>
      </w:r>
    </w:p>
    <w:p>
      <w:pPr>
        <w:pStyle w:val="13"/>
        <w:numPr>
          <w:ilvl w:val="0"/>
          <w:numId w:val="1"/>
        </w:numPr>
        <w:snapToGrid w:val="0"/>
        <w:spacing w:line="360" w:lineRule="auto"/>
        <w:ind w:firstLineChars="0"/>
        <w:rPr>
          <w:rFonts w:ascii="黑体" w:hAnsi="黑体" w:eastAsia="黑体"/>
          <w:b/>
          <w:sz w:val="24"/>
          <w:szCs w:val="24"/>
        </w:rPr>
      </w:pPr>
      <w:bookmarkStart w:id="3" w:name="_Toc342399590"/>
      <w:r>
        <w:rPr>
          <w:rFonts w:hint="eastAsia" w:ascii="黑体" w:hAnsi="黑体" w:eastAsia="黑体"/>
          <w:b/>
          <w:sz w:val="24"/>
          <w:szCs w:val="24"/>
        </w:rPr>
        <w:t>需求背景</w:t>
      </w:r>
      <w:bookmarkEnd w:id="1"/>
      <w:bookmarkEnd w:id="3"/>
    </w:p>
    <w:p>
      <w:pPr>
        <w:pStyle w:val="3"/>
        <w:bidi w:val="0"/>
        <w:rPr>
          <w:rFonts w:hint="default" w:ascii="黑体" w:hAnsi="黑体" w:eastAsia="黑体"/>
          <w:b w:val="0"/>
          <w:bCs/>
          <w:szCs w:val="24"/>
          <w:lang w:val="en-US" w:eastAsia="zh-CN"/>
        </w:rPr>
      </w:pPr>
      <w:r>
        <w:rPr>
          <w:rFonts w:hint="eastAsia"/>
          <w:lang w:val="en-US" w:eastAsia="zh-CN"/>
        </w:rPr>
        <w:t>服务标准监测问题分析以及联通好服务个人和团体指标的输出</w:t>
      </w:r>
    </w:p>
    <w:p>
      <w:pPr>
        <w:pStyle w:val="13"/>
        <w:numPr>
          <w:ilvl w:val="0"/>
          <w:numId w:val="1"/>
        </w:numPr>
        <w:snapToGrid w:val="0"/>
        <w:spacing w:line="360" w:lineRule="auto"/>
        <w:ind w:firstLineChars="0"/>
        <w:rPr>
          <w:rFonts w:ascii="黑体" w:hAnsi="黑体" w:eastAsia="黑体"/>
          <w:b/>
          <w:sz w:val="24"/>
          <w:szCs w:val="24"/>
        </w:rPr>
      </w:pPr>
      <w:bookmarkStart w:id="4" w:name="_Toc342399612"/>
      <w:bookmarkStart w:id="5" w:name="_Toc330374777"/>
      <w:r>
        <w:rPr>
          <w:rFonts w:hint="eastAsia" w:ascii="黑体" w:hAnsi="黑体" w:eastAsia="黑体"/>
          <w:b/>
          <w:sz w:val="24"/>
          <w:szCs w:val="24"/>
        </w:rPr>
        <w:t>应用支撑现状</w:t>
      </w:r>
      <w:bookmarkEnd w:id="4"/>
      <w:bookmarkEnd w:id="5"/>
    </w:p>
    <w:p>
      <w:pPr>
        <w:pStyle w:val="3"/>
        <w:bidi w:val="0"/>
        <w:rPr>
          <w:rFonts w:hint="default" w:ascii="黑体" w:hAnsi="黑体" w:eastAsia="黑体"/>
          <w:b/>
          <w:szCs w:val="24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13"/>
        <w:numPr>
          <w:ilvl w:val="0"/>
          <w:numId w:val="1"/>
        </w:numPr>
        <w:snapToGrid w:val="0"/>
        <w:spacing w:line="360" w:lineRule="auto"/>
        <w:ind w:firstLineChars="0"/>
        <w:rPr>
          <w:rFonts w:ascii="黑体" w:hAnsi="黑体" w:eastAsia="黑体"/>
          <w:b/>
          <w:sz w:val="24"/>
          <w:szCs w:val="24"/>
        </w:rPr>
      </w:pPr>
      <w:bookmarkStart w:id="6" w:name="_Toc342399592"/>
      <w:bookmarkStart w:id="7" w:name="_Toc330374767"/>
      <w:r>
        <w:rPr>
          <w:rFonts w:hint="eastAsia" w:ascii="黑体" w:hAnsi="黑体" w:eastAsia="黑体"/>
          <w:b/>
          <w:sz w:val="24"/>
          <w:szCs w:val="24"/>
        </w:rPr>
        <w:t>需求预期目标</w:t>
      </w:r>
      <w:bookmarkEnd w:id="6"/>
      <w:bookmarkEnd w:id="7"/>
    </w:p>
    <w:p>
      <w:pPr>
        <w:pStyle w:val="13"/>
        <w:numPr>
          <w:ilvl w:val="0"/>
          <w:numId w:val="2"/>
        </w:numPr>
        <w:snapToGrid w:val="0"/>
        <w:spacing w:line="360" w:lineRule="auto"/>
        <w:ind w:left="630" w:leftChars="0" w:firstLineChars="0"/>
        <w:rPr>
          <w:rFonts w:hint="eastAsia" w:ascii="宋体" w:hAnsi="宋体" w:eastAsia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输出全国及31省2023年8月N金N银产品投诉、申诉、舆情工单量。</w:t>
      </w:r>
    </w:p>
    <w:p>
      <w:pPr>
        <w:pStyle w:val="13"/>
        <w:numPr>
          <w:ilvl w:val="0"/>
          <w:numId w:val="2"/>
        </w:numPr>
        <w:snapToGrid w:val="0"/>
        <w:spacing w:line="360" w:lineRule="auto"/>
        <w:ind w:left="630" w:leftChars="0" w:firstLineChars="0"/>
        <w:rPr>
          <w:rFonts w:hint="default" w:ascii="宋体" w:hAnsi="宋体" w:eastAsia="宋体"/>
          <w:bCs/>
          <w:sz w:val="24"/>
          <w:szCs w:val="24"/>
          <w:lang w:val="en-US" w:eastAsia="zh-CN"/>
        </w:rPr>
      </w:pPr>
      <w:bookmarkStart w:id="10" w:name="_GoBack"/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输出7-8月联通好服务省分上报个人和团体的累计指标结果</w:t>
      </w:r>
      <w:bookmarkEnd w:id="10"/>
    </w:p>
    <w:p>
      <w:pPr>
        <w:pStyle w:val="13"/>
        <w:numPr>
          <w:ilvl w:val="0"/>
          <w:numId w:val="1"/>
        </w:numPr>
        <w:snapToGrid w:val="0"/>
        <w:spacing w:line="360" w:lineRule="auto"/>
        <w:ind w:firstLineChars="0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需求描述</w:t>
      </w:r>
    </w:p>
    <w:p>
      <w:pPr>
        <w:pStyle w:val="13"/>
        <w:numPr>
          <w:ilvl w:val="0"/>
          <w:numId w:val="3"/>
        </w:numPr>
        <w:snapToGrid w:val="0"/>
        <w:spacing w:line="360" w:lineRule="auto"/>
        <w:ind w:leftChars="400"/>
        <w:rPr>
          <w:rFonts w:hint="default" w:ascii="宋体" w:hAnsi="宋体" w:eastAsia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输出全国及31省2023年8月N金N银产品投诉、申诉、舆情工单量，关键字参考KPI考核口径</w:t>
      </w:r>
    </w:p>
    <w:p>
      <w:pPr>
        <w:pStyle w:val="13"/>
        <w:numPr>
          <w:ilvl w:val="0"/>
          <w:numId w:val="3"/>
        </w:numPr>
        <w:snapToGrid w:val="0"/>
        <w:spacing w:line="360" w:lineRule="auto"/>
        <w:ind w:leftChars="400"/>
        <w:rPr>
          <w:rFonts w:hint="default" w:ascii="宋体" w:hAnsi="宋体" w:eastAsia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输出7-8月联通好服务省分上报个人和团体的累计指标结果，上报人员信息见附件，输出结果表样请保留上传表样字段。</w:t>
      </w:r>
    </w:p>
    <w:p>
      <w:pPr>
        <w:numPr>
          <w:ilvl w:val="0"/>
          <w:numId w:val="0"/>
        </w:numPr>
        <w:tabs>
          <w:tab w:val="left" w:pos="1373"/>
        </w:tabs>
        <w:snapToGrid w:val="0"/>
        <w:spacing w:line="360" w:lineRule="auto"/>
        <w:rPr>
          <w:rFonts w:hint="eastAsia" w:cs="Arial" w:asciiTheme="minorEastAsia" w:hAnsiTheme="minorEastAsia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napToGrid w:val="0"/>
        <w:spacing w:line="360" w:lineRule="auto"/>
        <w:rPr>
          <w:rFonts w:hint="default" w:cs="Arial" w:asciiTheme="minorEastAsia" w:hAnsiTheme="minorEastAsia"/>
          <w:kern w:val="0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1"/>
        </w:numPr>
        <w:snapToGrid w:val="0"/>
        <w:spacing w:line="360" w:lineRule="auto"/>
        <w:ind w:firstLineChars="0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  <w:lang w:val="en-US" w:eastAsia="zh-CN"/>
        </w:rPr>
        <w:t>附件</w:t>
      </w:r>
    </w:p>
    <w:p>
      <w:pPr>
        <w:pStyle w:val="13"/>
        <w:numPr>
          <w:ilvl w:val="0"/>
          <w:numId w:val="0"/>
        </w:numPr>
        <w:snapToGrid w:val="0"/>
        <w:spacing w:line="360" w:lineRule="auto"/>
        <w:ind w:leftChars="0"/>
        <w:rPr>
          <w:rFonts w:hint="eastAsia" w:ascii="黑体" w:hAnsi="黑体" w:eastAsia="黑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6">
            <o:LockedField>false</o:LockedField>
          </o:OLEObject>
        </w:object>
      </w:r>
    </w:p>
    <w:p>
      <w:pPr>
        <w:pStyle w:val="13"/>
        <w:numPr>
          <w:ilvl w:val="0"/>
          <w:numId w:val="0"/>
        </w:numPr>
        <w:snapToGrid w:val="0"/>
        <w:spacing w:line="360" w:lineRule="auto"/>
        <w:ind w:leftChars="0"/>
        <w:rPr>
          <w:rFonts w:ascii="黑体" w:hAnsi="黑体" w:eastAsia="黑体"/>
          <w:b/>
          <w:sz w:val="24"/>
          <w:szCs w:val="24"/>
        </w:rPr>
      </w:pPr>
    </w:p>
    <w:p>
      <w:pPr>
        <w:pStyle w:val="13"/>
        <w:numPr>
          <w:ilvl w:val="0"/>
          <w:numId w:val="0"/>
        </w:numPr>
        <w:snapToGrid w:val="0"/>
        <w:spacing w:line="360" w:lineRule="auto"/>
        <w:ind w:leftChars="0"/>
        <w:rPr>
          <w:rFonts w:ascii="黑体" w:hAnsi="黑体" w:eastAsia="黑体"/>
          <w:b/>
          <w:sz w:val="24"/>
          <w:szCs w:val="24"/>
        </w:rPr>
      </w:pPr>
    </w:p>
    <w:p>
      <w:pPr>
        <w:pStyle w:val="13"/>
        <w:numPr>
          <w:ilvl w:val="0"/>
          <w:numId w:val="1"/>
        </w:numPr>
        <w:snapToGrid w:val="0"/>
        <w:spacing w:line="360" w:lineRule="auto"/>
        <w:ind w:firstLineChars="0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涉及系统主要改造内容</w:t>
      </w:r>
    </w:p>
    <w:p>
      <w:pPr>
        <w:pStyle w:val="13"/>
        <w:numPr>
          <w:ilvl w:val="0"/>
          <w:numId w:val="1"/>
        </w:numPr>
        <w:snapToGrid w:val="0"/>
        <w:spacing w:line="360" w:lineRule="auto"/>
        <w:ind w:firstLineChars="0"/>
        <w:rPr>
          <w:rFonts w:ascii="黑体" w:hAnsi="黑体" w:eastAsia="黑体"/>
          <w:b/>
          <w:sz w:val="24"/>
          <w:szCs w:val="24"/>
        </w:rPr>
      </w:pPr>
      <w:bookmarkStart w:id="8" w:name="_Toc330374776"/>
      <w:bookmarkStart w:id="9" w:name="_Toc342399611"/>
      <w:r>
        <w:rPr>
          <w:rFonts w:hint="eastAsia" w:ascii="黑体" w:hAnsi="黑体" w:eastAsia="黑体"/>
          <w:b/>
          <w:sz w:val="24"/>
          <w:szCs w:val="24"/>
          <w:lang w:val="en-US" w:eastAsia="zh-CN"/>
        </w:rPr>
        <w:t>预计上线</w:t>
      </w:r>
      <w:r>
        <w:rPr>
          <w:rFonts w:hint="eastAsia" w:ascii="黑体" w:hAnsi="黑体" w:eastAsia="黑体"/>
          <w:b/>
          <w:sz w:val="24"/>
          <w:szCs w:val="24"/>
        </w:rPr>
        <w:t>时间</w:t>
      </w:r>
      <w:bookmarkEnd w:id="8"/>
      <w:bookmarkEnd w:id="9"/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9月7日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宋体常规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6EAA9B"/>
    <w:multiLevelType w:val="singleLevel"/>
    <w:tmpl w:val="8B6EAA9B"/>
    <w:lvl w:ilvl="0" w:tentative="0">
      <w:start w:val="1"/>
      <w:numFmt w:val="decimal"/>
      <w:suff w:val="nothing"/>
      <w:lvlText w:val="%1、"/>
      <w:lvlJc w:val="left"/>
      <w:pPr>
        <w:ind w:left="210"/>
      </w:pPr>
    </w:lvl>
  </w:abstractNum>
  <w:abstractNum w:abstractNumId="1">
    <w:nsid w:val="E726570A"/>
    <w:multiLevelType w:val="singleLevel"/>
    <w:tmpl w:val="E726570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6D1646C8"/>
    <w:multiLevelType w:val="multilevel"/>
    <w:tmpl w:val="6D1646C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AyOWMyZGRhODYyMTgzN2U0MDdiY2U5ODkxMTI1MjcifQ=="/>
  </w:docVars>
  <w:rsids>
    <w:rsidRoot w:val="00EC7735"/>
    <w:rsid w:val="00010D04"/>
    <w:rsid w:val="00017248"/>
    <w:rsid w:val="00196D5C"/>
    <w:rsid w:val="001D7B51"/>
    <w:rsid w:val="00226107"/>
    <w:rsid w:val="002E6E2A"/>
    <w:rsid w:val="004406B6"/>
    <w:rsid w:val="0060262A"/>
    <w:rsid w:val="007066A8"/>
    <w:rsid w:val="00925AD2"/>
    <w:rsid w:val="00971951"/>
    <w:rsid w:val="00996A99"/>
    <w:rsid w:val="009B55DD"/>
    <w:rsid w:val="009E19E9"/>
    <w:rsid w:val="00AA713F"/>
    <w:rsid w:val="00B451CC"/>
    <w:rsid w:val="00C261B5"/>
    <w:rsid w:val="00CF6760"/>
    <w:rsid w:val="00DB3E9A"/>
    <w:rsid w:val="00E75247"/>
    <w:rsid w:val="00EC7735"/>
    <w:rsid w:val="00EE3889"/>
    <w:rsid w:val="00F26404"/>
    <w:rsid w:val="01823A06"/>
    <w:rsid w:val="02454DC9"/>
    <w:rsid w:val="02EF77E1"/>
    <w:rsid w:val="0334190E"/>
    <w:rsid w:val="03A37A25"/>
    <w:rsid w:val="041C6F4E"/>
    <w:rsid w:val="051E71A0"/>
    <w:rsid w:val="05D42D34"/>
    <w:rsid w:val="07B3398F"/>
    <w:rsid w:val="0BB56CC5"/>
    <w:rsid w:val="0D896A37"/>
    <w:rsid w:val="0E1F7F88"/>
    <w:rsid w:val="0F093245"/>
    <w:rsid w:val="0F762008"/>
    <w:rsid w:val="107F2121"/>
    <w:rsid w:val="10857457"/>
    <w:rsid w:val="12293DDF"/>
    <w:rsid w:val="12F7602D"/>
    <w:rsid w:val="13916914"/>
    <w:rsid w:val="15003A82"/>
    <w:rsid w:val="15655A64"/>
    <w:rsid w:val="16AC0394"/>
    <w:rsid w:val="16F84053"/>
    <w:rsid w:val="17E36116"/>
    <w:rsid w:val="1B9F1C4A"/>
    <w:rsid w:val="1FD43B98"/>
    <w:rsid w:val="210C7319"/>
    <w:rsid w:val="263D5BA6"/>
    <w:rsid w:val="276518A0"/>
    <w:rsid w:val="2B9F5108"/>
    <w:rsid w:val="2BBE1F8F"/>
    <w:rsid w:val="2D3E689D"/>
    <w:rsid w:val="2ECE4FDA"/>
    <w:rsid w:val="2F2C2080"/>
    <w:rsid w:val="318A0D6E"/>
    <w:rsid w:val="32956286"/>
    <w:rsid w:val="33DC383A"/>
    <w:rsid w:val="362D5E70"/>
    <w:rsid w:val="39430BF9"/>
    <w:rsid w:val="39A20C9B"/>
    <w:rsid w:val="3BA46E66"/>
    <w:rsid w:val="3C5F5A95"/>
    <w:rsid w:val="424049C9"/>
    <w:rsid w:val="45EE381A"/>
    <w:rsid w:val="48D91812"/>
    <w:rsid w:val="49C76797"/>
    <w:rsid w:val="4A926314"/>
    <w:rsid w:val="4C6373E0"/>
    <w:rsid w:val="4CFA5B4A"/>
    <w:rsid w:val="4E062786"/>
    <w:rsid w:val="4FF81778"/>
    <w:rsid w:val="52052480"/>
    <w:rsid w:val="527E49FD"/>
    <w:rsid w:val="52E96F8E"/>
    <w:rsid w:val="53DA2CCB"/>
    <w:rsid w:val="588261A9"/>
    <w:rsid w:val="59A5419F"/>
    <w:rsid w:val="5A8C16F3"/>
    <w:rsid w:val="5AAF3322"/>
    <w:rsid w:val="5E1A6CE7"/>
    <w:rsid w:val="5F8259BC"/>
    <w:rsid w:val="60582521"/>
    <w:rsid w:val="618356A5"/>
    <w:rsid w:val="629711BA"/>
    <w:rsid w:val="63652386"/>
    <w:rsid w:val="642A4CDE"/>
    <w:rsid w:val="64BE3690"/>
    <w:rsid w:val="650205DF"/>
    <w:rsid w:val="66DB77D2"/>
    <w:rsid w:val="676663B4"/>
    <w:rsid w:val="68FF04A8"/>
    <w:rsid w:val="6B01526D"/>
    <w:rsid w:val="6C4F07D8"/>
    <w:rsid w:val="6C5938CE"/>
    <w:rsid w:val="6EA939B8"/>
    <w:rsid w:val="739D746D"/>
    <w:rsid w:val="75DD76E2"/>
    <w:rsid w:val="77110C60"/>
    <w:rsid w:val="7782732D"/>
    <w:rsid w:val="787A669E"/>
    <w:rsid w:val="7953722F"/>
    <w:rsid w:val="796849BB"/>
    <w:rsid w:val="796D57A2"/>
    <w:rsid w:val="79BB4445"/>
    <w:rsid w:val="7C4B0CD1"/>
    <w:rsid w:val="7E4B67C3"/>
    <w:rsid w:val="7F45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4"/>
    <w:qFormat/>
    <w:uiPriority w:val="0"/>
    <w:pPr>
      <w:widowControl/>
      <w:spacing w:before="240" w:after="120" w:line="300" w:lineRule="auto"/>
      <w:jc w:val="left"/>
    </w:pPr>
    <w:rPr>
      <w:rFonts w:ascii="Tahoma" w:hAnsi="Tahoma" w:eastAsia="宋体" w:cs="Tahoma"/>
      <w:kern w:val="0"/>
      <w:szCs w:val="24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paragraph" w:customStyle="1" w:styleId="11">
    <w:name w:val="*Cover Page Info"/>
    <w:basedOn w:val="1"/>
    <w:qFormat/>
    <w:uiPriority w:val="0"/>
    <w:pPr>
      <w:widowControl/>
      <w:spacing w:after="120" w:line="280" w:lineRule="exact"/>
      <w:jc w:val="center"/>
    </w:pPr>
    <w:rPr>
      <w:rFonts w:ascii="Arial" w:hAnsi="Arial" w:eastAsia="华文楷体" w:cs="Times New Roman"/>
      <w:b/>
      <w:caps/>
      <w:kern w:val="0"/>
      <w:sz w:val="36"/>
      <w:szCs w:val="20"/>
      <w:lang w:eastAsia="en-US"/>
    </w:rPr>
  </w:style>
  <w:style w:type="paragraph" w:customStyle="1" w:styleId="12">
    <w:name w:val="Style Heading 1 + 黑体 14 pt"/>
    <w:basedOn w:val="2"/>
    <w:qFormat/>
    <w:uiPriority w:val="0"/>
    <w:rPr>
      <w:rFonts w:ascii="黑体" w:hAnsi="黑体" w:eastAsia="黑体" w:cs="Times New Roman"/>
      <w:sz w:val="2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正文文本 字符"/>
    <w:basedOn w:val="8"/>
    <w:link w:val="3"/>
    <w:qFormat/>
    <w:uiPriority w:val="0"/>
    <w:rPr>
      <w:rFonts w:ascii="Tahoma" w:hAnsi="Tahoma" w:eastAsia="宋体" w:cs="Tahoma"/>
      <w:kern w:val="0"/>
      <w:szCs w:val="24"/>
    </w:rPr>
  </w:style>
  <w:style w:type="character" w:customStyle="1" w:styleId="15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cid:image003.png@01D0986B.C8BCE690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427</Words>
  <Characters>566</Characters>
  <Lines>13</Lines>
  <Paragraphs>3</Paragraphs>
  <TotalTime>39</TotalTime>
  <ScaleCrop>false</ScaleCrop>
  <LinksUpToDate>false</LinksUpToDate>
  <CharactersWithSpaces>581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2021-03-16T07:35:00Z</dcterms:created>
  <dc:creator> </dc:creator>
  <cp:lastModifiedBy>霍峰</cp:lastModifiedBy>
  <dcterms:modified xsi:type="dcterms:W3CDTF">2023-09-01T09:46:16Z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33C1AF6ADEE84627B0DE863883FBED2D</vt:lpwstr>
  </property>
</Properties>
</file>