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E0A2" w14:textId="77777777" w:rsidR="00526921" w:rsidRPr="008E217E" w:rsidRDefault="00526921">
      <w:pPr>
        <w:rPr>
          <w:sz w:val="28"/>
          <w:szCs w:val="28"/>
        </w:rPr>
      </w:pPr>
    </w:p>
    <w:p w14:paraId="300FE0A3" w14:textId="77777777" w:rsidR="008E217E" w:rsidRDefault="008E217E">
      <w:pPr>
        <w:rPr>
          <w:sz w:val="28"/>
          <w:szCs w:val="28"/>
        </w:rPr>
      </w:pPr>
    </w:p>
    <w:p w14:paraId="300FE0A4" w14:textId="77777777"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t>ZADANIE:</w:t>
      </w:r>
    </w:p>
    <w:p w14:paraId="300FE0A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14:paraId="300FE0A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14:paraId="300FE0A7" w14:textId="77777777"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14:paraId="300FE0A8" w14:textId="77777777" w:rsidR="0021470B" w:rsidRPr="0021470B" w:rsidRDefault="0021470B" w:rsidP="0021470B">
      <w:pPr>
        <w:rPr>
          <w:b/>
          <w:sz w:val="28"/>
          <w:szCs w:val="28"/>
        </w:rPr>
      </w:pPr>
    </w:p>
    <w:p w14:paraId="300FE0A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14:paraId="300FE0AA" w14:textId="77777777"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956602">
        <w:rPr>
          <w:strike/>
          <w:sz w:val="28"/>
          <w:szCs w:val="28"/>
          <w:highlight w:val="green"/>
        </w:rPr>
        <w:t xml:space="preserve">(1) Pri práci na projekte je potrebné používať </w:t>
      </w:r>
      <w:proofErr w:type="spellStart"/>
      <w:r w:rsidRPr="00956602">
        <w:rPr>
          <w:strike/>
          <w:sz w:val="28"/>
          <w:szCs w:val="28"/>
          <w:highlight w:val="green"/>
        </w:rPr>
        <w:t>verzionovací</w:t>
      </w:r>
      <w:proofErr w:type="spellEnd"/>
      <w:r w:rsidRPr="00956602">
        <w:rPr>
          <w:strike/>
          <w:sz w:val="28"/>
          <w:szCs w:val="28"/>
          <w:highlight w:val="green"/>
        </w:rPr>
        <w:t xml:space="preserve"> systém, napr. </w:t>
      </w:r>
      <w:proofErr w:type="spellStart"/>
      <w:r w:rsidRPr="00956602">
        <w:rPr>
          <w:strike/>
          <w:sz w:val="28"/>
          <w:szCs w:val="28"/>
          <w:highlight w:val="green"/>
        </w:rPr>
        <w:t>GitHub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GitLab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Bitbucket</w:t>
      </w:r>
      <w:proofErr w:type="spellEnd"/>
      <w:r w:rsidRPr="00956602">
        <w:rPr>
          <w:strike/>
          <w:sz w:val="28"/>
          <w:szCs w:val="28"/>
          <w:highlight w:val="green"/>
        </w:rPr>
        <w:t>.</w:t>
      </w:r>
    </w:p>
    <w:p w14:paraId="300FE0A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14:paraId="300FE0AC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14:paraId="300FE0A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14:paraId="300FE0A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56602">
        <w:rPr>
          <w:sz w:val="28"/>
          <w:szCs w:val="28"/>
          <w:highlight w:val="green"/>
        </w:rPr>
        <w:t>(4) Aplikácia bude vyžadovať 3 typy rolí: neprihlásený používateľ, prihlásený používateľ a administrátor.</w:t>
      </w:r>
    </w:p>
    <w:p w14:paraId="300FE0AF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14:paraId="300FE0B0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14:paraId="300FE0B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(7) </w:t>
      </w:r>
      <w:r w:rsidRPr="00AD31BF">
        <w:rPr>
          <w:sz w:val="28"/>
          <w:szCs w:val="28"/>
          <w:highlight w:val="green"/>
        </w:rPr>
        <w:t>Titulná stránka aplikácie bude poskytovať možnosť prihlásenia a zadania vstupného kódu pre zobrazenie hlasovacej otázky.</w:t>
      </w:r>
    </w:p>
    <w:p w14:paraId="300FE0B2" w14:textId="77777777" w:rsidR="0021470B" w:rsidRPr="0021470B" w:rsidRDefault="0021470B" w:rsidP="0021470B">
      <w:pPr>
        <w:rPr>
          <w:sz w:val="28"/>
          <w:szCs w:val="28"/>
        </w:rPr>
      </w:pPr>
    </w:p>
    <w:p w14:paraId="300FE0B3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14:paraId="300FE0B4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Na stránku s hlasovacou otázkou sa bude dať dostať načítaním zverejneného QR kódu, </w:t>
      </w:r>
      <w:r w:rsidRPr="00956602">
        <w:rPr>
          <w:sz w:val="28"/>
          <w:szCs w:val="28"/>
          <w:highlight w:val="green"/>
        </w:rPr>
        <w:t>zadaním vstupného kódu na domovskej stránke aplikácie</w:t>
      </w:r>
      <w:r w:rsidRPr="0021470B">
        <w:rPr>
          <w:sz w:val="28"/>
          <w:szCs w:val="28"/>
        </w:rPr>
        <w:t xml:space="preserve"> alebo zadaním adresy do prehliadača v tvare </w:t>
      </w:r>
      <w:r w:rsidRPr="0021470B">
        <w:rPr>
          <w:sz w:val="28"/>
          <w:szCs w:val="28"/>
        </w:rPr>
        <w:lastRenderedPageBreak/>
        <w:t xml:space="preserve">https://nodeXX.webte.fei.stuba.sk/abcde, kde </w:t>
      </w:r>
      <w:proofErr w:type="spellStart"/>
      <w:r w:rsidRPr="0021470B">
        <w:rPr>
          <w:sz w:val="28"/>
          <w:szCs w:val="28"/>
        </w:rPr>
        <w:t>abcde</w:t>
      </w:r>
      <w:proofErr w:type="spellEnd"/>
      <w:r w:rsidRPr="0021470B">
        <w:rPr>
          <w:sz w:val="28"/>
          <w:szCs w:val="28"/>
        </w:rPr>
        <w:t xml:space="preserve"> reprezentuje 5-znakový vstupný kód, ktorý presne definuje zobrazovanú hlasovaciu otázku. Treba zapracovať všetky možnosti.</w:t>
      </w:r>
    </w:p>
    <w:p w14:paraId="300FE0B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14:paraId="300FE0B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(3) Pri zobrazení výsledkov hlasovania na otvorenú otázku budú odpovede zobrazené buď ako položky nečíslovaného zoznamu alebo pomocou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14:paraId="300FE0B7" w14:textId="77777777" w:rsidR="0021470B" w:rsidRPr="0021470B" w:rsidRDefault="0021470B" w:rsidP="0021470B">
      <w:pPr>
        <w:rPr>
          <w:sz w:val="28"/>
          <w:szCs w:val="28"/>
        </w:rPr>
      </w:pPr>
    </w:p>
    <w:p w14:paraId="300FE0B8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14:paraId="300FE0B9" w14:textId="77777777" w:rsidR="0021470B" w:rsidRPr="0021470B" w:rsidRDefault="0021470B" w:rsidP="0021470B">
      <w:pPr>
        <w:rPr>
          <w:sz w:val="28"/>
          <w:szCs w:val="28"/>
        </w:rPr>
      </w:pPr>
    </w:p>
    <w:p w14:paraId="300FE0B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14:paraId="300FE0B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14:paraId="300FE0B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14:paraId="300FE0B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14:paraId="300FE0B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14:paraId="300FE0BF" w14:textId="77777777"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14:paraId="300FE0C0" w14:textId="77777777"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14:paraId="300FE0C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14:paraId="300FE0C2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14:paraId="300FE0C3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14:paraId="300FE0C4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14:paraId="300FE0C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5000D8">
        <w:rPr>
          <w:sz w:val="28"/>
          <w:szCs w:val="28"/>
          <w:highlight w:val="green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  <w:bookmarkStart w:id="0" w:name="_GoBack"/>
      <w:bookmarkEnd w:id="0"/>
    </w:p>
    <w:p w14:paraId="300FE0C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(11) zobraziť výsledky aktuálnych, ale aj archivovaných hlasovaní.</w:t>
      </w:r>
    </w:p>
    <w:p w14:paraId="300FE0C7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že tendencia hlasovania sa rokmi mení.</w:t>
      </w:r>
    </w:p>
    <w:p w14:paraId="300FE0C8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14:paraId="300FE0C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14:paraId="300FE0CA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14:paraId="300FE0C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984C51">
        <w:rPr>
          <w:sz w:val="28"/>
          <w:szCs w:val="28"/>
          <w:highlight w:val="green"/>
        </w:rPr>
        <w:t>V prípade, že administrátor vytvára novú hlasovaciu otázku je treba špecifikovať, v koho mene to robí (môže to robiť v svojom mene, ale aj v mene iného používateľa).</w:t>
      </w:r>
    </w:p>
    <w:p w14:paraId="300FE0C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 robiť aj správu prihlásených používateľov (celý CRUD spolu s prípadnou zmenou hesla) a zmeniť im aj rolu.</w:t>
      </w:r>
    </w:p>
    <w:p w14:paraId="300FE0CD" w14:textId="77777777" w:rsidR="0021470B" w:rsidRPr="0021470B" w:rsidRDefault="0021470B" w:rsidP="0021470B">
      <w:pPr>
        <w:rPr>
          <w:sz w:val="28"/>
          <w:szCs w:val="28"/>
        </w:rPr>
      </w:pPr>
    </w:p>
    <w:p w14:paraId="300FE0CE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14:paraId="300FE0CF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14:paraId="300FE0D0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14:paraId="300FE0D1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14:paraId="300FE0D2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14:paraId="300FE0D3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14:paraId="300FE0D4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14:paraId="300FE0D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14:paraId="300FE0D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14:paraId="300FE0D7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14:paraId="300FE0D8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14:paraId="300FE0D9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14:paraId="300FE0D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14:paraId="300FE0DB" w14:textId="77777777"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30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0697F"/>
    <w:rsid w:val="00363F95"/>
    <w:rsid w:val="005000D8"/>
    <w:rsid w:val="00526921"/>
    <w:rsid w:val="008E217E"/>
    <w:rsid w:val="00956602"/>
    <w:rsid w:val="00984C51"/>
    <w:rsid w:val="00AD31BF"/>
    <w:rsid w:val="00BB68AE"/>
    <w:rsid w:val="00CE561E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E082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9</cp:revision>
  <dcterms:created xsi:type="dcterms:W3CDTF">2024-04-29T14:37:00Z</dcterms:created>
  <dcterms:modified xsi:type="dcterms:W3CDTF">2024-05-02T14:15:00Z</dcterms:modified>
</cp:coreProperties>
</file>