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7F7AA6C" w14:textId="77777777" w:rsidR="00E51B40" w:rsidRPr="00E51B40" w:rsidRDefault="00E51B40" w:rsidP="00E51B40">
      <w:pPr>
        <w:ind w:right="-187" w:firstLine="720"/>
        <w:jc w:val="center"/>
        <w:rPr>
          <w:rFonts w:cs="Times New Roman"/>
        </w:rPr>
      </w:pPr>
      <w:r w:rsidRPr="00E51B40">
        <w:rPr>
          <w:rFonts w:cs="Times New Roman"/>
          <w:color w:val="000000"/>
          <w:szCs w:val="28"/>
        </w:rPr>
        <w:t xml:space="preserve">БЕЛОРУССКИЙ ГОСУДАРСТВЕННЫЙ УНИВЕРСИТЕТ </w:t>
      </w:r>
    </w:p>
    <w:p w14:paraId="4351B485" w14:textId="77777777" w:rsidR="00E51B40" w:rsidRPr="00E51B40" w:rsidRDefault="00E51B40" w:rsidP="00E51B40">
      <w:pPr>
        <w:ind w:right="-187" w:firstLine="720"/>
        <w:jc w:val="center"/>
        <w:rPr>
          <w:rFonts w:cs="Times New Roman"/>
        </w:rPr>
      </w:pPr>
      <w:r w:rsidRPr="00E51B40">
        <w:rPr>
          <w:rFonts w:cs="Times New Roman"/>
          <w:color w:val="000000"/>
          <w:szCs w:val="28"/>
        </w:rPr>
        <w:t>ИНФОРМАТИКИ И РАДИОЭЛЕКТРОНИКИ</w:t>
      </w:r>
    </w:p>
    <w:p w14:paraId="30873081" w14:textId="309C3AAC" w:rsidR="00E51B40" w:rsidRDefault="00E51B40" w:rsidP="00E51B40">
      <w:pPr>
        <w:ind w:right="-187" w:firstLine="720"/>
        <w:jc w:val="center"/>
        <w:rPr>
          <w:rFonts w:cs="Times New Roman"/>
        </w:rPr>
      </w:pPr>
      <w:r w:rsidRPr="00E51B40">
        <w:rPr>
          <w:rFonts w:cs="Times New Roman"/>
          <w:color w:val="000000"/>
          <w:szCs w:val="28"/>
        </w:rPr>
        <w:t xml:space="preserve">Кафедра </w:t>
      </w:r>
      <w:r w:rsidR="00D949A0">
        <w:rPr>
          <w:rFonts w:cs="Times New Roman"/>
          <w:color w:val="000000"/>
          <w:szCs w:val="28"/>
        </w:rPr>
        <w:t>информатики</w:t>
      </w:r>
    </w:p>
    <w:p w14:paraId="4D5C84B4" w14:textId="77777777" w:rsidR="00E51B40" w:rsidRPr="00E51B40" w:rsidRDefault="00E51B40" w:rsidP="00E51B40">
      <w:pPr>
        <w:ind w:right="-187" w:firstLine="720"/>
        <w:jc w:val="center"/>
        <w:rPr>
          <w:rFonts w:cs="Times New Roman"/>
        </w:rPr>
      </w:pPr>
    </w:p>
    <w:p w14:paraId="715BBDF0" w14:textId="77777777" w:rsidR="00E51B40" w:rsidRPr="00E51B40" w:rsidRDefault="00E51B40" w:rsidP="00E51B40">
      <w:pPr>
        <w:ind w:right="-187" w:firstLine="720"/>
        <w:rPr>
          <w:rFonts w:cs="Times New Roman"/>
        </w:rPr>
      </w:pPr>
      <w:r w:rsidRPr="00E51B40">
        <w:rPr>
          <w:rFonts w:cs="Times New Roman"/>
          <w:color w:val="000000"/>
          <w:szCs w:val="28"/>
        </w:rPr>
        <w:t>Факультет НиДО</w:t>
      </w:r>
    </w:p>
    <w:p w14:paraId="67928424" w14:textId="77777777" w:rsidR="00E51B40" w:rsidRPr="00E51B40" w:rsidRDefault="00E51B40" w:rsidP="00E51B40">
      <w:pPr>
        <w:ind w:right="-187" w:firstLine="720"/>
        <w:rPr>
          <w:rFonts w:cs="Times New Roman"/>
        </w:rPr>
      </w:pPr>
      <w:r w:rsidRPr="00E51B40">
        <w:rPr>
          <w:rFonts w:cs="Times New Roman"/>
          <w:color w:val="000000"/>
          <w:szCs w:val="28"/>
        </w:rPr>
        <w:t xml:space="preserve">Специальность </w:t>
      </w:r>
      <w:r>
        <w:rPr>
          <w:rFonts w:cs="Times New Roman"/>
          <w:color w:val="000000"/>
          <w:szCs w:val="28"/>
        </w:rPr>
        <w:t>ИиТП</w:t>
      </w:r>
    </w:p>
    <w:p w14:paraId="7AE43EE7" w14:textId="77777777" w:rsidR="00E51B40" w:rsidRPr="00E51B40" w:rsidRDefault="00E51B40" w:rsidP="00E51B40">
      <w:pPr>
        <w:spacing w:after="240"/>
        <w:rPr>
          <w:rFonts w:eastAsia="Times New Roman" w:cs="Times New Roman"/>
        </w:rPr>
      </w:pPr>
      <w:r w:rsidRPr="00E51B40">
        <w:rPr>
          <w:rFonts w:eastAsia="Times New Roman" w:cs="Times New Roman"/>
        </w:rPr>
        <w:br/>
      </w:r>
    </w:p>
    <w:p w14:paraId="214E1E5A" w14:textId="77777777" w:rsidR="00E51B40" w:rsidRDefault="00E51B40" w:rsidP="00E51B40">
      <w:pPr>
        <w:ind w:right="-185" w:firstLine="720"/>
        <w:jc w:val="center"/>
        <w:rPr>
          <w:rFonts w:cs="Times New Roman"/>
          <w:color w:val="000000"/>
          <w:szCs w:val="28"/>
        </w:rPr>
      </w:pPr>
    </w:p>
    <w:p w14:paraId="4CEF350B" w14:textId="77777777" w:rsidR="00E51B40" w:rsidRDefault="00E51B40" w:rsidP="00E51B40">
      <w:pPr>
        <w:ind w:right="-185" w:firstLine="720"/>
        <w:jc w:val="center"/>
        <w:rPr>
          <w:rFonts w:cs="Times New Roman"/>
          <w:color w:val="000000"/>
          <w:szCs w:val="28"/>
        </w:rPr>
      </w:pPr>
    </w:p>
    <w:p w14:paraId="0FD2B261" w14:textId="77777777" w:rsidR="00E51B40" w:rsidRDefault="00E51B40" w:rsidP="00E51B40">
      <w:pPr>
        <w:ind w:right="-185" w:firstLine="720"/>
        <w:jc w:val="center"/>
        <w:rPr>
          <w:rFonts w:cs="Times New Roman"/>
          <w:color w:val="000000"/>
          <w:szCs w:val="28"/>
        </w:rPr>
      </w:pPr>
    </w:p>
    <w:p w14:paraId="2111DC60" w14:textId="77777777" w:rsidR="00E51B40" w:rsidRDefault="00E51B40" w:rsidP="00E51B40">
      <w:pPr>
        <w:ind w:right="-185" w:firstLine="720"/>
        <w:jc w:val="center"/>
        <w:rPr>
          <w:rFonts w:cs="Times New Roman"/>
          <w:color w:val="000000"/>
          <w:szCs w:val="28"/>
        </w:rPr>
      </w:pPr>
    </w:p>
    <w:p w14:paraId="45401E00" w14:textId="77777777" w:rsidR="00E51B40" w:rsidRDefault="00E51B40" w:rsidP="00E51B40">
      <w:pPr>
        <w:ind w:right="-185" w:firstLine="720"/>
        <w:jc w:val="center"/>
        <w:rPr>
          <w:rFonts w:cs="Times New Roman"/>
          <w:color w:val="000000"/>
          <w:szCs w:val="28"/>
        </w:rPr>
      </w:pPr>
    </w:p>
    <w:p w14:paraId="47CBB8A5" w14:textId="77777777" w:rsidR="00E51B40" w:rsidRDefault="00E51B40" w:rsidP="00E51B40">
      <w:pPr>
        <w:ind w:right="-185" w:firstLine="720"/>
        <w:jc w:val="center"/>
        <w:rPr>
          <w:rFonts w:cs="Times New Roman"/>
          <w:color w:val="000000"/>
          <w:szCs w:val="28"/>
        </w:rPr>
      </w:pPr>
    </w:p>
    <w:p w14:paraId="6D777931" w14:textId="77777777" w:rsidR="00E51B40" w:rsidRDefault="00E51B40" w:rsidP="00E51B40">
      <w:pPr>
        <w:ind w:right="-185" w:firstLine="720"/>
        <w:jc w:val="center"/>
        <w:rPr>
          <w:rFonts w:cs="Times New Roman"/>
          <w:color w:val="000000"/>
          <w:szCs w:val="28"/>
        </w:rPr>
      </w:pPr>
    </w:p>
    <w:p w14:paraId="1B71322E" w14:textId="77777777" w:rsidR="00E51B40" w:rsidRDefault="00E51B40" w:rsidP="00E51B40">
      <w:pPr>
        <w:ind w:right="-185" w:firstLine="720"/>
        <w:jc w:val="center"/>
        <w:rPr>
          <w:rFonts w:cs="Times New Roman"/>
          <w:color w:val="000000"/>
          <w:szCs w:val="28"/>
        </w:rPr>
      </w:pPr>
    </w:p>
    <w:p w14:paraId="609EDF68" w14:textId="77777777" w:rsidR="00E51B40" w:rsidRDefault="00E51B40" w:rsidP="00E51B40">
      <w:pPr>
        <w:ind w:right="-185" w:firstLine="720"/>
        <w:jc w:val="center"/>
        <w:rPr>
          <w:rFonts w:cs="Times New Roman"/>
          <w:color w:val="000000"/>
          <w:szCs w:val="28"/>
        </w:rPr>
      </w:pPr>
    </w:p>
    <w:p w14:paraId="49ED8AAC" w14:textId="778FC195" w:rsidR="00E51B40" w:rsidRPr="007477B7" w:rsidRDefault="00246A20" w:rsidP="00E51B40">
      <w:pPr>
        <w:ind w:right="-185" w:firstLine="720"/>
        <w:jc w:val="center"/>
        <w:rPr>
          <w:rFonts w:cs="Times New Roman"/>
        </w:rPr>
      </w:pPr>
      <w:r>
        <w:rPr>
          <w:lang w:val="ru-RU"/>
        </w:rPr>
        <w:t>Контрольная</w:t>
      </w:r>
      <w:r w:rsidR="0005754A" w:rsidRPr="002D6086">
        <w:t xml:space="preserve"> работа </w:t>
      </w:r>
      <w:r w:rsidR="005132E3">
        <w:rPr>
          <w:rFonts w:cs="Times New Roman"/>
          <w:color w:val="000000"/>
          <w:szCs w:val="28"/>
        </w:rPr>
        <w:t xml:space="preserve">№ </w:t>
      </w:r>
      <w:r w:rsidR="004D76C8">
        <w:rPr>
          <w:rFonts w:cs="Times New Roman"/>
          <w:color w:val="000000"/>
          <w:szCs w:val="28"/>
        </w:rPr>
        <w:t>2</w:t>
      </w:r>
    </w:p>
    <w:p w14:paraId="38EDC5EC" w14:textId="057AC676" w:rsidR="00E51B40" w:rsidRPr="00551EDB" w:rsidRDefault="00E51B40" w:rsidP="00551EDB">
      <w:pPr>
        <w:jc w:val="center"/>
        <w:rPr>
          <w:b/>
          <w:bCs/>
          <w:szCs w:val="28"/>
          <w:vertAlign w:val="superscript"/>
        </w:rPr>
      </w:pPr>
      <w:r w:rsidRPr="00E51B40">
        <w:rPr>
          <w:rFonts w:cs="Times New Roman"/>
          <w:color w:val="000000"/>
          <w:szCs w:val="28"/>
        </w:rPr>
        <w:t>по дисциплине «</w:t>
      </w:r>
      <w:r w:rsidR="00551EDB" w:rsidRPr="00551EDB">
        <w:rPr>
          <w:szCs w:val="28"/>
        </w:rPr>
        <w:t>Проектирование и анализ алгоритмов</w:t>
      </w:r>
      <w:r w:rsidRPr="00E51B40">
        <w:rPr>
          <w:rFonts w:cs="Times New Roman"/>
          <w:color w:val="000000"/>
          <w:szCs w:val="28"/>
        </w:rPr>
        <w:t>»</w:t>
      </w:r>
    </w:p>
    <w:p w14:paraId="14CEB59F" w14:textId="77777777" w:rsidR="00E51B40" w:rsidRDefault="00E51B40" w:rsidP="00E51B40">
      <w:pPr>
        <w:spacing w:after="240"/>
        <w:rPr>
          <w:rFonts w:eastAsia="Times New Roman" w:cs="Times New Roman"/>
        </w:rPr>
      </w:pPr>
    </w:p>
    <w:p w14:paraId="591A41CB" w14:textId="77777777" w:rsidR="00E51B40" w:rsidRDefault="00E51B40" w:rsidP="00E51B40">
      <w:pPr>
        <w:spacing w:after="240"/>
        <w:rPr>
          <w:rFonts w:eastAsia="Times New Roman" w:cs="Times New Roman"/>
        </w:rPr>
      </w:pPr>
    </w:p>
    <w:p w14:paraId="5F5AE8F4" w14:textId="77777777" w:rsidR="00E51B40" w:rsidRDefault="00E51B40" w:rsidP="00E51B40">
      <w:pPr>
        <w:spacing w:after="240"/>
        <w:rPr>
          <w:rFonts w:eastAsia="Times New Roman" w:cs="Times New Roman"/>
        </w:rPr>
      </w:pPr>
    </w:p>
    <w:p w14:paraId="3DA7BB2C" w14:textId="77777777" w:rsidR="00E51B40" w:rsidRDefault="00E51B40" w:rsidP="00E51B40">
      <w:pPr>
        <w:spacing w:after="240"/>
        <w:rPr>
          <w:rFonts w:eastAsia="Times New Roman" w:cs="Times New Roman"/>
        </w:rPr>
      </w:pPr>
    </w:p>
    <w:p w14:paraId="66C45B5A" w14:textId="77777777" w:rsidR="00E51B40" w:rsidRDefault="00E51B40" w:rsidP="00E51B40">
      <w:pPr>
        <w:spacing w:after="240"/>
        <w:rPr>
          <w:rFonts w:eastAsia="Times New Roman" w:cs="Times New Roman"/>
        </w:rPr>
      </w:pPr>
    </w:p>
    <w:p w14:paraId="15F179C5" w14:textId="77777777" w:rsidR="00E51B40" w:rsidRDefault="00E51B40" w:rsidP="00E51B40">
      <w:pPr>
        <w:spacing w:after="240"/>
        <w:rPr>
          <w:rFonts w:eastAsia="Times New Roman" w:cs="Times New Roman"/>
        </w:rPr>
      </w:pPr>
    </w:p>
    <w:p w14:paraId="6BD92785" w14:textId="77777777" w:rsidR="00E51B40" w:rsidRDefault="00E51B40" w:rsidP="00E51B40">
      <w:pPr>
        <w:spacing w:after="240"/>
        <w:rPr>
          <w:rFonts w:eastAsia="Times New Roman" w:cs="Times New Roman"/>
        </w:rPr>
      </w:pPr>
    </w:p>
    <w:p w14:paraId="04CE18EC" w14:textId="77777777" w:rsidR="00E51B40" w:rsidRPr="00E51B40" w:rsidRDefault="00E51B40" w:rsidP="00E51B40">
      <w:pPr>
        <w:spacing w:after="240"/>
        <w:rPr>
          <w:rFonts w:eastAsia="Times New Roman" w:cs="Times New Roman"/>
        </w:rPr>
      </w:pPr>
    </w:p>
    <w:p w14:paraId="719ED618" w14:textId="77777777" w:rsidR="00E51B40" w:rsidRPr="00E51B40" w:rsidRDefault="00E51B40" w:rsidP="00E51B40">
      <w:pPr>
        <w:ind w:right="-185" w:firstLine="720"/>
        <w:jc w:val="both"/>
        <w:rPr>
          <w:rFonts w:cs="Times New Roman"/>
        </w:rPr>
      </w:pPr>
      <w:r w:rsidRPr="00E51B40">
        <w:rPr>
          <w:rFonts w:cs="Times New Roman"/>
          <w:color w:val="000000"/>
          <w:szCs w:val="28"/>
        </w:rPr>
        <w:t xml:space="preserve">Выполнил студент: </w:t>
      </w:r>
      <w:r>
        <w:rPr>
          <w:rFonts w:cs="Times New Roman"/>
          <w:color w:val="000000"/>
          <w:szCs w:val="28"/>
        </w:rPr>
        <w:t>Дегтярев А.А</w:t>
      </w:r>
      <w:r w:rsidRPr="00E51B40">
        <w:rPr>
          <w:rFonts w:cs="Times New Roman"/>
          <w:color w:val="000000"/>
          <w:szCs w:val="28"/>
        </w:rPr>
        <w:t>.  </w:t>
      </w:r>
    </w:p>
    <w:p w14:paraId="7588580B" w14:textId="38627050" w:rsidR="00E51B40" w:rsidRPr="00E51B40" w:rsidRDefault="00E51B40" w:rsidP="00E51B40">
      <w:pPr>
        <w:ind w:right="-185" w:firstLine="720"/>
        <w:jc w:val="both"/>
        <w:rPr>
          <w:rFonts w:cs="Times New Roman"/>
        </w:rPr>
      </w:pPr>
      <w:r w:rsidRPr="00E51B40">
        <w:rPr>
          <w:rFonts w:cs="Times New Roman"/>
          <w:color w:val="000000"/>
          <w:szCs w:val="28"/>
        </w:rPr>
        <w:t xml:space="preserve">группа </w:t>
      </w:r>
      <w:r w:rsidR="00801DAA">
        <w:rPr>
          <w:rFonts w:cs="Times New Roman"/>
          <w:color w:val="000000"/>
          <w:szCs w:val="28"/>
        </w:rPr>
        <w:t>393</w:t>
      </w:r>
      <w:r w:rsidR="0005754A">
        <w:rPr>
          <w:rFonts w:cs="Times New Roman"/>
          <w:color w:val="000000"/>
          <w:szCs w:val="28"/>
        </w:rPr>
        <w:t>5</w:t>
      </w:r>
      <w:r>
        <w:rPr>
          <w:rFonts w:cs="Times New Roman"/>
          <w:color w:val="000000"/>
          <w:szCs w:val="28"/>
        </w:rPr>
        <w:t>5</w:t>
      </w:r>
      <w:r w:rsidR="0005754A">
        <w:rPr>
          <w:rFonts w:cs="Times New Roman"/>
          <w:color w:val="000000"/>
          <w:szCs w:val="28"/>
        </w:rPr>
        <w:t>1</w:t>
      </w:r>
    </w:p>
    <w:p w14:paraId="0AA68B9F" w14:textId="77777777" w:rsidR="00E51B40" w:rsidRPr="00E51B40" w:rsidRDefault="00E51B40" w:rsidP="00E51B40">
      <w:pPr>
        <w:ind w:right="-185" w:firstLine="720"/>
        <w:jc w:val="both"/>
        <w:rPr>
          <w:rFonts w:cs="Times New Roman"/>
        </w:rPr>
      </w:pPr>
      <w:r w:rsidRPr="00E51B40">
        <w:rPr>
          <w:rFonts w:cs="Times New Roman"/>
          <w:color w:val="000000"/>
          <w:szCs w:val="28"/>
        </w:rPr>
        <w:t xml:space="preserve">Зачетная книжка № </w:t>
      </w:r>
      <w:r>
        <w:rPr>
          <w:rFonts w:cs="Times New Roman"/>
          <w:color w:val="000000"/>
          <w:szCs w:val="28"/>
        </w:rPr>
        <w:t>952004-7</w:t>
      </w:r>
    </w:p>
    <w:p w14:paraId="3246FC59" w14:textId="77777777" w:rsidR="00E51B40" w:rsidRPr="00E51B40" w:rsidRDefault="00E51B40" w:rsidP="00E51B40">
      <w:pPr>
        <w:spacing w:after="240"/>
        <w:rPr>
          <w:rFonts w:eastAsia="Times New Roman" w:cs="Times New Roman"/>
        </w:rPr>
      </w:pPr>
      <w:r w:rsidRPr="00E51B40">
        <w:rPr>
          <w:rFonts w:eastAsia="Times New Roman" w:cs="Times New Roman"/>
        </w:rPr>
        <w:br/>
      </w:r>
      <w:r w:rsidRPr="00E51B40">
        <w:rPr>
          <w:rFonts w:eastAsia="Times New Roman" w:cs="Times New Roman"/>
        </w:rPr>
        <w:br/>
      </w:r>
      <w:r w:rsidRPr="00E51B40">
        <w:rPr>
          <w:rFonts w:eastAsia="Times New Roman" w:cs="Times New Roman"/>
        </w:rPr>
        <w:br/>
      </w:r>
    </w:p>
    <w:p w14:paraId="11F177DD" w14:textId="7941317A" w:rsidR="004D76C8" w:rsidRDefault="00E51B40" w:rsidP="004D76C8">
      <w:pPr>
        <w:ind w:right="-185" w:firstLine="720"/>
        <w:jc w:val="center"/>
        <w:rPr>
          <w:rFonts w:cs="Times New Roman"/>
          <w:color w:val="000000"/>
          <w:szCs w:val="28"/>
        </w:rPr>
      </w:pPr>
      <w:r w:rsidRPr="00E51B40">
        <w:rPr>
          <w:rFonts w:cs="Times New Roman"/>
          <w:color w:val="000000"/>
          <w:szCs w:val="28"/>
        </w:rPr>
        <w:t>Минск 201</w:t>
      </w:r>
      <w:r>
        <w:rPr>
          <w:rFonts w:cs="Times New Roman"/>
          <w:color w:val="000000"/>
          <w:szCs w:val="28"/>
        </w:rPr>
        <w:t>5</w:t>
      </w:r>
    </w:p>
    <w:p w14:paraId="551415AC" w14:textId="77777777" w:rsidR="004D76C8" w:rsidRDefault="004D76C8">
      <w:pPr>
        <w:rPr>
          <w:rFonts w:cs="Times New Roman"/>
          <w:color w:val="000000"/>
          <w:szCs w:val="28"/>
        </w:rPr>
      </w:pPr>
      <w:r>
        <w:rPr>
          <w:rFonts w:cs="Times New Roman"/>
          <w:color w:val="000000"/>
          <w:szCs w:val="28"/>
        </w:rPr>
        <w:br w:type="page"/>
      </w:r>
    </w:p>
    <w:p w14:paraId="4A13EB93" w14:textId="7E90472A" w:rsidR="00362309" w:rsidRPr="004D76C8" w:rsidRDefault="004D76C8" w:rsidP="004D76C8">
      <w:pPr>
        <w:ind w:right="-185" w:firstLine="720"/>
        <w:jc w:val="center"/>
        <w:rPr>
          <w:b/>
          <w:noProof/>
          <w:sz w:val="32"/>
          <w:szCs w:val="32"/>
        </w:rPr>
      </w:pPr>
      <w:r w:rsidRPr="004D76C8">
        <w:rPr>
          <w:b/>
          <w:noProof/>
          <w:sz w:val="32"/>
          <w:szCs w:val="32"/>
        </w:rPr>
        <w:lastRenderedPageBreak/>
        <w:t>Обзор методов тестирования ПО.</w:t>
      </w:r>
    </w:p>
    <w:p w14:paraId="000714BE" w14:textId="77777777" w:rsidR="004D76C8" w:rsidRDefault="004D76C8" w:rsidP="004D76C8">
      <w:pPr>
        <w:ind w:right="-185" w:firstLine="720"/>
        <w:jc w:val="center"/>
        <w:rPr>
          <w:noProof/>
          <w:szCs w:val="28"/>
        </w:rPr>
      </w:pPr>
    </w:p>
    <w:p w14:paraId="7A833AA5" w14:textId="77777777" w:rsidR="004D76C8" w:rsidRPr="004D76C8" w:rsidRDefault="004D76C8" w:rsidP="004D76C8">
      <w:pPr>
        <w:spacing w:before="360" w:after="80"/>
        <w:outlineLvl w:val="1"/>
        <w:rPr>
          <w:rFonts w:eastAsia="Times New Roman" w:cs="Times New Roman"/>
          <w:b/>
          <w:bCs/>
          <w:szCs w:val="28"/>
        </w:rPr>
      </w:pPr>
      <w:bookmarkStart w:id="0" w:name="_GoBack"/>
      <w:bookmarkEnd w:id="0"/>
      <w:r w:rsidRPr="004D76C8">
        <w:rPr>
          <w:rFonts w:eastAsia="Times New Roman" w:cs="Times New Roman"/>
          <w:b/>
          <w:bCs/>
          <w:color w:val="000000"/>
          <w:szCs w:val="28"/>
        </w:rPr>
        <w:t>По объекту тестирования:</w:t>
      </w:r>
    </w:p>
    <w:p w14:paraId="176DC614" w14:textId="77777777" w:rsidR="004D76C8" w:rsidRPr="004D76C8" w:rsidRDefault="004D76C8" w:rsidP="004D76C8">
      <w:pPr>
        <w:numPr>
          <w:ilvl w:val="0"/>
          <w:numId w:val="22"/>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Функциональное тестирование</w:t>
      </w:r>
    </w:p>
    <w:p w14:paraId="6954A3BC" w14:textId="77777777" w:rsidR="004D76C8" w:rsidRPr="004D76C8" w:rsidRDefault="004D76C8" w:rsidP="004D76C8">
      <w:pPr>
        <w:ind w:left="1440"/>
        <w:rPr>
          <w:rFonts w:cs="Times New Roman"/>
          <w:szCs w:val="28"/>
        </w:rPr>
      </w:pPr>
      <w:r w:rsidRPr="004D76C8">
        <w:rPr>
          <w:rFonts w:cs="Times New Roman"/>
          <w:b/>
          <w:bCs/>
          <w:color w:val="000000"/>
          <w:szCs w:val="28"/>
          <w:shd w:val="clear" w:color="auto" w:fill="FFFFFF"/>
        </w:rPr>
        <w:t>Функциональное тестирование</w:t>
      </w:r>
      <w:r w:rsidRPr="004D76C8">
        <w:rPr>
          <w:rFonts w:cs="Times New Roman"/>
          <w:color w:val="000000"/>
          <w:szCs w:val="28"/>
          <w:shd w:val="clear" w:color="auto" w:fill="FFFFFF"/>
        </w:rPr>
        <w:t xml:space="preserve"> — это тестирование ПО в целях проверки реализуемости функциональных требований, то есть способности ПО в определённых условиях решать задачи, нужные пользователям. Функциональные требования определяют, что именно делает ПО, какие задачи оно решает.</w:t>
      </w:r>
    </w:p>
    <w:p w14:paraId="6F1A6585" w14:textId="77777777" w:rsidR="004D76C8" w:rsidRPr="004D76C8" w:rsidRDefault="004D76C8" w:rsidP="004D76C8">
      <w:pPr>
        <w:ind w:left="1440"/>
        <w:rPr>
          <w:rFonts w:cs="Times New Roman"/>
          <w:szCs w:val="28"/>
        </w:rPr>
      </w:pPr>
      <w:r w:rsidRPr="004D76C8">
        <w:rPr>
          <w:rFonts w:cs="Times New Roman"/>
          <w:b/>
          <w:bCs/>
          <w:i/>
          <w:iCs/>
          <w:color w:val="000000"/>
          <w:szCs w:val="28"/>
          <w:shd w:val="clear" w:color="auto" w:fill="FFFFFF"/>
        </w:rPr>
        <w:t>Функциональные требования</w:t>
      </w:r>
      <w:r w:rsidRPr="004D76C8">
        <w:rPr>
          <w:rFonts w:cs="Times New Roman"/>
          <w:color w:val="000000"/>
          <w:szCs w:val="28"/>
          <w:shd w:val="clear" w:color="auto" w:fill="FFFFFF"/>
        </w:rPr>
        <w:t xml:space="preserve"> включают включают в себя:</w:t>
      </w:r>
    </w:p>
    <w:p w14:paraId="62B593AE" w14:textId="77777777" w:rsidR="004D76C8" w:rsidRPr="004D76C8" w:rsidRDefault="004D76C8" w:rsidP="004D76C8">
      <w:pPr>
        <w:numPr>
          <w:ilvl w:val="0"/>
          <w:numId w:val="23"/>
        </w:numPr>
        <w:ind w:left="2160"/>
        <w:textAlignment w:val="baseline"/>
        <w:rPr>
          <w:rFonts w:cs="Times New Roman"/>
          <w:color w:val="000000"/>
          <w:szCs w:val="28"/>
        </w:rPr>
      </w:pPr>
      <w:r w:rsidRPr="004D76C8">
        <w:rPr>
          <w:rFonts w:cs="Times New Roman"/>
          <w:color w:val="000000"/>
          <w:szCs w:val="28"/>
          <w:shd w:val="clear" w:color="auto" w:fill="FFFFFF"/>
        </w:rPr>
        <w:t xml:space="preserve">Функциональная пригодность </w:t>
      </w:r>
    </w:p>
    <w:p w14:paraId="6AEF577F" w14:textId="77777777" w:rsidR="004D76C8" w:rsidRPr="004D76C8" w:rsidRDefault="004D76C8" w:rsidP="004D76C8">
      <w:pPr>
        <w:numPr>
          <w:ilvl w:val="0"/>
          <w:numId w:val="23"/>
        </w:numPr>
        <w:ind w:left="2160"/>
        <w:textAlignment w:val="baseline"/>
        <w:rPr>
          <w:rFonts w:cs="Times New Roman"/>
          <w:color w:val="000000"/>
          <w:szCs w:val="28"/>
        </w:rPr>
      </w:pPr>
      <w:r w:rsidRPr="004D76C8">
        <w:rPr>
          <w:rFonts w:cs="Times New Roman"/>
          <w:color w:val="000000"/>
          <w:szCs w:val="28"/>
          <w:shd w:val="clear" w:color="auto" w:fill="FFFFFF"/>
        </w:rPr>
        <w:t>Точность</w:t>
      </w:r>
    </w:p>
    <w:p w14:paraId="7AFC8271" w14:textId="77777777" w:rsidR="004D76C8" w:rsidRPr="004D76C8" w:rsidRDefault="004D76C8" w:rsidP="004D76C8">
      <w:pPr>
        <w:numPr>
          <w:ilvl w:val="0"/>
          <w:numId w:val="23"/>
        </w:numPr>
        <w:ind w:left="2160"/>
        <w:textAlignment w:val="baseline"/>
        <w:rPr>
          <w:rFonts w:cs="Times New Roman"/>
          <w:color w:val="000000"/>
          <w:szCs w:val="28"/>
        </w:rPr>
      </w:pPr>
      <w:r w:rsidRPr="004D76C8">
        <w:rPr>
          <w:rFonts w:cs="Times New Roman"/>
          <w:color w:val="000000"/>
          <w:szCs w:val="28"/>
          <w:shd w:val="clear" w:color="auto" w:fill="FFFFFF"/>
        </w:rPr>
        <w:t>Способность к взаимодействию</w:t>
      </w:r>
    </w:p>
    <w:p w14:paraId="44252B0D" w14:textId="77777777" w:rsidR="004D76C8" w:rsidRPr="004D76C8" w:rsidRDefault="004D76C8" w:rsidP="004D76C8">
      <w:pPr>
        <w:numPr>
          <w:ilvl w:val="0"/>
          <w:numId w:val="23"/>
        </w:numPr>
        <w:ind w:left="2160"/>
        <w:textAlignment w:val="baseline"/>
        <w:rPr>
          <w:rFonts w:cs="Times New Roman"/>
          <w:color w:val="000000"/>
          <w:szCs w:val="28"/>
        </w:rPr>
      </w:pPr>
      <w:r w:rsidRPr="004D76C8">
        <w:rPr>
          <w:rFonts w:cs="Times New Roman"/>
          <w:color w:val="000000"/>
          <w:szCs w:val="28"/>
          <w:shd w:val="clear" w:color="auto" w:fill="FFFFFF"/>
        </w:rPr>
        <w:t>Соответствие стандартам и правилам</w:t>
      </w:r>
    </w:p>
    <w:p w14:paraId="60F17141" w14:textId="77777777" w:rsidR="004D76C8" w:rsidRPr="004D76C8" w:rsidRDefault="004D76C8" w:rsidP="004D76C8">
      <w:pPr>
        <w:numPr>
          <w:ilvl w:val="0"/>
          <w:numId w:val="23"/>
        </w:numPr>
        <w:ind w:left="2160"/>
        <w:textAlignment w:val="baseline"/>
        <w:rPr>
          <w:rFonts w:cs="Times New Roman"/>
          <w:color w:val="000000"/>
          <w:szCs w:val="28"/>
        </w:rPr>
      </w:pPr>
      <w:r w:rsidRPr="004D76C8">
        <w:rPr>
          <w:rFonts w:cs="Times New Roman"/>
          <w:color w:val="000000"/>
          <w:szCs w:val="28"/>
          <w:shd w:val="clear" w:color="auto" w:fill="FFFFFF"/>
        </w:rPr>
        <w:t>Защищённость</w:t>
      </w:r>
    </w:p>
    <w:p w14:paraId="2992BB28" w14:textId="77777777" w:rsidR="004D76C8" w:rsidRPr="004D76C8" w:rsidRDefault="004D76C8" w:rsidP="004D76C8">
      <w:pPr>
        <w:rPr>
          <w:rFonts w:eastAsia="Times New Roman" w:cs="Times New Roman"/>
          <w:szCs w:val="28"/>
        </w:rPr>
      </w:pPr>
    </w:p>
    <w:p w14:paraId="7D22C0A0" w14:textId="77777777" w:rsidR="004D76C8" w:rsidRPr="004D76C8" w:rsidRDefault="004D76C8" w:rsidP="004D76C8">
      <w:pPr>
        <w:numPr>
          <w:ilvl w:val="0"/>
          <w:numId w:val="24"/>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Тестирование производительности</w:t>
      </w:r>
      <w:r w:rsidRPr="004D76C8">
        <w:rPr>
          <w:rFonts w:eastAsia="Times New Roman" w:cs="Times New Roman"/>
          <w:b/>
          <w:bCs/>
          <w:color w:val="666666"/>
          <w:szCs w:val="28"/>
        </w:rPr>
        <w:t xml:space="preserve"> </w:t>
      </w:r>
    </w:p>
    <w:p w14:paraId="3944A4D3" w14:textId="77777777" w:rsidR="004D76C8" w:rsidRPr="004D76C8" w:rsidRDefault="004D76C8" w:rsidP="004D76C8">
      <w:pPr>
        <w:ind w:left="1440"/>
        <w:rPr>
          <w:rFonts w:cs="Times New Roman"/>
          <w:szCs w:val="28"/>
        </w:rPr>
      </w:pPr>
      <w:r w:rsidRPr="004D76C8">
        <w:rPr>
          <w:rFonts w:cs="Times New Roman"/>
          <w:color w:val="666666"/>
          <w:szCs w:val="28"/>
          <w:shd w:val="clear" w:color="auto" w:fill="FFFFFF"/>
        </w:rPr>
        <w:t>Тестирование производительности</w:t>
      </w:r>
      <w:r w:rsidRPr="004D76C8">
        <w:rPr>
          <w:rFonts w:cs="Times New Roman"/>
          <w:color w:val="000000"/>
          <w:szCs w:val="28"/>
          <w:shd w:val="clear" w:color="auto" w:fill="FFFFFF"/>
        </w:rPr>
        <w:t xml:space="preserve"> проводится с целью определения, как быстро работает система или её часть под определённой нагрузкой. Также может служить для проверки и подтверждения других атрибутов качества системы, таких как масштабируемость, надёжность и потребление ресурсов.) Подразделяется на:</w:t>
      </w:r>
    </w:p>
    <w:p w14:paraId="1973FF4F" w14:textId="77777777" w:rsidR="004D76C8" w:rsidRPr="004D76C8" w:rsidRDefault="004D76C8" w:rsidP="004D76C8">
      <w:pPr>
        <w:numPr>
          <w:ilvl w:val="2"/>
          <w:numId w:val="25"/>
        </w:numPr>
        <w:shd w:val="clear" w:color="auto" w:fill="FFFFFF"/>
        <w:spacing w:before="240" w:after="40"/>
        <w:textAlignment w:val="baseline"/>
        <w:outlineLvl w:val="3"/>
        <w:rPr>
          <w:rFonts w:eastAsia="Times New Roman" w:cs="Times New Roman"/>
          <w:b/>
          <w:bCs/>
          <w:color w:val="000000"/>
          <w:szCs w:val="28"/>
        </w:rPr>
      </w:pPr>
      <w:r w:rsidRPr="004D76C8">
        <w:rPr>
          <w:rFonts w:eastAsia="Times New Roman" w:cs="Times New Roman"/>
          <w:i/>
          <w:iCs/>
          <w:color w:val="666666"/>
          <w:szCs w:val="28"/>
        </w:rPr>
        <w:t xml:space="preserve">Нагрузочное тестирование </w:t>
      </w:r>
    </w:p>
    <w:p w14:paraId="12162636" w14:textId="77777777" w:rsidR="004D76C8" w:rsidRPr="004D76C8" w:rsidRDefault="004D76C8" w:rsidP="004D76C8">
      <w:pPr>
        <w:ind w:left="2160"/>
        <w:rPr>
          <w:rFonts w:cs="Times New Roman"/>
          <w:szCs w:val="28"/>
        </w:rPr>
      </w:pPr>
      <w:r w:rsidRPr="004D76C8">
        <w:rPr>
          <w:rFonts w:cs="Times New Roman"/>
          <w:color w:val="666666"/>
          <w:szCs w:val="28"/>
          <w:shd w:val="clear" w:color="auto" w:fill="FFFFFF"/>
        </w:rPr>
        <w:t>Нагрузочное тестирование</w:t>
      </w:r>
      <w:r w:rsidRPr="004D76C8">
        <w:rPr>
          <w:rFonts w:cs="Times New Roman"/>
          <w:color w:val="000000"/>
          <w:szCs w:val="28"/>
          <w:shd w:val="clear" w:color="auto" w:fill="FFFFFF"/>
        </w:rPr>
        <w:t xml:space="preserve"> — это простейшая форма тестирования производительности. Нагрузочное тестирование обычно проводится для того, чтобы оценить поведение приложения под заданной ожидаемой нагрузкой. Этой нагрузкой может быть, например, ожидаемое количество одновременно работающих пользователей приложения, совершающих заданное число транзакций за интервал времени. Такой тип тестирования обычно позволяет получить время отклика всех самых важных бизнес-транзакций. В случае наблюдения за базой данных, сервером приложений, сетью и т. д., этот тип тестирования может также идентифицировать некоторые узкие места приложения.</w:t>
      </w:r>
    </w:p>
    <w:p w14:paraId="76C4950B" w14:textId="77777777" w:rsidR="004D76C8" w:rsidRPr="004D76C8" w:rsidRDefault="004D76C8" w:rsidP="004D76C8">
      <w:pPr>
        <w:numPr>
          <w:ilvl w:val="2"/>
          <w:numId w:val="26"/>
        </w:numPr>
        <w:shd w:val="clear" w:color="auto" w:fill="FFFFFF"/>
        <w:spacing w:before="240" w:after="40"/>
        <w:textAlignment w:val="baseline"/>
        <w:outlineLvl w:val="3"/>
        <w:rPr>
          <w:rFonts w:eastAsia="Times New Roman" w:cs="Times New Roman"/>
          <w:b/>
          <w:bCs/>
          <w:color w:val="000000"/>
          <w:szCs w:val="28"/>
        </w:rPr>
      </w:pPr>
      <w:r w:rsidRPr="004D76C8">
        <w:rPr>
          <w:rFonts w:eastAsia="Times New Roman" w:cs="Times New Roman"/>
          <w:i/>
          <w:iCs/>
          <w:color w:val="666666"/>
          <w:szCs w:val="28"/>
        </w:rPr>
        <w:t>Стресс-тестирование</w:t>
      </w:r>
    </w:p>
    <w:p w14:paraId="6E96C65F" w14:textId="77777777" w:rsidR="004D76C8" w:rsidRPr="004D76C8" w:rsidRDefault="004D76C8" w:rsidP="004D76C8">
      <w:pPr>
        <w:ind w:left="2160"/>
        <w:rPr>
          <w:rFonts w:cs="Times New Roman"/>
          <w:szCs w:val="28"/>
        </w:rPr>
      </w:pPr>
      <w:r w:rsidRPr="004D76C8">
        <w:rPr>
          <w:rFonts w:cs="Times New Roman"/>
          <w:color w:val="000000"/>
          <w:szCs w:val="28"/>
          <w:shd w:val="clear" w:color="auto" w:fill="FFFFFF"/>
        </w:rPr>
        <w:t xml:space="preserve">Стресс-тестирование обычно используется для понимания пределов пропускной способности приложения. Этот тип тестирования проводится для определения надёжности системы во время экстремальных или диспропорциональных нагрузок и отвечает на вопросы о достаточной производительности системы в случае, если текущая нагрузка сильно превысит ожидаемый максимум. </w:t>
      </w:r>
    </w:p>
    <w:p w14:paraId="294522A0" w14:textId="77777777" w:rsidR="004D76C8" w:rsidRPr="004D76C8" w:rsidRDefault="004D76C8" w:rsidP="004D76C8">
      <w:pPr>
        <w:numPr>
          <w:ilvl w:val="2"/>
          <w:numId w:val="27"/>
        </w:numPr>
        <w:shd w:val="clear" w:color="auto" w:fill="FFFFFF"/>
        <w:spacing w:before="240" w:after="40"/>
        <w:textAlignment w:val="baseline"/>
        <w:outlineLvl w:val="3"/>
        <w:rPr>
          <w:rFonts w:eastAsia="Times New Roman" w:cs="Times New Roman"/>
          <w:b/>
          <w:bCs/>
          <w:color w:val="000000"/>
          <w:szCs w:val="28"/>
        </w:rPr>
      </w:pPr>
      <w:r w:rsidRPr="004D76C8">
        <w:rPr>
          <w:rFonts w:eastAsia="Times New Roman" w:cs="Times New Roman"/>
          <w:i/>
          <w:iCs/>
          <w:color w:val="666666"/>
          <w:szCs w:val="28"/>
        </w:rPr>
        <w:t xml:space="preserve">Тестирование стабильности </w:t>
      </w:r>
    </w:p>
    <w:p w14:paraId="5C4E0E31" w14:textId="77777777" w:rsidR="004D76C8" w:rsidRPr="004D76C8" w:rsidRDefault="004D76C8" w:rsidP="004D76C8">
      <w:pPr>
        <w:ind w:left="2160"/>
        <w:rPr>
          <w:rFonts w:cs="Times New Roman"/>
          <w:szCs w:val="28"/>
        </w:rPr>
      </w:pPr>
      <w:r w:rsidRPr="004D76C8">
        <w:rPr>
          <w:rFonts w:cs="Times New Roman"/>
          <w:color w:val="000000"/>
          <w:szCs w:val="28"/>
          <w:shd w:val="clear" w:color="auto" w:fill="FFFFFF"/>
        </w:rPr>
        <w:t>Тестирование стабильности проводится с целью убедиться в том, что приложение выдерживает ожидаемую нагрузку в течение длительного времени. При проведении этого вида тестирования осуществляется наблюдение за потреблением приложением памяти, чтобы выявить потенциальные утечки. Также важным, но часто незамеченным, фактором является деградация производительности, смысл которого сводится к тому, чтобы скорость обработки информации и/или время ответа приложения через длительное время работы были такими же или лучше, чем в самом начале теста.</w:t>
      </w:r>
    </w:p>
    <w:p w14:paraId="3983653D" w14:textId="77777777" w:rsidR="004D76C8" w:rsidRPr="004D76C8" w:rsidRDefault="004D76C8" w:rsidP="004D76C8">
      <w:pPr>
        <w:numPr>
          <w:ilvl w:val="0"/>
          <w:numId w:val="28"/>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Юзабилити-тестирование</w:t>
      </w:r>
    </w:p>
    <w:p w14:paraId="00CF9D2C"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Юзабилити-тестирование</w:t>
      </w:r>
      <w:r w:rsidRPr="004D76C8">
        <w:rPr>
          <w:rFonts w:cs="Times New Roman"/>
          <w:color w:val="000000"/>
          <w:szCs w:val="28"/>
          <w:shd w:val="clear" w:color="auto" w:fill="FFFFFF"/>
        </w:rPr>
        <w:t xml:space="preserve"> (</w:t>
      </w:r>
      <w:r w:rsidRPr="004D76C8">
        <w:rPr>
          <w:rFonts w:cs="Times New Roman"/>
          <w:b/>
          <w:bCs/>
          <w:i/>
          <w:iCs/>
          <w:color w:val="000000"/>
          <w:szCs w:val="28"/>
          <w:shd w:val="clear" w:color="auto" w:fill="FFFFFF"/>
        </w:rPr>
        <w:t>проверка эргономичности</w:t>
      </w:r>
      <w:r w:rsidRPr="004D76C8">
        <w:rPr>
          <w:rFonts w:cs="Times New Roman"/>
          <w:color w:val="000000"/>
          <w:szCs w:val="28"/>
          <w:shd w:val="clear" w:color="auto" w:fill="FFFFFF"/>
        </w:rPr>
        <w:t>) — исследование, выполняемое с целью определения, удобен ли некоторый искусственный объект (такой как веб-</w:t>
      </w:r>
      <w:proofErr w:type="gramStart"/>
      <w:r w:rsidRPr="004D76C8">
        <w:rPr>
          <w:rFonts w:cs="Times New Roman"/>
          <w:color w:val="000000"/>
          <w:szCs w:val="28"/>
          <w:shd w:val="clear" w:color="auto" w:fill="FFFFFF"/>
        </w:rPr>
        <w:t>страница,пользовательский</w:t>
      </w:r>
      <w:proofErr w:type="gramEnd"/>
      <w:r w:rsidRPr="004D76C8">
        <w:rPr>
          <w:rFonts w:cs="Times New Roman"/>
          <w:color w:val="000000"/>
          <w:szCs w:val="28"/>
          <w:shd w:val="clear" w:color="auto" w:fill="FFFFFF"/>
        </w:rPr>
        <w:t xml:space="preserve"> интерфейс или устройство) для его предполагаемого применения. Таким образом, проверка эргономичности измеряет эргономичность объекта или системы. Проверка эргономичности сосредоточена на определённом объекте или небольшом наборе объектов, в то время как исследования взаимодействия человек-компьютер в целом — формулируют универсальные принципы.</w:t>
      </w:r>
    </w:p>
    <w:p w14:paraId="37CD4374" w14:textId="77777777" w:rsidR="004D76C8" w:rsidRPr="004D76C8" w:rsidRDefault="004D76C8" w:rsidP="004D76C8">
      <w:pPr>
        <w:numPr>
          <w:ilvl w:val="0"/>
          <w:numId w:val="29"/>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Тестирование безопасности</w:t>
      </w:r>
    </w:p>
    <w:p w14:paraId="58A181E5"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Тестирование безопасности</w:t>
      </w:r>
      <w:r w:rsidRPr="004D76C8">
        <w:rPr>
          <w:rFonts w:cs="Times New Roman"/>
          <w:color w:val="000000"/>
          <w:szCs w:val="28"/>
          <w:shd w:val="clear" w:color="auto" w:fill="FFFFFF"/>
        </w:rPr>
        <w:t xml:space="preserve"> — оценка уязвимости программного обеспечения к различным </w:t>
      </w:r>
      <w:proofErr w:type="gramStart"/>
      <w:r w:rsidRPr="004D76C8">
        <w:rPr>
          <w:rFonts w:cs="Times New Roman"/>
          <w:color w:val="000000"/>
          <w:szCs w:val="28"/>
          <w:shd w:val="clear" w:color="auto" w:fill="FFFFFF"/>
        </w:rPr>
        <w:t>атакам.В</w:t>
      </w:r>
      <w:proofErr w:type="gramEnd"/>
      <w:r w:rsidRPr="004D76C8">
        <w:rPr>
          <w:rFonts w:cs="Times New Roman"/>
          <w:color w:val="000000"/>
          <w:szCs w:val="28"/>
          <w:shd w:val="clear" w:color="auto" w:fill="FFFFFF"/>
        </w:rPr>
        <w:t xml:space="preserve"> ходе тестирования безопасности испытатель играет роль взломщика. Ему разрешено все:</w:t>
      </w:r>
    </w:p>
    <w:p w14:paraId="470121CE" w14:textId="77777777" w:rsidR="004D76C8" w:rsidRPr="004D76C8" w:rsidRDefault="004D76C8" w:rsidP="004D76C8">
      <w:pPr>
        <w:numPr>
          <w:ilvl w:val="0"/>
          <w:numId w:val="30"/>
        </w:numPr>
        <w:textAlignment w:val="baseline"/>
        <w:rPr>
          <w:rFonts w:cs="Times New Roman"/>
          <w:color w:val="000000"/>
          <w:szCs w:val="28"/>
        </w:rPr>
      </w:pPr>
      <w:r w:rsidRPr="004D76C8">
        <w:rPr>
          <w:rFonts w:cs="Times New Roman"/>
          <w:color w:val="000000"/>
          <w:szCs w:val="28"/>
          <w:shd w:val="clear" w:color="auto" w:fill="FFFFFF"/>
        </w:rPr>
        <w:t>попытки узнать пароль с помощью внешних средств;</w:t>
      </w:r>
    </w:p>
    <w:p w14:paraId="117AC018" w14:textId="77777777" w:rsidR="004D76C8" w:rsidRPr="004D76C8" w:rsidRDefault="004D76C8" w:rsidP="004D76C8">
      <w:pPr>
        <w:numPr>
          <w:ilvl w:val="0"/>
          <w:numId w:val="30"/>
        </w:numPr>
        <w:textAlignment w:val="baseline"/>
        <w:rPr>
          <w:rFonts w:cs="Times New Roman"/>
          <w:color w:val="000000"/>
          <w:szCs w:val="28"/>
        </w:rPr>
      </w:pPr>
      <w:r w:rsidRPr="004D76C8">
        <w:rPr>
          <w:rFonts w:cs="Times New Roman"/>
          <w:color w:val="000000"/>
          <w:szCs w:val="28"/>
          <w:shd w:val="clear" w:color="auto" w:fill="FFFFFF"/>
        </w:rPr>
        <w:t>атака системы с помощью специальных утилит, анализирующих защиты;</w:t>
      </w:r>
    </w:p>
    <w:p w14:paraId="2D280D8B" w14:textId="77777777" w:rsidR="004D76C8" w:rsidRPr="004D76C8" w:rsidRDefault="004D76C8" w:rsidP="004D76C8">
      <w:pPr>
        <w:numPr>
          <w:ilvl w:val="0"/>
          <w:numId w:val="30"/>
        </w:numPr>
        <w:textAlignment w:val="baseline"/>
        <w:rPr>
          <w:rFonts w:cs="Times New Roman"/>
          <w:color w:val="000000"/>
          <w:szCs w:val="28"/>
        </w:rPr>
      </w:pPr>
      <w:r w:rsidRPr="004D76C8">
        <w:rPr>
          <w:rFonts w:cs="Times New Roman"/>
          <w:color w:val="000000"/>
          <w:szCs w:val="28"/>
          <w:shd w:val="clear" w:color="auto" w:fill="FFFFFF"/>
        </w:rPr>
        <w:t>подавление, ошеломление системы (в надежде, что она откажется обслуживать других клиентов);</w:t>
      </w:r>
    </w:p>
    <w:p w14:paraId="749C6981" w14:textId="77777777" w:rsidR="004D76C8" w:rsidRPr="004D76C8" w:rsidRDefault="004D76C8" w:rsidP="004D76C8">
      <w:pPr>
        <w:numPr>
          <w:ilvl w:val="0"/>
          <w:numId w:val="30"/>
        </w:numPr>
        <w:textAlignment w:val="baseline"/>
        <w:rPr>
          <w:rFonts w:cs="Times New Roman"/>
          <w:color w:val="000000"/>
          <w:szCs w:val="28"/>
        </w:rPr>
      </w:pPr>
      <w:r w:rsidRPr="004D76C8">
        <w:rPr>
          <w:rFonts w:cs="Times New Roman"/>
          <w:color w:val="000000"/>
          <w:szCs w:val="28"/>
          <w:shd w:val="clear" w:color="auto" w:fill="FFFFFF"/>
        </w:rPr>
        <w:t>целенаправленное введение ошибок в надежде проникнуть в систему в ходе восстановления;</w:t>
      </w:r>
    </w:p>
    <w:p w14:paraId="2F887C2A" w14:textId="77777777" w:rsidR="004D76C8" w:rsidRPr="004D76C8" w:rsidRDefault="004D76C8" w:rsidP="004D76C8">
      <w:pPr>
        <w:numPr>
          <w:ilvl w:val="0"/>
          <w:numId w:val="30"/>
        </w:numPr>
        <w:textAlignment w:val="baseline"/>
        <w:rPr>
          <w:rFonts w:cs="Times New Roman"/>
          <w:color w:val="000000"/>
          <w:szCs w:val="28"/>
        </w:rPr>
      </w:pPr>
      <w:r w:rsidRPr="004D76C8">
        <w:rPr>
          <w:rFonts w:cs="Times New Roman"/>
          <w:color w:val="000000"/>
          <w:szCs w:val="28"/>
          <w:shd w:val="clear" w:color="auto" w:fill="FFFFFF"/>
        </w:rPr>
        <w:t>просмотр несекретных данных в надежде найти ключ для входа в систему.</w:t>
      </w:r>
    </w:p>
    <w:p w14:paraId="22102C4E" w14:textId="77777777" w:rsidR="004D76C8" w:rsidRPr="004D76C8" w:rsidRDefault="004D76C8" w:rsidP="004D76C8">
      <w:pPr>
        <w:rPr>
          <w:rFonts w:eastAsia="Times New Roman" w:cs="Times New Roman"/>
          <w:szCs w:val="28"/>
        </w:rPr>
      </w:pPr>
    </w:p>
    <w:p w14:paraId="61806607" w14:textId="77777777" w:rsidR="004D76C8" w:rsidRPr="004D76C8" w:rsidRDefault="004D76C8" w:rsidP="004D76C8">
      <w:pPr>
        <w:numPr>
          <w:ilvl w:val="0"/>
          <w:numId w:val="31"/>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Тестирование совместимости</w:t>
      </w:r>
    </w:p>
    <w:p w14:paraId="15D71581"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Тестирование совместимости — вид нефункционального тестирования, основной целью которого является проверка корректной работы продукта в определенном окружении. Окружение может включать в себя следующие элементы:</w:t>
      </w:r>
    </w:p>
    <w:p w14:paraId="7760AC1C"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Аппаратная платформа;</w:t>
      </w:r>
    </w:p>
    <w:p w14:paraId="52B79B7E"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Сетевые устройства;</w:t>
      </w:r>
    </w:p>
    <w:p w14:paraId="68D50B36"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Периферия (принтеры, CD/DVD-приводы, веб-камеры и пр.);</w:t>
      </w:r>
    </w:p>
    <w:p w14:paraId="501BF9AC"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Операционная система (Unix, Windows, MacOS, ...)</w:t>
      </w:r>
    </w:p>
    <w:p w14:paraId="5C461A44"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Базы данных (Oracle, MS SQL, MySQL, ...)</w:t>
      </w:r>
    </w:p>
    <w:p w14:paraId="086A9A4B"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Системное программное обеспечение (веб-сервер, файрволл, антивирус, ...)</w:t>
      </w:r>
    </w:p>
    <w:p w14:paraId="7CADDED2" w14:textId="77777777" w:rsidR="004D76C8" w:rsidRPr="004D76C8" w:rsidRDefault="004D76C8" w:rsidP="004D76C8">
      <w:pPr>
        <w:numPr>
          <w:ilvl w:val="0"/>
          <w:numId w:val="32"/>
        </w:numPr>
        <w:textAlignment w:val="baseline"/>
        <w:rPr>
          <w:rFonts w:cs="Times New Roman"/>
          <w:color w:val="000000"/>
          <w:szCs w:val="28"/>
        </w:rPr>
      </w:pPr>
      <w:r w:rsidRPr="004D76C8">
        <w:rPr>
          <w:rFonts w:cs="Times New Roman"/>
          <w:color w:val="000000"/>
          <w:szCs w:val="28"/>
          <w:shd w:val="clear" w:color="auto" w:fill="FFFFFF"/>
        </w:rPr>
        <w:t>Браузеры (Internet Explorer, Firefox, Opera, Chrome, Safari)</w:t>
      </w:r>
    </w:p>
    <w:p w14:paraId="354A2B9B" w14:textId="77777777" w:rsidR="004D76C8" w:rsidRPr="004D76C8" w:rsidRDefault="004D76C8" w:rsidP="004D76C8">
      <w:pPr>
        <w:spacing w:before="360" w:after="80"/>
        <w:outlineLvl w:val="1"/>
        <w:rPr>
          <w:rFonts w:eastAsia="Times New Roman" w:cs="Times New Roman"/>
          <w:b/>
          <w:bCs/>
          <w:szCs w:val="28"/>
        </w:rPr>
      </w:pPr>
      <w:r w:rsidRPr="004D76C8">
        <w:rPr>
          <w:rFonts w:eastAsia="Times New Roman" w:cs="Times New Roman"/>
          <w:b/>
          <w:bCs/>
          <w:color w:val="000000"/>
          <w:szCs w:val="28"/>
        </w:rPr>
        <w:t>По знанию системы:</w:t>
      </w:r>
    </w:p>
    <w:p w14:paraId="7977A2F6" w14:textId="77777777" w:rsidR="004D76C8" w:rsidRPr="004D76C8" w:rsidRDefault="004D76C8" w:rsidP="004D76C8">
      <w:pPr>
        <w:numPr>
          <w:ilvl w:val="0"/>
          <w:numId w:val="33"/>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Тестирование чёрного ящика</w:t>
      </w:r>
    </w:p>
    <w:p w14:paraId="7DB3A668"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 xml:space="preserve">В этой технике программа рассматривается как чёрный ящик. Целью тестирования ставится выяснение обстоятельств, в которых поведение программы не соответствует спецификации. Для обнаружения всех ошибок в программе необходимо выполнить </w:t>
      </w:r>
      <w:r w:rsidRPr="004D76C8">
        <w:rPr>
          <w:rFonts w:cs="Times New Roman"/>
          <w:i/>
          <w:iCs/>
          <w:color w:val="000000"/>
          <w:szCs w:val="28"/>
          <w:shd w:val="clear" w:color="auto" w:fill="FFFFFF"/>
        </w:rPr>
        <w:t>исчерпывающее тестирование</w:t>
      </w:r>
      <w:r w:rsidRPr="004D76C8">
        <w:rPr>
          <w:rFonts w:cs="Times New Roman"/>
          <w:color w:val="000000"/>
          <w:szCs w:val="28"/>
          <w:shd w:val="clear" w:color="auto" w:fill="FFFFFF"/>
        </w:rPr>
        <w:t xml:space="preserve">, то есть тестирование на всевозможных наборах данных. Для большинства программ такое невозможно, поэтому применяют </w:t>
      </w:r>
      <w:r w:rsidRPr="004D76C8">
        <w:rPr>
          <w:rFonts w:cs="Times New Roman"/>
          <w:i/>
          <w:iCs/>
          <w:color w:val="000000"/>
          <w:szCs w:val="28"/>
          <w:shd w:val="clear" w:color="auto" w:fill="FFFFFF"/>
        </w:rPr>
        <w:t>разумное тестирование</w:t>
      </w:r>
      <w:r w:rsidRPr="004D76C8">
        <w:rPr>
          <w:rFonts w:cs="Times New Roman"/>
          <w:color w:val="000000"/>
          <w:szCs w:val="28"/>
          <w:shd w:val="clear" w:color="auto" w:fill="FFFFFF"/>
        </w:rPr>
        <w:t>, при котором тестирование программы ограничивается небольшим подмножеством всевозможных наборов данных. При этом необходимо выбирать наиболее подходящие подмножества, подмножества с наивысшей вероятностью обнаружения ошибок.</w:t>
      </w:r>
    </w:p>
    <w:p w14:paraId="7003EB79" w14:textId="77777777" w:rsidR="004D76C8" w:rsidRPr="004D76C8" w:rsidRDefault="004D76C8" w:rsidP="004D76C8">
      <w:pPr>
        <w:spacing w:before="240" w:after="40"/>
        <w:ind w:firstLine="720"/>
        <w:outlineLvl w:val="3"/>
        <w:rPr>
          <w:rFonts w:eastAsia="Times New Roman" w:cs="Times New Roman"/>
          <w:b/>
          <w:bCs/>
          <w:szCs w:val="28"/>
        </w:rPr>
      </w:pPr>
      <w:r w:rsidRPr="004D76C8">
        <w:rPr>
          <w:rFonts w:eastAsia="Times New Roman" w:cs="Times New Roman"/>
          <w:i/>
          <w:iCs/>
          <w:color w:val="666666"/>
          <w:szCs w:val="28"/>
        </w:rPr>
        <w:t>Свойства правильно выбранного теста</w:t>
      </w:r>
    </w:p>
    <w:p w14:paraId="616D7F5C" w14:textId="77777777" w:rsidR="004D76C8" w:rsidRPr="004D76C8" w:rsidRDefault="004D76C8" w:rsidP="004D76C8">
      <w:pPr>
        <w:numPr>
          <w:ilvl w:val="0"/>
          <w:numId w:val="34"/>
        </w:numPr>
        <w:ind w:left="1065"/>
        <w:textAlignment w:val="baseline"/>
        <w:rPr>
          <w:rFonts w:cs="Times New Roman"/>
          <w:color w:val="000000"/>
          <w:szCs w:val="28"/>
        </w:rPr>
      </w:pPr>
      <w:r w:rsidRPr="004D76C8">
        <w:rPr>
          <w:rFonts w:cs="Times New Roman"/>
          <w:color w:val="000000"/>
          <w:szCs w:val="28"/>
          <w:shd w:val="clear" w:color="auto" w:fill="FFFFFF"/>
        </w:rPr>
        <w:t>Уменьшает более, чем на одно число других тестов, которые должны быть разработаны для разумного тестирования.</w:t>
      </w:r>
    </w:p>
    <w:p w14:paraId="40BBD6BF" w14:textId="77777777" w:rsidR="004D76C8" w:rsidRPr="004D76C8" w:rsidRDefault="004D76C8" w:rsidP="004D76C8">
      <w:pPr>
        <w:numPr>
          <w:ilvl w:val="0"/>
          <w:numId w:val="34"/>
        </w:numPr>
        <w:ind w:left="1065"/>
        <w:textAlignment w:val="baseline"/>
        <w:rPr>
          <w:rFonts w:cs="Times New Roman"/>
          <w:color w:val="000000"/>
          <w:szCs w:val="28"/>
        </w:rPr>
      </w:pPr>
      <w:r w:rsidRPr="004D76C8">
        <w:rPr>
          <w:rFonts w:cs="Times New Roman"/>
          <w:color w:val="000000"/>
          <w:szCs w:val="28"/>
          <w:shd w:val="clear" w:color="auto" w:fill="FFFFFF"/>
        </w:rPr>
        <w:t>Покрывает значительную часть других возможных тестов, что в некоторой степени свидетельствует о наличии или отсутствии ошибки до и после ограниченного множества тестов.</w:t>
      </w:r>
    </w:p>
    <w:p w14:paraId="012A2D90" w14:textId="77777777" w:rsidR="004D76C8" w:rsidRPr="004D76C8" w:rsidRDefault="004D76C8" w:rsidP="004D76C8">
      <w:pPr>
        <w:spacing w:before="240" w:after="40"/>
        <w:ind w:firstLine="720"/>
        <w:outlineLvl w:val="3"/>
        <w:rPr>
          <w:rFonts w:eastAsia="Times New Roman" w:cs="Times New Roman"/>
          <w:b/>
          <w:bCs/>
          <w:szCs w:val="28"/>
        </w:rPr>
      </w:pPr>
      <w:r w:rsidRPr="004D76C8">
        <w:rPr>
          <w:rFonts w:eastAsia="Times New Roman" w:cs="Times New Roman"/>
          <w:i/>
          <w:iCs/>
          <w:color w:val="666666"/>
          <w:szCs w:val="28"/>
        </w:rPr>
        <w:t>Методы техники чёрного ящика</w:t>
      </w:r>
    </w:p>
    <w:p w14:paraId="4A22AE6D" w14:textId="77777777" w:rsidR="004D76C8" w:rsidRPr="004D76C8" w:rsidRDefault="004D76C8" w:rsidP="004D76C8">
      <w:pPr>
        <w:numPr>
          <w:ilvl w:val="0"/>
          <w:numId w:val="35"/>
        </w:numPr>
        <w:ind w:left="1065"/>
        <w:textAlignment w:val="baseline"/>
        <w:rPr>
          <w:rFonts w:cs="Times New Roman"/>
          <w:color w:val="000000"/>
          <w:szCs w:val="28"/>
        </w:rPr>
      </w:pPr>
      <w:r w:rsidRPr="004D76C8">
        <w:rPr>
          <w:rFonts w:cs="Times New Roman"/>
          <w:color w:val="000000"/>
          <w:szCs w:val="28"/>
          <w:shd w:val="clear" w:color="auto" w:fill="FFFFFF"/>
        </w:rPr>
        <w:t>Эквивалентное разбиение.</w:t>
      </w:r>
    </w:p>
    <w:p w14:paraId="2F8A5F85" w14:textId="77777777" w:rsidR="004D76C8" w:rsidRPr="004D76C8" w:rsidRDefault="004D76C8" w:rsidP="004D76C8">
      <w:pPr>
        <w:numPr>
          <w:ilvl w:val="0"/>
          <w:numId w:val="35"/>
        </w:numPr>
        <w:ind w:left="1065"/>
        <w:textAlignment w:val="baseline"/>
        <w:rPr>
          <w:rFonts w:cs="Times New Roman"/>
          <w:color w:val="000000"/>
          <w:szCs w:val="28"/>
        </w:rPr>
      </w:pPr>
      <w:r w:rsidRPr="004D76C8">
        <w:rPr>
          <w:rFonts w:cs="Times New Roman"/>
          <w:color w:val="000000"/>
          <w:szCs w:val="28"/>
          <w:shd w:val="clear" w:color="auto" w:fill="FFFFFF"/>
        </w:rPr>
        <w:t>Анализ граничных значений.</w:t>
      </w:r>
    </w:p>
    <w:p w14:paraId="6A7F410A" w14:textId="77777777" w:rsidR="004D76C8" w:rsidRPr="004D76C8" w:rsidRDefault="004D76C8" w:rsidP="004D76C8">
      <w:pPr>
        <w:numPr>
          <w:ilvl w:val="0"/>
          <w:numId w:val="35"/>
        </w:numPr>
        <w:ind w:left="1065"/>
        <w:textAlignment w:val="baseline"/>
        <w:rPr>
          <w:rFonts w:cs="Times New Roman"/>
          <w:color w:val="000000"/>
          <w:szCs w:val="28"/>
        </w:rPr>
      </w:pPr>
      <w:r w:rsidRPr="004D76C8">
        <w:rPr>
          <w:rFonts w:cs="Times New Roman"/>
          <w:color w:val="000000"/>
          <w:szCs w:val="28"/>
          <w:shd w:val="clear" w:color="auto" w:fill="FFFFFF"/>
        </w:rPr>
        <w:t>Анализ причинно-следственных связей.</w:t>
      </w:r>
    </w:p>
    <w:p w14:paraId="2EEF00AA" w14:textId="77777777" w:rsidR="004D76C8" w:rsidRPr="004D76C8" w:rsidRDefault="004D76C8" w:rsidP="004D76C8">
      <w:pPr>
        <w:numPr>
          <w:ilvl w:val="0"/>
          <w:numId w:val="35"/>
        </w:numPr>
        <w:ind w:left="1065"/>
        <w:textAlignment w:val="baseline"/>
        <w:rPr>
          <w:rFonts w:cs="Times New Roman"/>
          <w:color w:val="000000"/>
          <w:szCs w:val="28"/>
        </w:rPr>
      </w:pPr>
      <w:r w:rsidRPr="004D76C8">
        <w:rPr>
          <w:rFonts w:cs="Times New Roman"/>
          <w:color w:val="000000"/>
          <w:szCs w:val="28"/>
          <w:shd w:val="clear" w:color="auto" w:fill="FFFFFF"/>
        </w:rPr>
        <w:t>Предположение об ошибке.</w:t>
      </w:r>
    </w:p>
    <w:p w14:paraId="21F9400B" w14:textId="77777777" w:rsidR="004D76C8" w:rsidRPr="004D76C8" w:rsidRDefault="004D76C8" w:rsidP="004D76C8">
      <w:pPr>
        <w:rPr>
          <w:rFonts w:eastAsia="Times New Roman" w:cs="Times New Roman"/>
          <w:szCs w:val="28"/>
        </w:rPr>
      </w:pPr>
    </w:p>
    <w:p w14:paraId="721AA801" w14:textId="77777777" w:rsidR="004D76C8" w:rsidRPr="004D76C8" w:rsidRDefault="004D76C8" w:rsidP="004D76C8">
      <w:pPr>
        <w:numPr>
          <w:ilvl w:val="0"/>
          <w:numId w:val="36"/>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Тестирование белого ящика</w:t>
      </w:r>
    </w:p>
    <w:p w14:paraId="03AC2F8B"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«Белый ящик»</w:t>
      </w:r>
      <w:r w:rsidRPr="004D76C8">
        <w:rPr>
          <w:rFonts w:cs="Times New Roman"/>
          <w:color w:val="000000"/>
          <w:szCs w:val="28"/>
          <w:shd w:val="clear" w:color="auto" w:fill="FFFFFF"/>
        </w:rPr>
        <w:t xml:space="preserve"> — тестирование кода на предмет логики работы программы и корректности её работы с точки зрения компилятора того языка на котором она писалась.</w:t>
      </w:r>
    </w:p>
    <w:p w14:paraId="7FA8A0AA"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Техника тестирования по принципу Белого ящика</w:t>
      </w:r>
      <w:r w:rsidRPr="004D76C8">
        <w:rPr>
          <w:rFonts w:cs="Times New Roman"/>
          <w:color w:val="000000"/>
          <w:szCs w:val="28"/>
          <w:shd w:val="clear" w:color="auto" w:fill="FFFFFF"/>
        </w:rPr>
        <w:t xml:space="preserve">, также называемая </w:t>
      </w:r>
      <w:r w:rsidRPr="004D76C8">
        <w:rPr>
          <w:rFonts w:cs="Times New Roman"/>
          <w:b/>
          <w:bCs/>
          <w:color w:val="000000"/>
          <w:szCs w:val="28"/>
          <w:shd w:val="clear" w:color="auto" w:fill="FFFFFF"/>
        </w:rPr>
        <w:t>техникой тестирования управляемая логикой программы</w:t>
      </w:r>
      <w:r w:rsidRPr="004D76C8">
        <w:rPr>
          <w:rFonts w:cs="Times New Roman"/>
          <w:color w:val="000000"/>
          <w:szCs w:val="28"/>
          <w:shd w:val="clear" w:color="auto" w:fill="FFFFFF"/>
        </w:rPr>
        <w:t>, позволяет проверить внутреннюю структуру программы. Исходя из этой стратегии тестировщик получает тестовые данные путем анализа логики работы программы.</w:t>
      </w:r>
    </w:p>
    <w:p w14:paraId="03288A4E"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Техника Белого ящика включает в себя следующие методы тестирования:</w:t>
      </w:r>
    </w:p>
    <w:p w14:paraId="454E7F38" w14:textId="77777777" w:rsidR="004D76C8" w:rsidRPr="004D76C8" w:rsidRDefault="004D76C8" w:rsidP="004D76C8">
      <w:pPr>
        <w:numPr>
          <w:ilvl w:val="0"/>
          <w:numId w:val="37"/>
        </w:numPr>
        <w:ind w:left="1065"/>
        <w:textAlignment w:val="baseline"/>
        <w:rPr>
          <w:rFonts w:cs="Times New Roman"/>
          <w:color w:val="000000"/>
          <w:szCs w:val="28"/>
        </w:rPr>
      </w:pPr>
      <w:r w:rsidRPr="004D76C8">
        <w:rPr>
          <w:rFonts w:cs="Times New Roman"/>
          <w:color w:val="000000"/>
          <w:szCs w:val="28"/>
          <w:shd w:val="clear" w:color="auto" w:fill="FFFFFF"/>
        </w:rPr>
        <w:t>покрытие операторов</w:t>
      </w:r>
    </w:p>
    <w:p w14:paraId="6F73599D" w14:textId="77777777" w:rsidR="004D76C8" w:rsidRPr="004D76C8" w:rsidRDefault="004D76C8" w:rsidP="004D76C8">
      <w:pPr>
        <w:numPr>
          <w:ilvl w:val="0"/>
          <w:numId w:val="37"/>
        </w:numPr>
        <w:ind w:left="1065"/>
        <w:textAlignment w:val="baseline"/>
        <w:rPr>
          <w:rFonts w:cs="Times New Roman"/>
          <w:color w:val="000000"/>
          <w:szCs w:val="28"/>
        </w:rPr>
      </w:pPr>
      <w:r w:rsidRPr="004D76C8">
        <w:rPr>
          <w:rFonts w:cs="Times New Roman"/>
          <w:color w:val="000000"/>
          <w:szCs w:val="28"/>
          <w:shd w:val="clear" w:color="auto" w:fill="FFFFFF"/>
        </w:rPr>
        <w:t>покрытие решений</w:t>
      </w:r>
    </w:p>
    <w:p w14:paraId="3741DDD0" w14:textId="77777777" w:rsidR="004D76C8" w:rsidRPr="004D76C8" w:rsidRDefault="004D76C8" w:rsidP="004D76C8">
      <w:pPr>
        <w:numPr>
          <w:ilvl w:val="0"/>
          <w:numId w:val="37"/>
        </w:numPr>
        <w:ind w:left="1065"/>
        <w:textAlignment w:val="baseline"/>
        <w:rPr>
          <w:rFonts w:cs="Times New Roman"/>
          <w:color w:val="000000"/>
          <w:szCs w:val="28"/>
        </w:rPr>
      </w:pPr>
      <w:r w:rsidRPr="004D76C8">
        <w:rPr>
          <w:rFonts w:cs="Times New Roman"/>
          <w:color w:val="000000"/>
          <w:szCs w:val="28"/>
          <w:shd w:val="clear" w:color="auto" w:fill="FFFFFF"/>
        </w:rPr>
        <w:t>покрытие условий</w:t>
      </w:r>
    </w:p>
    <w:p w14:paraId="74E73F1D" w14:textId="77777777" w:rsidR="004D76C8" w:rsidRPr="004D76C8" w:rsidRDefault="004D76C8" w:rsidP="004D76C8">
      <w:pPr>
        <w:numPr>
          <w:ilvl w:val="0"/>
          <w:numId w:val="37"/>
        </w:numPr>
        <w:ind w:left="1065"/>
        <w:textAlignment w:val="baseline"/>
        <w:rPr>
          <w:rFonts w:cs="Times New Roman"/>
          <w:color w:val="000000"/>
          <w:szCs w:val="28"/>
        </w:rPr>
      </w:pPr>
      <w:r w:rsidRPr="004D76C8">
        <w:rPr>
          <w:rFonts w:cs="Times New Roman"/>
          <w:color w:val="000000"/>
          <w:szCs w:val="28"/>
          <w:shd w:val="clear" w:color="auto" w:fill="FFFFFF"/>
        </w:rPr>
        <w:t>покрытие решений и условий</w:t>
      </w:r>
    </w:p>
    <w:p w14:paraId="666D3178" w14:textId="77777777" w:rsidR="004D76C8" w:rsidRPr="004D76C8" w:rsidRDefault="004D76C8" w:rsidP="004D76C8">
      <w:pPr>
        <w:numPr>
          <w:ilvl w:val="0"/>
          <w:numId w:val="37"/>
        </w:numPr>
        <w:ind w:left="1065"/>
        <w:textAlignment w:val="baseline"/>
        <w:rPr>
          <w:rFonts w:cs="Times New Roman"/>
          <w:color w:val="000000"/>
          <w:szCs w:val="28"/>
        </w:rPr>
      </w:pPr>
      <w:r w:rsidRPr="004D76C8">
        <w:rPr>
          <w:rFonts w:cs="Times New Roman"/>
          <w:color w:val="000000"/>
          <w:szCs w:val="28"/>
          <w:shd w:val="clear" w:color="auto" w:fill="FFFFFF"/>
        </w:rPr>
        <w:t>комбинаторное покрытие условий</w:t>
      </w:r>
    </w:p>
    <w:p w14:paraId="060FC534" w14:textId="77777777" w:rsidR="004D76C8" w:rsidRPr="004D76C8" w:rsidRDefault="004D76C8" w:rsidP="004D76C8">
      <w:pPr>
        <w:rPr>
          <w:rFonts w:eastAsia="Times New Roman" w:cs="Times New Roman"/>
          <w:szCs w:val="28"/>
        </w:rPr>
      </w:pPr>
    </w:p>
    <w:p w14:paraId="260D11FE" w14:textId="77777777" w:rsidR="004D76C8" w:rsidRPr="004D76C8" w:rsidRDefault="004D76C8" w:rsidP="004D76C8">
      <w:pPr>
        <w:spacing w:before="360" w:after="80"/>
        <w:outlineLvl w:val="1"/>
        <w:rPr>
          <w:rFonts w:eastAsia="Times New Roman" w:cs="Times New Roman"/>
          <w:b/>
          <w:bCs/>
          <w:szCs w:val="28"/>
        </w:rPr>
      </w:pPr>
      <w:r w:rsidRPr="004D76C8">
        <w:rPr>
          <w:rFonts w:eastAsia="Times New Roman" w:cs="Times New Roman"/>
          <w:b/>
          <w:bCs/>
          <w:color w:val="000000"/>
          <w:szCs w:val="28"/>
        </w:rPr>
        <w:t>По степени автоматизации:</w:t>
      </w:r>
    </w:p>
    <w:p w14:paraId="5E77F64B" w14:textId="77777777" w:rsidR="004D76C8" w:rsidRPr="004D76C8" w:rsidRDefault="004D76C8" w:rsidP="004D76C8">
      <w:pPr>
        <w:numPr>
          <w:ilvl w:val="0"/>
          <w:numId w:val="38"/>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666666"/>
          <w:szCs w:val="28"/>
        </w:rPr>
        <w:t>Ручное тестирование</w:t>
      </w:r>
    </w:p>
    <w:p w14:paraId="3B307DDA" w14:textId="77777777" w:rsidR="004D76C8" w:rsidRPr="004D76C8" w:rsidRDefault="004D76C8" w:rsidP="004D76C8">
      <w:pPr>
        <w:ind w:left="720"/>
        <w:rPr>
          <w:rFonts w:cs="Times New Roman"/>
          <w:szCs w:val="28"/>
        </w:rPr>
      </w:pPr>
      <w:r w:rsidRPr="004D76C8">
        <w:rPr>
          <w:rFonts w:cs="Times New Roman"/>
          <w:color w:val="000000"/>
          <w:szCs w:val="28"/>
        </w:rPr>
        <w:t>Тестировщики вручную генерируют ошибочные ситауции, нагрузку, вводят некорректные данные, проводят проверку по граничным условиям и т.д.</w:t>
      </w:r>
    </w:p>
    <w:p w14:paraId="4E58EF88" w14:textId="77777777" w:rsidR="004D76C8" w:rsidRPr="004D76C8" w:rsidRDefault="004D76C8" w:rsidP="004D76C8">
      <w:pPr>
        <w:numPr>
          <w:ilvl w:val="0"/>
          <w:numId w:val="39"/>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Автоматизированное тестирование</w:t>
      </w:r>
    </w:p>
    <w:p w14:paraId="44EA1E5B"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Существует два основных подхода к автоматизации тестирования: тестирование на уровне кода и тестирование пользовательского интерфейса (в частности, GUI-тестирование). К первому типу относится, в частности, модульное тестирование. Ко второму — имитация действий пользователя с помощью специальных тестовых фреймворков.</w:t>
      </w:r>
    </w:p>
    <w:p w14:paraId="649B5CC0" w14:textId="77777777" w:rsidR="004D76C8" w:rsidRPr="004D76C8" w:rsidRDefault="004D76C8" w:rsidP="004D76C8">
      <w:pPr>
        <w:spacing w:before="360" w:after="80"/>
        <w:outlineLvl w:val="1"/>
        <w:rPr>
          <w:rFonts w:eastAsia="Times New Roman" w:cs="Times New Roman"/>
          <w:b/>
          <w:bCs/>
          <w:szCs w:val="28"/>
        </w:rPr>
      </w:pPr>
      <w:r w:rsidRPr="004D76C8">
        <w:rPr>
          <w:rFonts w:eastAsia="Times New Roman" w:cs="Times New Roman"/>
          <w:b/>
          <w:bCs/>
          <w:color w:val="000000"/>
          <w:szCs w:val="28"/>
        </w:rPr>
        <w:t>По степени изолированности компонентов:</w:t>
      </w:r>
    </w:p>
    <w:p w14:paraId="37422DD5" w14:textId="77777777" w:rsidR="004D76C8" w:rsidRPr="004D76C8" w:rsidRDefault="004D76C8" w:rsidP="004D76C8">
      <w:pPr>
        <w:numPr>
          <w:ilvl w:val="0"/>
          <w:numId w:val="40"/>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Компонентное (модульное) тестирование</w:t>
      </w:r>
    </w:p>
    <w:p w14:paraId="00E5166E"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Модульное тестирование</w:t>
      </w:r>
      <w:r w:rsidRPr="004D76C8">
        <w:rPr>
          <w:rFonts w:cs="Times New Roman"/>
          <w:color w:val="000000"/>
          <w:szCs w:val="28"/>
          <w:shd w:val="clear" w:color="auto" w:fill="FFFFFF"/>
        </w:rPr>
        <w:t xml:space="preserve">, или </w:t>
      </w:r>
      <w:r w:rsidRPr="004D76C8">
        <w:rPr>
          <w:rFonts w:cs="Times New Roman"/>
          <w:b/>
          <w:bCs/>
          <w:color w:val="000000"/>
          <w:szCs w:val="28"/>
          <w:shd w:val="clear" w:color="auto" w:fill="FFFFFF"/>
        </w:rPr>
        <w:t>юнит-тестирование</w:t>
      </w:r>
      <w:r w:rsidRPr="004D76C8">
        <w:rPr>
          <w:rFonts w:cs="Times New Roman"/>
          <w:color w:val="000000"/>
          <w:szCs w:val="28"/>
          <w:shd w:val="clear" w:color="auto" w:fill="FFFFFF"/>
        </w:rPr>
        <w:t xml:space="preserve"> — процесс в программировании, позволяющий проверить на корректность отдельные модули исходного кода программы.</w:t>
      </w:r>
    </w:p>
    <w:p w14:paraId="6F9A2977"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 xml:space="preserve">Идея состоит в том, чтобы писать тесты для каждой нетривиальной функции или метода. Это позволяет достаточно быстро проверить, не привело ли очередное изменение кода к </w:t>
      </w:r>
      <w:r w:rsidRPr="004D76C8">
        <w:rPr>
          <w:rFonts w:cs="Times New Roman"/>
          <w:i/>
          <w:iCs/>
          <w:color w:val="000000"/>
          <w:szCs w:val="28"/>
          <w:shd w:val="clear" w:color="auto" w:fill="FFFFFF"/>
        </w:rPr>
        <w:t>регрессии</w:t>
      </w:r>
      <w:r w:rsidRPr="004D76C8">
        <w:rPr>
          <w:rFonts w:cs="Times New Roman"/>
          <w:color w:val="000000"/>
          <w:szCs w:val="28"/>
          <w:shd w:val="clear" w:color="auto" w:fill="FFFFFF"/>
        </w:rPr>
        <w:t xml:space="preserve">, то есть к появлению ошибок в уже оттестированных местах программы, а также облегчает обнаружение и устранение таких </w:t>
      </w:r>
      <w:proofErr w:type="gramStart"/>
      <w:r w:rsidRPr="004D76C8">
        <w:rPr>
          <w:rFonts w:cs="Times New Roman"/>
          <w:color w:val="000000"/>
          <w:szCs w:val="28"/>
          <w:shd w:val="clear" w:color="auto" w:fill="FFFFFF"/>
        </w:rPr>
        <w:t>ошибок.Цель</w:t>
      </w:r>
      <w:proofErr w:type="gramEnd"/>
      <w:r w:rsidRPr="004D76C8">
        <w:rPr>
          <w:rFonts w:cs="Times New Roman"/>
          <w:color w:val="000000"/>
          <w:szCs w:val="28"/>
          <w:shd w:val="clear" w:color="auto" w:fill="FFFFFF"/>
        </w:rPr>
        <w:t xml:space="preserve"> модульного тестирования — изолировать отдельные части программы и показать, что по отдельности эти части работоспособны.Этот тип тестирования обычно выполняется программистами.</w:t>
      </w:r>
    </w:p>
    <w:p w14:paraId="08359A38" w14:textId="77777777" w:rsidR="004D76C8" w:rsidRPr="004D76C8" w:rsidRDefault="004D76C8" w:rsidP="004D76C8">
      <w:pPr>
        <w:rPr>
          <w:rFonts w:eastAsia="Times New Roman" w:cs="Times New Roman"/>
          <w:szCs w:val="28"/>
        </w:rPr>
      </w:pPr>
    </w:p>
    <w:p w14:paraId="0B6A0939" w14:textId="77777777" w:rsidR="004D76C8" w:rsidRPr="004D76C8" w:rsidRDefault="004D76C8" w:rsidP="004D76C8">
      <w:pPr>
        <w:numPr>
          <w:ilvl w:val="0"/>
          <w:numId w:val="41"/>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Интеграционное тестирование</w:t>
      </w:r>
      <w:r w:rsidRPr="004D76C8">
        <w:rPr>
          <w:rFonts w:eastAsia="Times New Roman" w:cs="Times New Roman"/>
          <w:b/>
          <w:bCs/>
          <w:color w:val="666666"/>
          <w:szCs w:val="28"/>
        </w:rPr>
        <w:t xml:space="preserve"> </w:t>
      </w:r>
    </w:p>
    <w:p w14:paraId="7DF08FFE" w14:textId="77777777" w:rsidR="004D76C8" w:rsidRPr="004D76C8" w:rsidRDefault="004D76C8" w:rsidP="004D76C8">
      <w:pPr>
        <w:ind w:left="720"/>
        <w:rPr>
          <w:rFonts w:cs="Times New Roman"/>
          <w:szCs w:val="28"/>
        </w:rPr>
      </w:pPr>
      <w:r w:rsidRPr="004D76C8">
        <w:rPr>
          <w:rFonts w:cs="Times New Roman"/>
          <w:b/>
          <w:bCs/>
          <w:color w:val="000000"/>
          <w:szCs w:val="28"/>
          <w:shd w:val="clear" w:color="auto" w:fill="FFFFFF"/>
        </w:rPr>
        <w:t>Интеграционное тестирование</w:t>
      </w:r>
      <w:r w:rsidRPr="004D76C8">
        <w:rPr>
          <w:rFonts w:cs="Times New Roman"/>
          <w:color w:val="000000"/>
          <w:szCs w:val="28"/>
          <w:shd w:val="clear" w:color="auto" w:fill="FFFFFF"/>
        </w:rPr>
        <w:t xml:space="preserve"> — одна из фаз тестирования программного обеспечения, при которой отдельные программные модули объединяются и тестируются в группе. Обычно интеграционное тестирование проводится после модульного тестирования и предшествует системному тестированию.</w:t>
      </w:r>
    </w:p>
    <w:p w14:paraId="10D0FDA2"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Интеграционное тестирование в качестве входных данных использует модули, над которыми было проведено модульное тестирование, группирует их в более крупные множества, выполняет тесты, определённые в плане тестирования для этих множеств, и представляет их в качестве выходных данных и входных для последующего системного тестирования.</w:t>
      </w:r>
    </w:p>
    <w:p w14:paraId="3C9EFB28"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Целью интеграционного тестирования является проверка соответствия проектируемых единиц функциональным, приёмным и требованиям надежности. Тестирование этих проектируемых единиц — объединения, множества или группы модулей — выполняется через их интерфейс, с использованием тестирования «чёрного ящика».</w:t>
      </w:r>
    </w:p>
    <w:p w14:paraId="3A15F610" w14:textId="77777777" w:rsidR="004D76C8" w:rsidRPr="004D76C8" w:rsidRDefault="004D76C8" w:rsidP="004D76C8">
      <w:pPr>
        <w:rPr>
          <w:rFonts w:eastAsia="Times New Roman" w:cs="Times New Roman"/>
          <w:szCs w:val="28"/>
        </w:rPr>
      </w:pPr>
    </w:p>
    <w:p w14:paraId="778D970E" w14:textId="77777777" w:rsidR="004D76C8" w:rsidRPr="004D76C8" w:rsidRDefault="004D76C8" w:rsidP="004D76C8">
      <w:pPr>
        <w:numPr>
          <w:ilvl w:val="0"/>
          <w:numId w:val="42"/>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Системное тестирование</w:t>
      </w:r>
      <w:r w:rsidRPr="004D76C8">
        <w:rPr>
          <w:rFonts w:eastAsia="Times New Roman" w:cs="Times New Roman"/>
          <w:b/>
          <w:bCs/>
          <w:color w:val="666666"/>
          <w:szCs w:val="28"/>
        </w:rPr>
        <w:t xml:space="preserve"> </w:t>
      </w:r>
    </w:p>
    <w:p w14:paraId="0DE8ECB9"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 xml:space="preserve">Системное тестирование программного обеспечения — это тестирование программного обеспечения (ПО), выполняемое на полной, интегрированной системе, с целью проверки соответствия системы исходным требованиям. Системное тестирование относится к методам тестирования чёрного ящика, и, тем самым, не требует знаний о внутреннем устройстве системы. </w:t>
      </w:r>
      <w:r w:rsidRPr="004D76C8">
        <w:rPr>
          <w:rFonts w:cs="Times New Roman"/>
          <w:color w:val="000000"/>
          <w:szCs w:val="28"/>
          <w:shd w:val="clear" w:color="auto" w:fill="F5F5F5"/>
        </w:rPr>
        <w:t>Основной задачей системного тестирования является проверка как функциональных, так и не функциональных требований к системе в целом. При этом выявляются дефекты, такие как неверное использование ресурсов системы, непредусмотренные комбинации данных пользовательского уровня, несовместимость с окружением, непредусмотренные сценарии использования, отсутствующая или неверная функциональность, неудобство использования и т.д. Для минимизации рисков, связанных с особенностями поведения системы в той или иной среде, во время тестирования рекомендуется использовать окружение максимально приближенное к тому, на которое будет установлен продукт после выдачи.</w:t>
      </w:r>
    </w:p>
    <w:p w14:paraId="3BCE39C4" w14:textId="77777777" w:rsidR="004D76C8" w:rsidRPr="004D76C8" w:rsidRDefault="004D76C8" w:rsidP="004D76C8">
      <w:pPr>
        <w:ind w:left="720"/>
        <w:rPr>
          <w:rFonts w:cs="Times New Roman"/>
          <w:szCs w:val="28"/>
        </w:rPr>
      </w:pPr>
      <w:r w:rsidRPr="004D76C8">
        <w:rPr>
          <w:rFonts w:cs="Times New Roman"/>
          <w:color w:val="000000"/>
          <w:szCs w:val="28"/>
          <w:shd w:val="clear" w:color="auto" w:fill="F5F5F5"/>
        </w:rPr>
        <w:t>Можно выделить два подхода к системному тестированию:</w:t>
      </w:r>
    </w:p>
    <w:p w14:paraId="718AF5C2" w14:textId="77777777" w:rsidR="004D76C8" w:rsidRPr="004D76C8" w:rsidRDefault="004D76C8" w:rsidP="004D76C8">
      <w:pPr>
        <w:ind w:left="720"/>
        <w:rPr>
          <w:rFonts w:cs="Times New Roman"/>
          <w:szCs w:val="28"/>
        </w:rPr>
      </w:pPr>
      <w:r w:rsidRPr="004D76C8">
        <w:rPr>
          <w:rFonts w:cs="Times New Roman"/>
          <w:color w:val="000000"/>
          <w:szCs w:val="28"/>
          <w:shd w:val="clear" w:color="auto" w:fill="F5F5F5"/>
        </w:rPr>
        <w:t>-на базе требований (requirements based)</w:t>
      </w:r>
    </w:p>
    <w:p w14:paraId="7B030058" w14:textId="77777777" w:rsidR="004D76C8" w:rsidRPr="004D76C8" w:rsidRDefault="004D76C8" w:rsidP="004D76C8">
      <w:pPr>
        <w:ind w:left="720"/>
        <w:rPr>
          <w:rFonts w:cs="Times New Roman"/>
          <w:szCs w:val="28"/>
        </w:rPr>
      </w:pPr>
      <w:r w:rsidRPr="004D76C8">
        <w:rPr>
          <w:rFonts w:cs="Times New Roman"/>
          <w:color w:val="000000"/>
          <w:szCs w:val="28"/>
          <w:shd w:val="clear" w:color="auto" w:fill="F5F5F5"/>
        </w:rPr>
        <w:t>Для каждого требования пишутся тестовые случаи (test cases), проверяющие выполнение данного требования.</w:t>
      </w:r>
    </w:p>
    <w:p w14:paraId="3D312D53" w14:textId="77777777" w:rsidR="004D76C8" w:rsidRPr="004D76C8" w:rsidRDefault="004D76C8" w:rsidP="004D76C8">
      <w:pPr>
        <w:ind w:left="720"/>
        <w:rPr>
          <w:rFonts w:cs="Times New Roman"/>
          <w:szCs w:val="28"/>
        </w:rPr>
      </w:pPr>
      <w:r w:rsidRPr="004D76C8">
        <w:rPr>
          <w:rFonts w:cs="Times New Roman"/>
          <w:color w:val="000000"/>
          <w:szCs w:val="28"/>
          <w:shd w:val="clear" w:color="auto" w:fill="F5F5F5"/>
        </w:rPr>
        <w:t>-на базе случаев использования (use case based)</w:t>
      </w:r>
    </w:p>
    <w:p w14:paraId="22A49EA6" w14:textId="77777777" w:rsidR="004D76C8" w:rsidRPr="004D76C8" w:rsidRDefault="004D76C8" w:rsidP="004D76C8">
      <w:pPr>
        <w:rPr>
          <w:rFonts w:eastAsia="Times New Roman" w:cs="Times New Roman"/>
          <w:szCs w:val="28"/>
        </w:rPr>
      </w:pPr>
    </w:p>
    <w:p w14:paraId="20670373"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Альфа-тестирование и бета-тестирование являются подкатегориями системного тестирования.</w:t>
      </w:r>
    </w:p>
    <w:p w14:paraId="2AFC0EA6" w14:textId="77777777" w:rsidR="004D76C8" w:rsidRPr="004D76C8" w:rsidRDefault="004D76C8" w:rsidP="004D76C8">
      <w:pPr>
        <w:spacing w:before="360" w:after="80"/>
        <w:outlineLvl w:val="1"/>
        <w:rPr>
          <w:rFonts w:eastAsia="Times New Roman" w:cs="Times New Roman"/>
          <w:b/>
          <w:bCs/>
          <w:szCs w:val="28"/>
        </w:rPr>
      </w:pPr>
      <w:r w:rsidRPr="004D76C8">
        <w:rPr>
          <w:rFonts w:eastAsia="Times New Roman" w:cs="Times New Roman"/>
          <w:b/>
          <w:bCs/>
          <w:color w:val="000000"/>
          <w:szCs w:val="28"/>
        </w:rPr>
        <w:t>По времени проведения тестирования:</w:t>
      </w:r>
    </w:p>
    <w:p w14:paraId="22CAAECD" w14:textId="77777777" w:rsidR="004D76C8" w:rsidRPr="004D76C8" w:rsidRDefault="004D76C8" w:rsidP="004D76C8">
      <w:pPr>
        <w:numPr>
          <w:ilvl w:val="0"/>
          <w:numId w:val="43"/>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Альфа-тестирование</w:t>
      </w:r>
    </w:p>
    <w:p w14:paraId="54A0C6AA" w14:textId="77777777" w:rsidR="004D76C8" w:rsidRPr="004D76C8" w:rsidRDefault="004D76C8" w:rsidP="004D76C8">
      <w:pPr>
        <w:ind w:left="720"/>
        <w:rPr>
          <w:rFonts w:cs="Times New Roman"/>
          <w:szCs w:val="28"/>
        </w:rPr>
      </w:pPr>
      <w:r w:rsidRPr="004D76C8">
        <w:rPr>
          <w:rFonts w:cs="Times New Roman"/>
          <w:color w:val="000000"/>
          <w:szCs w:val="28"/>
          <w:shd w:val="clear" w:color="auto" w:fill="FFFFFF"/>
        </w:rPr>
        <w:t>Альфа-тестирование — имитация реальной работы с системой штатными разработчиками, либо реальная работа с системой потенциальными пользователями/заказчиком. Чаще всего альфа-тестирование проводится на ранней стадии разработки продукта, но в некоторых случаях может применяться для законченного продукта в качестве внутреннего приёмочного тестирования. Иногда альфа-тестирование выполняется под отладчиком или с использованием окружения, которое помогает быстро выявлять найденные ошибки. Обнаруженные ошибки могут быть переданы тестировщикам для дополнительного исследования в окружении, подобном тому, в котором будет использоваться ПО.</w:t>
      </w:r>
    </w:p>
    <w:p w14:paraId="36F23995" w14:textId="77777777" w:rsidR="004D76C8" w:rsidRPr="004D76C8" w:rsidRDefault="004D76C8" w:rsidP="004D76C8">
      <w:pPr>
        <w:numPr>
          <w:ilvl w:val="1"/>
          <w:numId w:val="44"/>
        </w:numPr>
        <w:shd w:val="clear" w:color="auto" w:fill="FFFFFF"/>
        <w:spacing w:before="240" w:after="40"/>
        <w:ind w:left="1395"/>
        <w:textAlignment w:val="baseline"/>
        <w:outlineLvl w:val="3"/>
        <w:rPr>
          <w:rFonts w:eastAsia="Times New Roman" w:cs="Times New Roman"/>
          <w:b/>
          <w:bCs/>
          <w:color w:val="000000"/>
          <w:szCs w:val="28"/>
        </w:rPr>
      </w:pPr>
      <w:r w:rsidRPr="004D76C8">
        <w:rPr>
          <w:rFonts w:eastAsia="Times New Roman" w:cs="Times New Roman"/>
          <w:i/>
          <w:iCs/>
          <w:color w:val="000000"/>
          <w:szCs w:val="28"/>
        </w:rPr>
        <w:t>Тестирование при приёмке</w:t>
      </w:r>
    </w:p>
    <w:p w14:paraId="0597CA18" w14:textId="77777777" w:rsidR="004D76C8" w:rsidRPr="004D76C8" w:rsidRDefault="004D76C8" w:rsidP="004D76C8">
      <w:pPr>
        <w:ind w:left="1440"/>
        <w:rPr>
          <w:rFonts w:cs="Times New Roman"/>
          <w:szCs w:val="28"/>
        </w:rPr>
      </w:pPr>
      <w:r w:rsidRPr="004D76C8">
        <w:rPr>
          <w:rFonts w:cs="Times New Roman"/>
          <w:b/>
          <w:bCs/>
          <w:color w:val="000000"/>
          <w:szCs w:val="28"/>
          <w:shd w:val="clear" w:color="auto" w:fill="FFFFFF"/>
        </w:rPr>
        <w:t>Smoke Test</w:t>
      </w:r>
      <w:r w:rsidRPr="004D76C8">
        <w:rPr>
          <w:rFonts w:cs="Times New Roman"/>
          <w:color w:val="000000"/>
          <w:szCs w:val="28"/>
          <w:shd w:val="clear" w:color="auto" w:fill="FFFFFF"/>
        </w:rPr>
        <w:t xml:space="preserve"> означает минимальный набор тестов на явные ошибки. Дымовой тест обычно выполняется самим программистом; не проходящую этот тест программу не имеет смысла отдавать на более глубокое тестирование.</w:t>
      </w:r>
    </w:p>
    <w:p w14:paraId="2B30C0B4" w14:textId="77777777" w:rsidR="004D76C8" w:rsidRPr="004D76C8" w:rsidRDefault="004D76C8" w:rsidP="004D76C8">
      <w:pPr>
        <w:ind w:left="1440"/>
        <w:rPr>
          <w:rFonts w:cs="Times New Roman"/>
          <w:szCs w:val="28"/>
        </w:rPr>
      </w:pPr>
      <w:r w:rsidRPr="004D76C8">
        <w:rPr>
          <w:rFonts w:cs="Times New Roman"/>
          <w:b/>
          <w:bCs/>
          <w:color w:val="000000"/>
          <w:szCs w:val="28"/>
          <w:shd w:val="clear" w:color="auto" w:fill="FFFFFF"/>
        </w:rPr>
        <w:t>Smoke Tests</w:t>
      </w:r>
      <w:r w:rsidRPr="004D76C8">
        <w:rPr>
          <w:rFonts w:cs="Times New Roman"/>
          <w:color w:val="000000"/>
          <w:szCs w:val="28"/>
          <w:shd w:val="clear" w:color="auto" w:fill="FFFFFF"/>
        </w:rPr>
        <w:t xml:space="preserve"> легче автоматизировать, чем более глубокое и интеллектуальное тестирование. Автоматизация снижает количество ручного труда и поэтому позволяет проводить эти тесты чаще. Чем чаще выполняются тесты, тем раньше становится известно о проблемах, выявляемых этими тестами. Чем раньше становится известно о проблеме, тем легче её устранить. Автоматизация тестирования часто выполняется с помощью средств непрерывной интеграции.</w:t>
      </w:r>
    </w:p>
    <w:p w14:paraId="085D85E5" w14:textId="77777777" w:rsidR="004D76C8" w:rsidRPr="004D76C8" w:rsidRDefault="004D76C8" w:rsidP="004D76C8">
      <w:pPr>
        <w:numPr>
          <w:ilvl w:val="1"/>
          <w:numId w:val="45"/>
        </w:numPr>
        <w:shd w:val="clear" w:color="auto" w:fill="FFFFFF"/>
        <w:spacing w:before="240" w:after="40"/>
        <w:ind w:left="1395"/>
        <w:textAlignment w:val="baseline"/>
        <w:outlineLvl w:val="3"/>
        <w:rPr>
          <w:rFonts w:eastAsia="Times New Roman" w:cs="Times New Roman"/>
          <w:b/>
          <w:bCs/>
          <w:color w:val="000000"/>
          <w:szCs w:val="28"/>
        </w:rPr>
      </w:pPr>
      <w:r w:rsidRPr="004D76C8">
        <w:rPr>
          <w:rFonts w:eastAsia="Times New Roman" w:cs="Times New Roman"/>
          <w:i/>
          <w:iCs/>
          <w:color w:val="000000"/>
          <w:szCs w:val="28"/>
        </w:rPr>
        <w:t>Регрессионное тестирование</w:t>
      </w:r>
    </w:p>
    <w:p w14:paraId="06E66721" w14:textId="77777777" w:rsidR="004D76C8" w:rsidRPr="004D76C8" w:rsidRDefault="004D76C8" w:rsidP="004D76C8">
      <w:pPr>
        <w:ind w:left="1440"/>
        <w:rPr>
          <w:rFonts w:cs="Times New Roman"/>
          <w:szCs w:val="28"/>
        </w:rPr>
      </w:pPr>
      <w:r w:rsidRPr="004D76C8">
        <w:rPr>
          <w:rFonts w:cs="Times New Roman"/>
          <w:b/>
          <w:bCs/>
          <w:color w:val="000000"/>
          <w:szCs w:val="28"/>
          <w:shd w:val="clear" w:color="auto" w:fill="FFFFFF"/>
        </w:rPr>
        <w:t>Регрессио́нное тести́рование</w:t>
      </w:r>
      <w:r w:rsidRPr="004D76C8">
        <w:rPr>
          <w:rFonts w:cs="Times New Roman"/>
          <w:color w:val="000000"/>
          <w:szCs w:val="28"/>
          <w:shd w:val="clear" w:color="auto" w:fill="FFFFFF"/>
        </w:rPr>
        <w:t xml:space="preserve"> — собирательное название для всех видов тестирования программного обеспечения, направленных на обнаружение ошибок в уже протестированных участках исходного кода. Такие ошибки — когда после внесения изменений в программу перестает работать то, что должно было продолжать работать, — называют </w:t>
      </w:r>
      <w:r w:rsidRPr="004D76C8">
        <w:rPr>
          <w:rFonts w:cs="Times New Roman"/>
          <w:i/>
          <w:iCs/>
          <w:color w:val="000000"/>
          <w:szCs w:val="28"/>
          <w:shd w:val="clear" w:color="auto" w:fill="FFFFFF"/>
        </w:rPr>
        <w:t xml:space="preserve">регрессионными </w:t>
      </w:r>
      <w:proofErr w:type="gramStart"/>
      <w:r w:rsidRPr="004D76C8">
        <w:rPr>
          <w:rFonts w:cs="Times New Roman"/>
          <w:i/>
          <w:iCs/>
          <w:color w:val="000000"/>
          <w:szCs w:val="28"/>
          <w:shd w:val="clear" w:color="auto" w:fill="FFFFFF"/>
        </w:rPr>
        <w:t>ошибками</w:t>
      </w:r>
      <w:r w:rsidRPr="004D76C8">
        <w:rPr>
          <w:rFonts w:cs="Times New Roman"/>
          <w:color w:val="000000"/>
          <w:szCs w:val="28"/>
          <w:shd w:val="clear" w:color="auto" w:fill="FFFFFF"/>
        </w:rPr>
        <w:t>.Регрессионное</w:t>
      </w:r>
      <w:proofErr w:type="gramEnd"/>
      <w:r w:rsidRPr="004D76C8">
        <w:rPr>
          <w:rFonts w:cs="Times New Roman"/>
          <w:color w:val="000000"/>
          <w:szCs w:val="28"/>
          <w:shd w:val="clear" w:color="auto" w:fill="FFFFFF"/>
        </w:rPr>
        <w:t xml:space="preserve"> тестирование может быть использовано не только для проверки корректности программы, часто оно также используется для оценки качества полученного результата. Так, при разработке компилятора, при прогоне регрессионных тестов рассматривается размер получаемого кода, скорость его выполнения и время компиляции каждого из тестовых примеров.</w:t>
      </w:r>
    </w:p>
    <w:p w14:paraId="500F14A9" w14:textId="77777777" w:rsidR="004D76C8" w:rsidRPr="004D76C8" w:rsidRDefault="004D76C8" w:rsidP="004D76C8">
      <w:pPr>
        <w:numPr>
          <w:ilvl w:val="0"/>
          <w:numId w:val="46"/>
        </w:numPr>
        <w:spacing w:before="280" w:after="80"/>
        <w:textAlignment w:val="baseline"/>
        <w:outlineLvl w:val="2"/>
        <w:rPr>
          <w:rFonts w:eastAsia="Times New Roman" w:cs="Times New Roman"/>
          <w:b/>
          <w:bCs/>
          <w:color w:val="000000"/>
          <w:szCs w:val="28"/>
        </w:rPr>
      </w:pPr>
      <w:r w:rsidRPr="004D76C8">
        <w:rPr>
          <w:rFonts w:eastAsia="Times New Roman" w:cs="Times New Roman"/>
          <w:b/>
          <w:bCs/>
          <w:color w:val="000000"/>
          <w:szCs w:val="28"/>
        </w:rPr>
        <w:t>Бета-тестирование</w:t>
      </w:r>
    </w:p>
    <w:p w14:paraId="6D986FA8" w14:textId="77777777" w:rsidR="004D76C8" w:rsidRPr="004D76C8" w:rsidRDefault="004D76C8" w:rsidP="004D76C8">
      <w:pPr>
        <w:ind w:left="720"/>
        <w:rPr>
          <w:rFonts w:cs="Times New Roman"/>
          <w:szCs w:val="28"/>
        </w:rPr>
      </w:pPr>
      <w:r w:rsidRPr="004D76C8">
        <w:rPr>
          <w:rFonts w:cs="Times New Roman"/>
          <w:color w:val="666666"/>
          <w:szCs w:val="28"/>
          <w:shd w:val="clear" w:color="auto" w:fill="FFFFFF"/>
        </w:rPr>
        <w:t>Бета-тестирование</w:t>
      </w:r>
      <w:r w:rsidRPr="004D76C8">
        <w:rPr>
          <w:rFonts w:cs="Times New Roman"/>
          <w:color w:val="000000"/>
          <w:szCs w:val="28"/>
          <w:shd w:val="clear" w:color="auto" w:fill="FFFFFF"/>
        </w:rPr>
        <w:t xml:space="preserve"> — в некоторых случаях выполняется распространение предварительной версии (в случае проприетарного ПО иногда с ограничениями по функциональности или времени работы) для некоторой большей группы лиц, с тем чтобы убедиться, что продукт содержит достаточно мало ошибок. Иногда бета-тестирование выполняется для того, чтобы получить обратную связь о продукте от его будущих </w:t>
      </w:r>
      <w:proofErr w:type="gramStart"/>
      <w:r w:rsidRPr="004D76C8">
        <w:rPr>
          <w:rFonts w:cs="Times New Roman"/>
          <w:color w:val="000000"/>
          <w:szCs w:val="28"/>
          <w:shd w:val="clear" w:color="auto" w:fill="FFFFFF"/>
        </w:rPr>
        <w:t>пользователей.Бета</w:t>
      </w:r>
      <w:proofErr w:type="gramEnd"/>
      <w:r w:rsidRPr="004D76C8">
        <w:rPr>
          <w:rFonts w:cs="Times New Roman"/>
          <w:color w:val="000000"/>
          <w:szCs w:val="28"/>
          <w:shd w:val="clear" w:color="auto" w:fill="FFFFFF"/>
        </w:rPr>
        <w:t>-версия не является финальной версией продукта, поэтому разработчик не гарантирует полного отсутствия ошибок, которые могут нарушить работу компьютера и/или привести к потере данных. Хотя и в финальных версиях таких гарантий разработчики, как правило, не дают.</w:t>
      </w:r>
    </w:p>
    <w:p w14:paraId="0C007F30" w14:textId="77777777" w:rsidR="004D76C8" w:rsidRPr="004D76C8" w:rsidRDefault="004D76C8" w:rsidP="004D76C8">
      <w:pPr>
        <w:rPr>
          <w:rFonts w:eastAsia="Times New Roman" w:cs="Times New Roman"/>
          <w:szCs w:val="28"/>
        </w:rPr>
      </w:pPr>
    </w:p>
    <w:p w14:paraId="0A1C115C" w14:textId="77777777" w:rsidR="004D76C8" w:rsidRDefault="004D76C8" w:rsidP="004D76C8"/>
    <w:p w14:paraId="2AB36184" w14:textId="77777777" w:rsidR="004D76C8" w:rsidRPr="004D76C8" w:rsidRDefault="004D76C8" w:rsidP="004D76C8">
      <w:pPr>
        <w:ind w:right="-185" w:firstLine="720"/>
        <w:jc w:val="center"/>
        <w:rPr>
          <w:rFonts w:cs="Times New Roman"/>
          <w:color w:val="000000"/>
          <w:szCs w:val="28"/>
        </w:rPr>
      </w:pPr>
    </w:p>
    <w:p w14:paraId="71F7C9FE" w14:textId="77777777" w:rsidR="00362309" w:rsidRDefault="00362309" w:rsidP="00E51B40">
      <w:pPr>
        <w:ind w:right="-185" w:firstLine="720"/>
        <w:jc w:val="center"/>
        <w:rPr>
          <w:rFonts w:cs="Times New Roman"/>
          <w:color w:val="000000"/>
          <w:szCs w:val="28"/>
        </w:rPr>
      </w:pPr>
    </w:p>
    <w:sectPr w:rsidR="00362309" w:rsidSect="00E51B40">
      <w:pgSz w:w="11906" w:h="16838" w:code="9"/>
      <w:pgMar w:top="1418" w:right="851" w:bottom="1247" w:left="1418"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libri Light">
    <w:panose1 w:val="020F0302020204030204"/>
    <w:charset w:val="00"/>
    <w:family w:val="auto"/>
    <w:pitch w:val="variable"/>
    <w:sig w:usb0="A00002EF" w:usb1="4000207B" w:usb2="00000000" w:usb3="00000000" w:csb0="0000019F" w:csb1="00000000"/>
  </w:font>
  <w:font w:name="Arial Black">
    <w:panose1 w:val="020B0A04020102020204"/>
    <w:charset w:val="00"/>
    <w:family w:val="auto"/>
    <w:pitch w:val="variable"/>
    <w:sig w:usb0="00000287" w:usb1="00000000" w:usb2="00000000" w:usb3="00000000" w:csb0="0000009F"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9C33A1D"/>
    <w:multiLevelType w:val="multilevel"/>
    <w:tmpl w:val="665655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A5B06EC"/>
    <w:multiLevelType w:val="multilevel"/>
    <w:tmpl w:val="939EAE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0CC759BC"/>
    <w:multiLevelType w:val="multilevel"/>
    <w:tmpl w:val="83FA957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0D0E002C"/>
    <w:multiLevelType w:val="multilevel"/>
    <w:tmpl w:val="801E78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1614287E"/>
    <w:multiLevelType w:val="hybridMultilevel"/>
    <w:tmpl w:val="2CB6B99C"/>
    <w:lvl w:ilvl="0" w:tplc="289A28A2">
      <w:start w:val="1"/>
      <w:numFmt w:val="decimal"/>
      <w:lvlText w:val="уровень %1 - "/>
      <w:lvlJc w:val="left"/>
      <w:pPr>
        <w:tabs>
          <w:tab w:val="num" w:pos="1134"/>
        </w:tabs>
        <w:ind w:left="0" w:firstLine="709"/>
      </w:pPr>
      <w:rPr>
        <w:rFonts w:ascii="Times New Roman" w:hAnsi="Times New Roman" w:cs="Times New Roman" w:hint="default"/>
        <w:b w:val="0"/>
        <w:i/>
        <w:sz w:val="28"/>
        <w:szCs w:val="28"/>
      </w:r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5">
    <w:nsid w:val="1E8644DF"/>
    <w:multiLevelType w:val="multilevel"/>
    <w:tmpl w:val="A41413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20092249"/>
    <w:multiLevelType w:val="hybridMultilevel"/>
    <w:tmpl w:val="A992D75E"/>
    <w:lvl w:ilvl="0" w:tplc="FFFFFFFF">
      <w:start w:val="1"/>
      <w:numFmt w:val="bullet"/>
      <w:lvlText w:val=""/>
      <w:lvlJc w:val="left"/>
      <w:pPr>
        <w:tabs>
          <w:tab w:val="num" w:pos="1260"/>
        </w:tabs>
        <w:ind w:left="1260" w:hanging="360"/>
      </w:pPr>
      <w:rPr>
        <w:rFonts w:ascii="Symbol" w:hAnsi="Symbol" w:hint="default"/>
      </w:rPr>
    </w:lvl>
    <w:lvl w:ilvl="1" w:tplc="FFFFFFFF">
      <w:start w:val="1"/>
      <w:numFmt w:val="decimal"/>
      <w:lvlText w:val="%2"/>
      <w:lvlJc w:val="left"/>
      <w:pPr>
        <w:tabs>
          <w:tab w:val="num" w:pos="1800"/>
        </w:tabs>
        <w:ind w:left="1800" w:hanging="360"/>
      </w:pPr>
    </w:lvl>
    <w:lvl w:ilvl="2" w:tplc="FFFFFFFF">
      <w:start w:val="1"/>
      <w:numFmt w:val="decimal"/>
      <w:lvlText w:val="%3."/>
      <w:lvlJc w:val="left"/>
      <w:pPr>
        <w:tabs>
          <w:tab w:val="num" w:pos="2160"/>
        </w:tabs>
        <w:ind w:left="2160" w:hanging="360"/>
      </w:pPr>
    </w:lvl>
    <w:lvl w:ilvl="3" w:tplc="FFFFFFFF">
      <w:start w:val="1"/>
      <w:numFmt w:val="decimal"/>
      <w:lvlText w:val="%4."/>
      <w:lvlJc w:val="left"/>
      <w:pPr>
        <w:tabs>
          <w:tab w:val="num" w:pos="2880"/>
        </w:tabs>
        <w:ind w:left="2880" w:hanging="360"/>
      </w:pPr>
    </w:lvl>
    <w:lvl w:ilvl="4" w:tplc="FFFFFFFF">
      <w:start w:val="1"/>
      <w:numFmt w:val="decimal"/>
      <w:lvlText w:val="%5."/>
      <w:lvlJc w:val="left"/>
      <w:pPr>
        <w:tabs>
          <w:tab w:val="num" w:pos="3600"/>
        </w:tabs>
        <w:ind w:left="3600" w:hanging="360"/>
      </w:pPr>
    </w:lvl>
    <w:lvl w:ilvl="5" w:tplc="FFFFFFFF">
      <w:start w:val="1"/>
      <w:numFmt w:val="decimal"/>
      <w:lvlText w:val="%6."/>
      <w:lvlJc w:val="left"/>
      <w:pPr>
        <w:tabs>
          <w:tab w:val="num" w:pos="4320"/>
        </w:tabs>
        <w:ind w:left="4320" w:hanging="360"/>
      </w:pPr>
    </w:lvl>
    <w:lvl w:ilvl="6" w:tplc="FFFFFFFF">
      <w:start w:val="1"/>
      <w:numFmt w:val="decimal"/>
      <w:lvlText w:val="%7."/>
      <w:lvlJc w:val="left"/>
      <w:pPr>
        <w:tabs>
          <w:tab w:val="num" w:pos="5040"/>
        </w:tabs>
        <w:ind w:left="5040" w:hanging="360"/>
      </w:pPr>
    </w:lvl>
    <w:lvl w:ilvl="7" w:tplc="FFFFFFFF">
      <w:start w:val="1"/>
      <w:numFmt w:val="decimal"/>
      <w:lvlText w:val="%8."/>
      <w:lvlJc w:val="left"/>
      <w:pPr>
        <w:tabs>
          <w:tab w:val="num" w:pos="5760"/>
        </w:tabs>
        <w:ind w:left="5760" w:hanging="360"/>
      </w:pPr>
    </w:lvl>
    <w:lvl w:ilvl="8" w:tplc="FFFFFFFF">
      <w:start w:val="1"/>
      <w:numFmt w:val="decimal"/>
      <w:lvlText w:val="%9."/>
      <w:lvlJc w:val="left"/>
      <w:pPr>
        <w:tabs>
          <w:tab w:val="num" w:pos="6480"/>
        </w:tabs>
        <w:ind w:left="6480" w:hanging="360"/>
      </w:pPr>
    </w:lvl>
  </w:abstractNum>
  <w:abstractNum w:abstractNumId="7">
    <w:nsid w:val="22F83AE7"/>
    <w:multiLevelType w:val="hybridMultilevel"/>
    <w:tmpl w:val="FE409730"/>
    <w:lvl w:ilvl="0" w:tplc="7C26326E">
      <w:start w:val="1"/>
      <w:numFmt w:val="decimal"/>
      <w:lvlText w:val="7.1.2.%1"/>
      <w:lvlJc w:val="left"/>
      <w:pPr>
        <w:tabs>
          <w:tab w:val="num" w:pos="1134"/>
        </w:tabs>
        <w:ind w:left="0" w:firstLine="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8">
    <w:nsid w:val="25850C6E"/>
    <w:multiLevelType w:val="multilevel"/>
    <w:tmpl w:val="34B4240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E6E6664"/>
    <w:multiLevelType w:val="multilevel"/>
    <w:tmpl w:val="A59257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30572927"/>
    <w:multiLevelType w:val="multilevel"/>
    <w:tmpl w:val="083073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3253514D"/>
    <w:multiLevelType w:val="multilevel"/>
    <w:tmpl w:val="9AB0D3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352B634E"/>
    <w:multiLevelType w:val="hybridMultilevel"/>
    <w:tmpl w:val="C62888A8"/>
    <w:lvl w:ilvl="0" w:tplc="65D62F10">
      <w:start w:val="1"/>
      <w:numFmt w:val="decimal"/>
      <w:lvlText w:val="7.1.3.%1"/>
      <w:lvlJc w:val="left"/>
      <w:pPr>
        <w:tabs>
          <w:tab w:val="num" w:pos="1134"/>
        </w:tabs>
        <w:ind w:left="0" w:firstLine="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13">
    <w:nsid w:val="363A7C4F"/>
    <w:multiLevelType w:val="multilevel"/>
    <w:tmpl w:val="8E9ECB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3A0A5373"/>
    <w:multiLevelType w:val="multilevel"/>
    <w:tmpl w:val="623AD9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3D786FE9"/>
    <w:multiLevelType w:val="multilevel"/>
    <w:tmpl w:val="401E25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41215B04"/>
    <w:multiLevelType w:val="multilevel"/>
    <w:tmpl w:val="0100C9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416D29FD"/>
    <w:multiLevelType w:val="hybridMultilevel"/>
    <w:tmpl w:val="64EAE022"/>
    <w:lvl w:ilvl="0" w:tplc="89A03E14">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nsid w:val="41E83666"/>
    <w:multiLevelType w:val="hybridMultilevel"/>
    <w:tmpl w:val="53DA270E"/>
    <w:lvl w:ilvl="0" w:tplc="A0AEABEA">
      <w:start w:val="1"/>
      <w:numFmt w:val="decimal"/>
      <w:lvlText w:val="%1."/>
      <w:lvlJc w:val="left"/>
      <w:pPr>
        <w:tabs>
          <w:tab w:val="num" w:pos="720"/>
        </w:tabs>
        <w:ind w:left="720" w:hanging="360"/>
      </w:pPr>
      <w:rPr>
        <w:rFonts w:ascii="Times New Roman" w:hAnsi="Times New Roman" w:hint="default"/>
        <w:b w:val="0"/>
        <w:i w:val="0"/>
        <w:sz w:val="28"/>
        <w:szCs w:val="28"/>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nsid w:val="44A82BF9"/>
    <w:multiLevelType w:val="hybridMultilevel"/>
    <w:tmpl w:val="E84E7A36"/>
    <w:lvl w:ilvl="0" w:tplc="8D6C0658">
      <w:start w:val="1"/>
      <w:numFmt w:val="bullet"/>
      <w:lvlText w:val=""/>
      <w:lvlJc w:val="left"/>
      <w:pPr>
        <w:tabs>
          <w:tab w:val="num" w:pos="644"/>
        </w:tabs>
        <w:ind w:left="644" w:hanging="360"/>
      </w:pPr>
      <w:rPr>
        <w:rFonts w:ascii="Symbol" w:hAnsi="Symbol" w:hint="default"/>
      </w:r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0">
    <w:nsid w:val="47C813F6"/>
    <w:multiLevelType w:val="multilevel"/>
    <w:tmpl w:val="D0528A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48302539"/>
    <w:multiLevelType w:val="multilevel"/>
    <w:tmpl w:val="7FA0B2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48731F00"/>
    <w:multiLevelType w:val="multilevel"/>
    <w:tmpl w:val="EA324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4ACE08A6"/>
    <w:multiLevelType w:val="hybridMultilevel"/>
    <w:tmpl w:val="CDC22CE6"/>
    <w:lvl w:ilvl="0" w:tplc="433241F4">
      <w:start w:val="1"/>
      <w:numFmt w:val="decimal"/>
      <w:lvlText w:val="%1."/>
      <w:lvlJc w:val="left"/>
      <w:pPr>
        <w:tabs>
          <w:tab w:val="num" w:pos="1428"/>
        </w:tabs>
        <w:ind w:left="1428" w:hanging="360"/>
      </w:pPr>
    </w:lvl>
    <w:lvl w:ilvl="1" w:tplc="04190019">
      <w:start w:val="1"/>
      <w:numFmt w:val="lowerLetter"/>
      <w:lvlText w:val="%2."/>
      <w:lvlJc w:val="left"/>
      <w:pPr>
        <w:tabs>
          <w:tab w:val="num" w:pos="2148"/>
        </w:tabs>
        <w:ind w:left="2148"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4">
    <w:nsid w:val="4C9A6A61"/>
    <w:multiLevelType w:val="hybridMultilevel"/>
    <w:tmpl w:val="91D07AC0"/>
    <w:lvl w:ilvl="0" w:tplc="EB7214DE">
      <w:start w:val="1"/>
      <w:numFmt w:val="decimal"/>
      <w:lvlText w:val="7.1.1.%1"/>
      <w:lvlJc w:val="left"/>
      <w:pPr>
        <w:tabs>
          <w:tab w:val="num" w:pos="1134"/>
        </w:tabs>
        <w:ind w:left="0" w:firstLine="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5">
    <w:nsid w:val="4CF349E4"/>
    <w:multiLevelType w:val="multilevel"/>
    <w:tmpl w:val="F23201D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504776D6"/>
    <w:multiLevelType w:val="hybridMultilevel"/>
    <w:tmpl w:val="87FC2ECA"/>
    <w:lvl w:ilvl="0" w:tplc="C006557A">
      <w:start w:val="1"/>
      <w:numFmt w:val="decimal"/>
      <w:lvlText w:val="%1)"/>
      <w:lvlJc w:val="left"/>
      <w:pPr>
        <w:tabs>
          <w:tab w:val="num" w:pos="360"/>
        </w:tabs>
        <w:ind w:left="36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7">
    <w:nsid w:val="508676A1"/>
    <w:multiLevelType w:val="hybridMultilevel"/>
    <w:tmpl w:val="5E7C3B04"/>
    <w:lvl w:ilvl="0" w:tplc="4CEE970C">
      <w:start w:val="1"/>
      <w:numFmt w:val="decimal"/>
      <w:lvlText w:val="%1."/>
      <w:lvlJc w:val="left"/>
      <w:pPr>
        <w:tabs>
          <w:tab w:val="num" w:pos="1454"/>
        </w:tabs>
        <w:ind w:left="1454" w:hanging="374"/>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28">
    <w:nsid w:val="558E7159"/>
    <w:multiLevelType w:val="multilevel"/>
    <w:tmpl w:val="6526D5B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59B25553"/>
    <w:multiLevelType w:val="hybridMultilevel"/>
    <w:tmpl w:val="3A647706"/>
    <w:lvl w:ilvl="0" w:tplc="78D2B46C">
      <w:start w:val="1"/>
      <w:numFmt w:val="decimal"/>
      <w:lvlText w:val="7.1.4.%1"/>
      <w:lvlJc w:val="left"/>
      <w:pPr>
        <w:tabs>
          <w:tab w:val="num" w:pos="1134"/>
        </w:tabs>
        <w:ind w:left="0" w:firstLine="0"/>
      </w:pPr>
    </w:lvl>
    <w:lvl w:ilvl="1" w:tplc="48C2B9B6">
      <w:start w:val="1"/>
      <w:numFmt w:val="decimal"/>
      <w:lvlText w:val="%2."/>
      <w:lvlJc w:val="left"/>
      <w:pPr>
        <w:tabs>
          <w:tab w:val="num" w:pos="1440"/>
        </w:tabs>
        <w:ind w:left="1440" w:hanging="360"/>
      </w:pPr>
    </w:lvl>
    <w:lvl w:ilvl="2" w:tplc="0FE4EC2A">
      <w:start w:val="1"/>
      <w:numFmt w:val="decimal"/>
      <w:lvlText w:val="%3."/>
      <w:lvlJc w:val="left"/>
      <w:pPr>
        <w:tabs>
          <w:tab w:val="num" w:pos="2160"/>
        </w:tabs>
        <w:ind w:left="2160" w:hanging="360"/>
      </w:pPr>
    </w:lvl>
    <w:lvl w:ilvl="3" w:tplc="AD168FCC">
      <w:start w:val="1"/>
      <w:numFmt w:val="decimal"/>
      <w:lvlText w:val="%4."/>
      <w:lvlJc w:val="left"/>
      <w:pPr>
        <w:tabs>
          <w:tab w:val="num" w:pos="2880"/>
        </w:tabs>
        <w:ind w:left="2880" w:hanging="360"/>
      </w:pPr>
    </w:lvl>
    <w:lvl w:ilvl="4" w:tplc="F25407D2">
      <w:start w:val="1"/>
      <w:numFmt w:val="decimal"/>
      <w:lvlText w:val="%5."/>
      <w:lvlJc w:val="left"/>
      <w:pPr>
        <w:tabs>
          <w:tab w:val="num" w:pos="3600"/>
        </w:tabs>
        <w:ind w:left="3600" w:hanging="360"/>
      </w:pPr>
    </w:lvl>
    <w:lvl w:ilvl="5" w:tplc="74020A7E">
      <w:start w:val="1"/>
      <w:numFmt w:val="decimal"/>
      <w:lvlText w:val="%6."/>
      <w:lvlJc w:val="left"/>
      <w:pPr>
        <w:tabs>
          <w:tab w:val="num" w:pos="4320"/>
        </w:tabs>
        <w:ind w:left="4320" w:hanging="360"/>
      </w:pPr>
    </w:lvl>
    <w:lvl w:ilvl="6" w:tplc="F1B89F8A">
      <w:start w:val="1"/>
      <w:numFmt w:val="decimal"/>
      <w:lvlText w:val="%7."/>
      <w:lvlJc w:val="left"/>
      <w:pPr>
        <w:tabs>
          <w:tab w:val="num" w:pos="5040"/>
        </w:tabs>
        <w:ind w:left="5040" w:hanging="360"/>
      </w:pPr>
    </w:lvl>
    <w:lvl w:ilvl="7" w:tplc="E40C35E4">
      <w:start w:val="1"/>
      <w:numFmt w:val="decimal"/>
      <w:lvlText w:val="%8."/>
      <w:lvlJc w:val="left"/>
      <w:pPr>
        <w:tabs>
          <w:tab w:val="num" w:pos="5760"/>
        </w:tabs>
        <w:ind w:left="5760" w:hanging="360"/>
      </w:pPr>
    </w:lvl>
    <w:lvl w:ilvl="8" w:tplc="BA5C1092">
      <w:start w:val="1"/>
      <w:numFmt w:val="decimal"/>
      <w:lvlText w:val="%9."/>
      <w:lvlJc w:val="left"/>
      <w:pPr>
        <w:tabs>
          <w:tab w:val="num" w:pos="6480"/>
        </w:tabs>
        <w:ind w:left="6480" w:hanging="360"/>
      </w:pPr>
    </w:lvl>
  </w:abstractNum>
  <w:abstractNum w:abstractNumId="30">
    <w:nsid w:val="5A5A6A73"/>
    <w:multiLevelType w:val="multilevel"/>
    <w:tmpl w:val="26E450E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B2277A9"/>
    <w:multiLevelType w:val="hybridMultilevel"/>
    <w:tmpl w:val="99FA893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614841D3"/>
    <w:multiLevelType w:val="hybridMultilevel"/>
    <w:tmpl w:val="FA683186"/>
    <w:lvl w:ilvl="0" w:tplc="1756BD52">
      <w:start w:val="1"/>
      <w:numFmt w:val="decimal"/>
      <w:lvlText w:val="%1."/>
      <w:lvlJc w:val="left"/>
      <w:pPr>
        <w:tabs>
          <w:tab w:val="num" w:pos="900"/>
        </w:tabs>
        <w:ind w:left="900" w:hanging="360"/>
      </w:pPr>
    </w:lvl>
    <w:lvl w:ilvl="1" w:tplc="04190019">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33">
    <w:nsid w:val="659270EB"/>
    <w:multiLevelType w:val="hybridMultilevel"/>
    <w:tmpl w:val="6B96B57A"/>
    <w:lvl w:ilvl="0" w:tplc="7C507ECC">
      <w:start w:val="1"/>
      <w:numFmt w:val="decimal"/>
      <w:lvlText w:val="7.1.5.%1"/>
      <w:lvlJc w:val="left"/>
      <w:pPr>
        <w:tabs>
          <w:tab w:val="num" w:pos="1134"/>
        </w:tabs>
        <w:ind w:left="0" w:firstLine="0"/>
      </w:pPr>
    </w:lvl>
    <w:lvl w:ilvl="1" w:tplc="D8921BC6">
      <w:start w:val="1"/>
      <w:numFmt w:val="decimal"/>
      <w:lvlText w:val="%2."/>
      <w:lvlJc w:val="left"/>
      <w:pPr>
        <w:tabs>
          <w:tab w:val="num" w:pos="1440"/>
        </w:tabs>
        <w:ind w:left="1440" w:hanging="360"/>
      </w:pPr>
    </w:lvl>
    <w:lvl w:ilvl="2" w:tplc="E4DECFA0">
      <w:start w:val="1"/>
      <w:numFmt w:val="decimal"/>
      <w:lvlText w:val="%3."/>
      <w:lvlJc w:val="left"/>
      <w:pPr>
        <w:tabs>
          <w:tab w:val="num" w:pos="2160"/>
        </w:tabs>
        <w:ind w:left="2160" w:hanging="360"/>
      </w:pPr>
    </w:lvl>
    <w:lvl w:ilvl="3" w:tplc="E84E8C7C">
      <w:start w:val="1"/>
      <w:numFmt w:val="decimal"/>
      <w:lvlText w:val="%4."/>
      <w:lvlJc w:val="left"/>
      <w:pPr>
        <w:tabs>
          <w:tab w:val="num" w:pos="2880"/>
        </w:tabs>
        <w:ind w:left="2880" w:hanging="360"/>
      </w:pPr>
    </w:lvl>
    <w:lvl w:ilvl="4" w:tplc="12024A6C">
      <w:start w:val="1"/>
      <w:numFmt w:val="decimal"/>
      <w:lvlText w:val="%5."/>
      <w:lvlJc w:val="left"/>
      <w:pPr>
        <w:tabs>
          <w:tab w:val="num" w:pos="3600"/>
        </w:tabs>
        <w:ind w:left="3600" w:hanging="360"/>
      </w:pPr>
    </w:lvl>
    <w:lvl w:ilvl="5" w:tplc="98E864B0">
      <w:start w:val="1"/>
      <w:numFmt w:val="decimal"/>
      <w:lvlText w:val="%6."/>
      <w:lvlJc w:val="left"/>
      <w:pPr>
        <w:tabs>
          <w:tab w:val="num" w:pos="4320"/>
        </w:tabs>
        <w:ind w:left="4320" w:hanging="360"/>
      </w:pPr>
    </w:lvl>
    <w:lvl w:ilvl="6" w:tplc="3F82B194">
      <w:start w:val="1"/>
      <w:numFmt w:val="decimal"/>
      <w:lvlText w:val="%7."/>
      <w:lvlJc w:val="left"/>
      <w:pPr>
        <w:tabs>
          <w:tab w:val="num" w:pos="5040"/>
        </w:tabs>
        <w:ind w:left="5040" w:hanging="360"/>
      </w:pPr>
    </w:lvl>
    <w:lvl w:ilvl="7" w:tplc="02A60B9A">
      <w:start w:val="1"/>
      <w:numFmt w:val="decimal"/>
      <w:lvlText w:val="%8."/>
      <w:lvlJc w:val="left"/>
      <w:pPr>
        <w:tabs>
          <w:tab w:val="num" w:pos="5760"/>
        </w:tabs>
        <w:ind w:left="5760" w:hanging="360"/>
      </w:pPr>
    </w:lvl>
    <w:lvl w:ilvl="8" w:tplc="875A1B5E">
      <w:start w:val="1"/>
      <w:numFmt w:val="decimal"/>
      <w:lvlText w:val="%9."/>
      <w:lvlJc w:val="left"/>
      <w:pPr>
        <w:tabs>
          <w:tab w:val="num" w:pos="6480"/>
        </w:tabs>
        <w:ind w:left="6480" w:hanging="360"/>
      </w:pPr>
    </w:lvl>
  </w:abstractNum>
  <w:abstractNum w:abstractNumId="34">
    <w:nsid w:val="67AB57BC"/>
    <w:multiLevelType w:val="multilevel"/>
    <w:tmpl w:val="13C00B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7EE7306"/>
    <w:multiLevelType w:val="hybridMultilevel"/>
    <w:tmpl w:val="03E6EA88"/>
    <w:lvl w:ilvl="0" w:tplc="7742B15A">
      <w:start w:val="1"/>
      <w:numFmt w:val="decimal"/>
      <w:lvlText w:val="%1."/>
      <w:lvlJc w:val="left"/>
      <w:pPr>
        <w:tabs>
          <w:tab w:val="num" w:pos="1440"/>
        </w:tabs>
        <w:ind w:left="1440" w:hanging="360"/>
      </w:pPr>
    </w:lvl>
    <w:lvl w:ilvl="1" w:tplc="04190019" w:tentative="1">
      <w:start w:val="1"/>
      <w:numFmt w:val="lowerLetter"/>
      <w:lvlText w:val="%2."/>
      <w:lvlJc w:val="left"/>
      <w:pPr>
        <w:tabs>
          <w:tab w:val="num" w:pos="2160"/>
        </w:tabs>
        <w:ind w:left="2160" w:hanging="360"/>
      </w:pPr>
    </w:lvl>
    <w:lvl w:ilvl="2" w:tplc="0419001B" w:tentative="1">
      <w:start w:val="1"/>
      <w:numFmt w:val="lowerRoman"/>
      <w:lvlText w:val="%3."/>
      <w:lvlJc w:val="right"/>
      <w:pPr>
        <w:tabs>
          <w:tab w:val="num" w:pos="2880"/>
        </w:tabs>
        <w:ind w:left="2880" w:hanging="180"/>
      </w:pPr>
    </w:lvl>
    <w:lvl w:ilvl="3" w:tplc="0419000F" w:tentative="1">
      <w:start w:val="1"/>
      <w:numFmt w:val="decimal"/>
      <w:lvlText w:val="%4."/>
      <w:lvlJc w:val="left"/>
      <w:pPr>
        <w:tabs>
          <w:tab w:val="num" w:pos="3600"/>
        </w:tabs>
        <w:ind w:left="3600" w:hanging="360"/>
      </w:pPr>
    </w:lvl>
    <w:lvl w:ilvl="4" w:tplc="04190019" w:tentative="1">
      <w:start w:val="1"/>
      <w:numFmt w:val="lowerLetter"/>
      <w:lvlText w:val="%5."/>
      <w:lvlJc w:val="left"/>
      <w:pPr>
        <w:tabs>
          <w:tab w:val="num" w:pos="4320"/>
        </w:tabs>
        <w:ind w:left="4320" w:hanging="360"/>
      </w:pPr>
    </w:lvl>
    <w:lvl w:ilvl="5" w:tplc="0419001B" w:tentative="1">
      <w:start w:val="1"/>
      <w:numFmt w:val="lowerRoman"/>
      <w:lvlText w:val="%6."/>
      <w:lvlJc w:val="right"/>
      <w:pPr>
        <w:tabs>
          <w:tab w:val="num" w:pos="5040"/>
        </w:tabs>
        <w:ind w:left="5040" w:hanging="180"/>
      </w:pPr>
    </w:lvl>
    <w:lvl w:ilvl="6" w:tplc="0419000F" w:tentative="1">
      <w:start w:val="1"/>
      <w:numFmt w:val="decimal"/>
      <w:lvlText w:val="%7."/>
      <w:lvlJc w:val="left"/>
      <w:pPr>
        <w:tabs>
          <w:tab w:val="num" w:pos="5760"/>
        </w:tabs>
        <w:ind w:left="5760" w:hanging="360"/>
      </w:pPr>
    </w:lvl>
    <w:lvl w:ilvl="7" w:tplc="04190019" w:tentative="1">
      <w:start w:val="1"/>
      <w:numFmt w:val="lowerLetter"/>
      <w:lvlText w:val="%8."/>
      <w:lvlJc w:val="left"/>
      <w:pPr>
        <w:tabs>
          <w:tab w:val="num" w:pos="6480"/>
        </w:tabs>
        <w:ind w:left="6480" w:hanging="360"/>
      </w:pPr>
    </w:lvl>
    <w:lvl w:ilvl="8" w:tplc="0419001B" w:tentative="1">
      <w:start w:val="1"/>
      <w:numFmt w:val="lowerRoman"/>
      <w:lvlText w:val="%9."/>
      <w:lvlJc w:val="right"/>
      <w:pPr>
        <w:tabs>
          <w:tab w:val="num" w:pos="7200"/>
        </w:tabs>
        <w:ind w:left="7200" w:hanging="180"/>
      </w:pPr>
    </w:lvl>
  </w:abstractNum>
  <w:abstractNum w:abstractNumId="36">
    <w:nsid w:val="6B185818"/>
    <w:multiLevelType w:val="multilevel"/>
    <w:tmpl w:val="A154B9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nsid w:val="6BBF436D"/>
    <w:multiLevelType w:val="multilevel"/>
    <w:tmpl w:val="DE644A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6BC36625"/>
    <w:multiLevelType w:val="multilevel"/>
    <w:tmpl w:val="D032C1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nsid w:val="70A940C0"/>
    <w:multiLevelType w:val="hybridMultilevel"/>
    <w:tmpl w:val="857EA3EC"/>
    <w:lvl w:ilvl="0" w:tplc="35103418">
      <w:start w:val="1"/>
      <w:numFmt w:val="bullet"/>
      <w:lvlText w:val=""/>
      <w:lvlJc w:val="left"/>
      <w:pPr>
        <w:tabs>
          <w:tab w:val="num" w:pos="720"/>
        </w:tabs>
        <w:ind w:left="720" w:hanging="360"/>
      </w:pPr>
      <w:rPr>
        <w:rFonts w:ascii="Symbol" w:hAnsi="Symbol" w:cs="Symbol" w:hint="default"/>
      </w:rPr>
    </w:lvl>
    <w:lvl w:ilvl="1" w:tplc="FFFFFFFF">
      <w:start w:val="1"/>
      <w:numFmt w:val="bullet"/>
      <w:lvlText w:val="o"/>
      <w:lvlJc w:val="left"/>
      <w:pPr>
        <w:tabs>
          <w:tab w:val="num" w:pos="1440"/>
        </w:tabs>
        <w:ind w:left="1440" w:hanging="360"/>
      </w:pPr>
      <w:rPr>
        <w:rFonts w:ascii="Courier New" w:hAnsi="Courier New" w:cs="Courier New" w:hint="default"/>
      </w:rPr>
    </w:lvl>
    <w:lvl w:ilvl="2" w:tplc="FFFFFFFF">
      <w:start w:val="1"/>
      <w:numFmt w:val="bullet"/>
      <w:lvlText w:val=""/>
      <w:lvlJc w:val="left"/>
      <w:pPr>
        <w:tabs>
          <w:tab w:val="num" w:pos="2160"/>
        </w:tabs>
        <w:ind w:left="2160" w:hanging="360"/>
      </w:pPr>
      <w:rPr>
        <w:rFonts w:ascii="Wingdings" w:hAnsi="Wingdings" w:cs="Wingdings" w:hint="default"/>
      </w:rPr>
    </w:lvl>
    <w:lvl w:ilvl="3" w:tplc="FFFFFFFF">
      <w:start w:val="1"/>
      <w:numFmt w:val="bullet"/>
      <w:lvlText w:val=""/>
      <w:lvlJc w:val="left"/>
      <w:pPr>
        <w:tabs>
          <w:tab w:val="num" w:pos="2880"/>
        </w:tabs>
        <w:ind w:left="2880" w:hanging="360"/>
      </w:pPr>
      <w:rPr>
        <w:rFonts w:ascii="Symbol" w:hAnsi="Symbol" w:cs="Symbol" w:hint="default"/>
      </w:rPr>
    </w:lvl>
    <w:lvl w:ilvl="4" w:tplc="FFFFFFFF">
      <w:start w:val="1"/>
      <w:numFmt w:val="bullet"/>
      <w:lvlText w:val="o"/>
      <w:lvlJc w:val="left"/>
      <w:pPr>
        <w:tabs>
          <w:tab w:val="num" w:pos="3600"/>
        </w:tabs>
        <w:ind w:left="3600" w:hanging="360"/>
      </w:pPr>
      <w:rPr>
        <w:rFonts w:ascii="Courier New" w:hAnsi="Courier New" w:cs="Courier New" w:hint="default"/>
      </w:rPr>
    </w:lvl>
    <w:lvl w:ilvl="5" w:tplc="FFFFFFFF">
      <w:start w:val="1"/>
      <w:numFmt w:val="bullet"/>
      <w:lvlText w:val=""/>
      <w:lvlJc w:val="left"/>
      <w:pPr>
        <w:tabs>
          <w:tab w:val="num" w:pos="4320"/>
        </w:tabs>
        <w:ind w:left="4320" w:hanging="360"/>
      </w:pPr>
      <w:rPr>
        <w:rFonts w:ascii="Wingdings" w:hAnsi="Wingdings" w:cs="Wingdings" w:hint="default"/>
      </w:rPr>
    </w:lvl>
    <w:lvl w:ilvl="6" w:tplc="FFFFFFFF">
      <w:start w:val="1"/>
      <w:numFmt w:val="bullet"/>
      <w:lvlText w:val=""/>
      <w:lvlJc w:val="left"/>
      <w:pPr>
        <w:tabs>
          <w:tab w:val="num" w:pos="5040"/>
        </w:tabs>
        <w:ind w:left="5040" w:hanging="360"/>
      </w:pPr>
      <w:rPr>
        <w:rFonts w:ascii="Symbol" w:hAnsi="Symbol" w:cs="Symbol" w:hint="default"/>
      </w:rPr>
    </w:lvl>
    <w:lvl w:ilvl="7" w:tplc="FFFFFFFF">
      <w:start w:val="1"/>
      <w:numFmt w:val="bullet"/>
      <w:lvlText w:val="o"/>
      <w:lvlJc w:val="left"/>
      <w:pPr>
        <w:tabs>
          <w:tab w:val="num" w:pos="5760"/>
        </w:tabs>
        <w:ind w:left="5760" w:hanging="360"/>
      </w:pPr>
      <w:rPr>
        <w:rFonts w:ascii="Courier New" w:hAnsi="Courier New" w:cs="Courier New" w:hint="default"/>
      </w:rPr>
    </w:lvl>
    <w:lvl w:ilvl="8" w:tplc="FFFFFFFF">
      <w:start w:val="1"/>
      <w:numFmt w:val="bullet"/>
      <w:lvlText w:val=""/>
      <w:lvlJc w:val="left"/>
      <w:pPr>
        <w:tabs>
          <w:tab w:val="num" w:pos="6480"/>
        </w:tabs>
        <w:ind w:left="6480" w:hanging="360"/>
      </w:pPr>
      <w:rPr>
        <w:rFonts w:ascii="Wingdings" w:hAnsi="Wingdings" w:cs="Wingdings" w:hint="default"/>
      </w:rPr>
    </w:lvl>
  </w:abstractNum>
  <w:abstractNum w:abstractNumId="40">
    <w:nsid w:val="717C65FF"/>
    <w:multiLevelType w:val="hybridMultilevel"/>
    <w:tmpl w:val="7FB60422"/>
    <w:lvl w:ilvl="0" w:tplc="DA1A9AE2">
      <w:start w:val="1"/>
      <w:numFmt w:val="decimal"/>
      <w:lvlText w:val="%1)"/>
      <w:lvlJc w:val="left"/>
      <w:pPr>
        <w:tabs>
          <w:tab w:val="num" w:pos="360"/>
        </w:tabs>
        <w:ind w:left="360" w:hanging="360"/>
      </w:pPr>
    </w:lvl>
    <w:lvl w:ilvl="1" w:tplc="0A0E2164">
      <w:start w:val="1"/>
      <w:numFmt w:val="decimal"/>
      <w:lvlText w:val="%2."/>
      <w:lvlJc w:val="left"/>
      <w:pPr>
        <w:tabs>
          <w:tab w:val="num" w:pos="1440"/>
        </w:tabs>
        <w:ind w:left="1440" w:hanging="360"/>
      </w:pPr>
    </w:lvl>
    <w:lvl w:ilvl="2" w:tplc="0419001B">
      <w:start w:val="1"/>
      <w:numFmt w:val="decimal"/>
      <w:lvlText w:val="%3."/>
      <w:lvlJc w:val="left"/>
      <w:pPr>
        <w:tabs>
          <w:tab w:val="num" w:pos="2160"/>
        </w:tabs>
        <w:ind w:left="2160" w:hanging="360"/>
      </w:pPr>
    </w:lvl>
    <w:lvl w:ilvl="3" w:tplc="0419000F">
      <w:start w:val="1"/>
      <w:numFmt w:val="decimal"/>
      <w:lvlText w:val="%4."/>
      <w:lvlJc w:val="left"/>
      <w:pPr>
        <w:tabs>
          <w:tab w:val="num" w:pos="2880"/>
        </w:tabs>
        <w:ind w:left="2880" w:hanging="360"/>
      </w:pPr>
    </w:lvl>
    <w:lvl w:ilvl="4" w:tplc="04190019">
      <w:start w:val="1"/>
      <w:numFmt w:val="decimal"/>
      <w:lvlText w:val="%5."/>
      <w:lvlJc w:val="left"/>
      <w:pPr>
        <w:tabs>
          <w:tab w:val="num" w:pos="3600"/>
        </w:tabs>
        <w:ind w:left="3600" w:hanging="360"/>
      </w:pPr>
    </w:lvl>
    <w:lvl w:ilvl="5" w:tplc="0419001B">
      <w:start w:val="1"/>
      <w:numFmt w:val="decimal"/>
      <w:lvlText w:val="%6."/>
      <w:lvlJc w:val="left"/>
      <w:pPr>
        <w:tabs>
          <w:tab w:val="num" w:pos="4320"/>
        </w:tabs>
        <w:ind w:left="4320" w:hanging="360"/>
      </w:pPr>
    </w:lvl>
    <w:lvl w:ilvl="6" w:tplc="0419000F">
      <w:start w:val="1"/>
      <w:numFmt w:val="decimal"/>
      <w:lvlText w:val="%7."/>
      <w:lvlJc w:val="left"/>
      <w:pPr>
        <w:tabs>
          <w:tab w:val="num" w:pos="5040"/>
        </w:tabs>
        <w:ind w:left="5040" w:hanging="360"/>
      </w:pPr>
    </w:lvl>
    <w:lvl w:ilvl="7" w:tplc="04190019">
      <w:start w:val="1"/>
      <w:numFmt w:val="decimal"/>
      <w:lvlText w:val="%8."/>
      <w:lvlJc w:val="left"/>
      <w:pPr>
        <w:tabs>
          <w:tab w:val="num" w:pos="5760"/>
        </w:tabs>
        <w:ind w:left="5760" w:hanging="360"/>
      </w:pPr>
    </w:lvl>
    <w:lvl w:ilvl="8" w:tplc="0419001B">
      <w:start w:val="1"/>
      <w:numFmt w:val="decimal"/>
      <w:lvlText w:val="%9."/>
      <w:lvlJc w:val="left"/>
      <w:pPr>
        <w:tabs>
          <w:tab w:val="num" w:pos="6480"/>
        </w:tabs>
        <w:ind w:left="6480" w:hanging="360"/>
      </w:pPr>
    </w:lvl>
  </w:abstractNum>
  <w:abstractNum w:abstractNumId="41">
    <w:nsid w:val="752B4771"/>
    <w:multiLevelType w:val="singleLevel"/>
    <w:tmpl w:val="10643888"/>
    <w:lvl w:ilvl="0">
      <w:start w:val="1"/>
      <w:numFmt w:val="bullet"/>
      <w:lvlText w:val=""/>
      <w:lvlJc w:val="left"/>
      <w:pPr>
        <w:tabs>
          <w:tab w:val="num" w:pos="1069"/>
        </w:tabs>
        <w:ind w:left="992" w:hanging="283"/>
      </w:pPr>
      <w:rPr>
        <w:rFonts w:ascii="Symbol" w:hAnsi="Symbol" w:hint="default"/>
      </w:rPr>
    </w:lvl>
  </w:abstractNum>
  <w:abstractNum w:abstractNumId="42">
    <w:nsid w:val="761319CA"/>
    <w:multiLevelType w:val="multilevel"/>
    <w:tmpl w:val="2B5E06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nsid w:val="7937763A"/>
    <w:multiLevelType w:val="multilevel"/>
    <w:tmpl w:val="CD862E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nsid w:val="7A31040E"/>
    <w:multiLevelType w:val="multilevel"/>
    <w:tmpl w:val="77D0F2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nsid w:val="7DF202BF"/>
    <w:multiLevelType w:val="hybridMultilevel"/>
    <w:tmpl w:val="99FA893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3"/>
  </w:num>
  <w:num w:numId="2">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41"/>
  </w:num>
  <w:num w:numId="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9"/>
  </w:num>
  <w:num w:numId="15">
    <w:abstractNumId w:val="35"/>
  </w:num>
  <w:num w:numId="16">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1"/>
  </w:num>
  <w:num w:numId="19">
    <w:abstractNumId w:val="45"/>
  </w:num>
  <w:num w:numId="20">
    <w:abstractNumId w:val="18"/>
  </w:num>
  <w:num w:numId="21">
    <w:abstractNumId w:val="17"/>
  </w:num>
  <w:num w:numId="22">
    <w:abstractNumId w:val="10"/>
  </w:num>
  <w:num w:numId="23">
    <w:abstractNumId w:val="15"/>
  </w:num>
  <w:num w:numId="24">
    <w:abstractNumId w:val="21"/>
  </w:num>
  <w:num w:numId="25">
    <w:abstractNumId w:val="25"/>
  </w:num>
  <w:num w:numId="26">
    <w:abstractNumId w:val="2"/>
  </w:num>
  <w:num w:numId="27">
    <w:abstractNumId w:val="8"/>
  </w:num>
  <w:num w:numId="28">
    <w:abstractNumId w:val="20"/>
  </w:num>
  <w:num w:numId="29">
    <w:abstractNumId w:val="37"/>
  </w:num>
  <w:num w:numId="30">
    <w:abstractNumId w:val="14"/>
  </w:num>
  <w:num w:numId="31">
    <w:abstractNumId w:val="44"/>
  </w:num>
  <w:num w:numId="32">
    <w:abstractNumId w:val="1"/>
  </w:num>
  <w:num w:numId="33">
    <w:abstractNumId w:val="9"/>
  </w:num>
  <w:num w:numId="34">
    <w:abstractNumId w:val="5"/>
  </w:num>
  <w:num w:numId="35">
    <w:abstractNumId w:val="42"/>
  </w:num>
  <w:num w:numId="36">
    <w:abstractNumId w:val="38"/>
  </w:num>
  <w:num w:numId="37">
    <w:abstractNumId w:val="16"/>
  </w:num>
  <w:num w:numId="38">
    <w:abstractNumId w:val="36"/>
  </w:num>
  <w:num w:numId="39">
    <w:abstractNumId w:val="0"/>
  </w:num>
  <w:num w:numId="40">
    <w:abstractNumId w:val="11"/>
  </w:num>
  <w:num w:numId="41">
    <w:abstractNumId w:val="3"/>
  </w:num>
  <w:num w:numId="42">
    <w:abstractNumId w:val="34"/>
  </w:num>
  <w:num w:numId="43">
    <w:abstractNumId w:val="22"/>
  </w:num>
  <w:num w:numId="44">
    <w:abstractNumId w:val="28"/>
  </w:num>
  <w:num w:numId="45">
    <w:abstractNumId w:val="30"/>
  </w:num>
  <w:num w:numId="46">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ctiveWritingStyle w:appName="MSWord" w:lang="en-US" w:vendorID="64" w:dllVersion="131078" w:nlCheck="1" w:checkStyle="0"/>
  <w:proofState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1B40"/>
    <w:rsid w:val="00023DA8"/>
    <w:rsid w:val="0005754A"/>
    <w:rsid w:val="00090508"/>
    <w:rsid w:val="000D4FBE"/>
    <w:rsid w:val="00106414"/>
    <w:rsid w:val="0011225E"/>
    <w:rsid w:val="001308A6"/>
    <w:rsid w:val="00134222"/>
    <w:rsid w:val="001570A8"/>
    <w:rsid w:val="001D5DF1"/>
    <w:rsid w:val="001E148D"/>
    <w:rsid w:val="0021259C"/>
    <w:rsid w:val="00221139"/>
    <w:rsid w:val="002434F3"/>
    <w:rsid w:val="00246A20"/>
    <w:rsid w:val="002E00AC"/>
    <w:rsid w:val="00362309"/>
    <w:rsid w:val="003A2CCA"/>
    <w:rsid w:val="003C1E81"/>
    <w:rsid w:val="0040121B"/>
    <w:rsid w:val="004035F5"/>
    <w:rsid w:val="004D5027"/>
    <w:rsid w:val="004D6669"/>
    <w:rsid w:val="004D76C8"/>
    <w:rsid w:val="005132E3"/>
    <w:rsid w:val="00551EDB"/>
    <w:rsid w:val="00556AE4"/>
    <w:rsid w:val="005D458B"/>
    <w:rsid w:val="00640324"/>
    <w:rsid w:val="006907A3"/>
    <w:rsid w:val="006E6C31"/>
    <w:rsid w:val="00707E6F"/>
    <w:rsid w:val="00721A0C"/>
    <w:rsid w:val="00744C27"/>
    <w:rsid w:val="007477B7"/>
    <w:rsid w:val="00786AC7"/>
    <w:rsid w:val="00801DAA"/>
    <w:rsid w:val="00826A04"/>
    <w:rsid w:val="008B4E39"/>
    <w:rsid w:val="009127FA"/>
    <w:rsid w:val="00985F7D"/>
    <w:rsid w:val="00995056"/>
    <w:rsid w:val="009E7037"/>
    <w:rsid w:val="009F0A01"/>
    <w:rsid w:val="00A964A9"/>
    <w:rsid w:val="00AE3F43"/>
    <w:rsid w:val="00AE44AA"/>
    <w:rsid w:val="00AF4DC4"/>
    <w:rsid w:val="00B34A18"/>
    <w:rsid w:val="00BC3DA9"/>
    <w:rsid w:val="00C066A8"/>
    <w:rsid w:val="00C37D3F"/>
    <w:rsid w:val="00C42B88"/>
    <w:rsid w:val="00C45AC8"/>
    <w:rsid w:val="00D11189"/>
    <w:rsid w:val="00D17433"/>
    <w:rsid w:val="00D214AB"/>
    <w:rsid w:val="00D551F8"/>
    <w:rsid w:val="00D949A0"/>
    <w:rsid w:val="00DB22C7"/>
    <w:rsid w:val="00DC0635"/>
    <w:rsid w:val="00DD6E2A"/>
    <w:rsid w:val="00DE0114"/>
    <w:rsid w:val="00E00228"/>
    <w:rsid w:val="00E34DFC"/>
    <w:rsid w:val="00E35636"/>
    <w:rsid w:val="00E51B40"/>
    <w:rsid w:val="00E730CF"/>
    <w:rsid w:val="00E750F7"/>
    <w:rsid w:val="00ED0330"/>
    <w:rsid w:val="00EE499A"/>
    <w:rsid w:val="00F071FA"/>
    <w:rsid w:val="00F95873"/>
    <w:rsid w:val="00FC2C30"/>
    <w:rsid w:val="00FF1D0D"/>
    <w:rsid w:val="00FF54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4FC4C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45AC8"/>
    <w:rPr>
      <w:rFonts w:ascii="Times New Roman" w:hAnsi="Times New Roman"/>
      <w:sz w:val="28"/>
    </w:rPr>
  </w:style>
  <w:style w:type="paragraph" w:styleId="Heading4">
    <w:name w:val="heading 4"/>
    <w:basedOn w:val="Normal"/>
    <w:next w:val="Normal"/>
    <w:link w:val="Heading4Char"/>
    <w:uiPriority w:val="9"/>
    <w:semiHidden/>
    <w:unhideWhenUsed/>
    <w:qFormat/>
    <w:rsid w:val="00707E6F"/>
    <w:pPr>
      <w:keepNext/>
      <w:keepLines/>
      <w:spacing w:before="4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E51B40"/>
    <w:pPr>
      <w:spacing w:before="100" w:beforeAutospacing="1" w:after="100" w:afterAutospacing="1"/>
    </w:pPr>
    <w:rPr>
      <w:rFonts w:cs="Times New Roman"/>
    </w:rPr>
  </w:style>
  <w:style w:type="paragraph" w:styleId="Header">
    <w:name w:val="header"/>
    <w:basedOn w:val="Normal"/>
    <w:link w:val="HeaderChar"/>
    <w:rsid w:val="00556AE4"/>
    <w:pPr>
      <w:tabs>
        <w:tab w:val="center" w:pos="4153"/>
        <w:tab w:val="right" w:pos="8306"/>
      </w:tabs>
    </w:pPr>
    <w:rPr>
      <w:rFonts w:eastAsia="Times New Roman" w:cs="Times New Roman"/>
      <w:sz w:val="20"/>
      <w:szCs w:val="28"/>
      <w:lang w:val="ru-RU" w:eastAsia="ru-RU"/>
    </w:rPr>
  </w:style>
  <w:style w:type="character" w:customStyle="1" w:styleId="HeaderChar">
    <w:name w:val="Header Char"/>
    <w:basedOn w:val="DefaultParagraphFont"/>
    <w:link w:val="Header"/>
    <w:rsid w:val="00556AE4"/>
    <w:rPr>
      <w:rFonts w:ascii="Times New Roman" w:eastAsia="Times New Roman" w:hAnsi="Times New Roman" w:cs="Times New Roman"/>
      <w:sz w:val="20"/>
      <w:szCs w:val="28"/>
      <w:lang w:val="ru-RU" w:eastAsia="ru-RU"/>
    </w:rPr>
  </w:style>
  <w:style w:type="paragraph" w:styleId="Caption">
    <w:name w:val="caption"/>
    <w:basedOn w:val="Normal"/>
    <w:next w:val="Normal"/>
    <w:qFormat/>
    <w:rsid w:val="00707E6F"/>
    <w:pPr>
      <w:ind w:left="1260"/>
    </w:pPr>
    <w:rPr>
      <w:rFonts w:eastAsia="Times New Roman" w:cs="Times New Roman"/>
      <w:bCs/>
      <w:szCs w:val="28"/>
      <w:lang w:val="ru-RU" w:eastAsia="ru-RU"/>
    </w:rPr>
  </w:style>
  <w:style w:type="paragraph" w:customStyle="1" w:styleId="41">
    <w:name w:val="Стиль Заголовок 4 + Черный1"/>
    <w:basedOn w:val="Heading4"/>
    <w:rsid w:val="00707E6F"/>
    <w:pPr>
      <w:keepLines w:val="0"/>
      <w:spacing w:before="120" w:after="120"/>
      <w:jc w:val="center"/>
    </w:pPr>
    <w:rPr>
      <w:rFonts w:ascii="Arial Black" w:eastAsia="Times New Roman" w:hAnsi="Arial Black" w:cs="Times New Roman"/>
      <w:i w:val="0"/>
      <w:iCs w:val="0"/>
      <w:color w:val="000000"/>
      <w:sz w:val="32"/>
      <w:szCs w:val="28"/>
      <w:lang w:val="ru-RU" w:eastAsia="ru-RU"/>
    </w:rPr>
  </w:style>
  <w:style w:type="paragraph" w:customStyle="1" w:styleId="a">
    <w:name w:val="Стиль Название объекта + По правому краю"/>
    <w:basedOn w:val="Caption"/>
    <w:autoRedefine/>
    <w:rsid w:val="00707E6F"/>
    <w:pPr>
      <w:keepNext/>
      <w:tabs>
        <w:tab w:val="left" w:pos="1134"/>
        <w:tab w:val="right" w:pos="6012"/>
      </w:tabs>
      <w:spacing w:line="300" w:lineRule="exact"/>
      <w:ind w:right="585" w:firstLine="720"/>
      <w:jc w:val="right"/>
    </w:pPr>
    <w:rPr>
      <w:bCs w:val="0"/>
      <w:szCs w:val="20"/>
    </w:rPr>
  </w:style>
  <w:style w:type="character" w:customStyle="1" w:styleId="Heading4Char">
    <w:name w:val="Heading 4 Char"/>
    <w:basedOn w:val="DefaultParagraphFont"/>
    <w:link w:val="Heading4"/>
    <w:uiPriority w:val="9"/>
    <w:semiHidden/>
    <w:rsid w:val="00707E6F"/>
    <w:rPr>
      <w:rFonts w:asciiTheme="majorHAnsi" w:eastAsiaTheme="majorEastAsia" w:hAnsiTheme="majorHAnsi" w:cstheme="majorBidi"/>
      <w:i/>
      <w:iCs/>
      <w:color w:val="2E74B5" w:themeColor="accent1" w:themeShade="BF"/>
    </w:rPr>
  </w:style>
  <w:style w:type="paragraph" w:styleId="BodyText">
    <w:name w:val="Body Text"/>
    <w:basedOn w:val="Normal"/>
    <w:link w:val="BodyTextChar"/>
    <w:rsid w:val="008B4E39"/>
    <w:pPr>
      <w:tabs>
        <w:tab w:val="left" w:pos="1080"/>
      </w:tabs>
      <w:ind w:right="-5"/>
      <w:jc w:val="both"/>
    </w:pPr>
    <w:rPr>
      <w:rFonts w:eastAsia="Times New Roman" w:cs="Times New Roman"/>
      <w:szCs w:val="28"/>
      <w:lang w:val="ru-RU" w:eastAsia="ru-RU"/>
    </w:rPr>
  </w:style>
  <w:style w:type="character" w:customStyle="1" w:styleId="BodyTextChar">
    <w:name w:val="Body Text Char"/>
    <w:basedOn w:val="DefaultParagraphFont"/>
    <w:link w:val="BodyText"/>
    <w:rsid w:val="008B4E39"/>
    <w:rPr>
      <w:rFonts w:ascii="Times New Roman" w:eastAsia="Times New Roman" w:hAnsi="Times New Roman" w:cs="Times New Roman"/>
      <w:sz w:val="28"/>
      <w:szCs w:val="28"/>
      <w:lang w:val="ru-RU" w:eastAsia="ru-RU"/>
    </w:rPr>
  </w:style>
  <w:style w:type="table" w:styleId="TableGrid">
    <w:name w:val="Table Grid"/>
    <w:basedOn w:val="TableNormal"/>
    <w:rsid w:val="00FC2C3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1570A8"/>
    <w:pPr>
      <w:ind w:left="720"/>
      <w:contextualSpacing/>
    </w:pPr>
  </w:style>
  <w:style w:type="paragraph" w:styleId="BodyTextIndent">
    <w:name w:val="Body Text Indent"/>
    <w:basedOn w:val="Normal"/>
    <w:link w:val="BodyTextIndentChar"/>
    <w:uiPriority w:val="99"/>
    <w:semiHidden/>
    <w:unhideWhenUsed/>
    <w:rsid w:val="00D11189"/>
    <w:pPr>
      <w:spacing w:after="120"/>
      <w:ind w:left="360"/>
    </w:pPr>
  </w:style>
  <w:style w:type="character" w:customStyle="1" w:styleId="BodyTextIndentChar">
    <w:name w:val="Body Text Indent Char"/>
    <w:basedOn w:val="DefaultParagraphFont"/>
    <w:link w:val="BodyTextIndent"/>
    <w:uiPriority w:val="99"/>
    <w:semiHidden/>
    <w:rsid w:val="00D11189"/>
    <w:rPr>
      <w:rFonts w:ascii="Times New Roman" w:hAnsi="Times New Roman"/>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540413">
      <w:bodyDiv w:val="1"/>
      <w:marLeft w:val="0"/>
      <w:marRight w:val="0"/>
      <w:marTop w:val="0"/>
      <w:marBottom w:val="0"/>
      <w:divBdr>
        <w:top w:val="none" w:sz="0" w:space="0" w:color="auto"/>
        <w:left w:val="none" w:sz="0" w:space="0" w:color="auto"/>
        <w:bottom w:val="none" w:sz="0" w:space="0" w:color="auto"/>
        <w:right w:val="none" w:sz="0" w:space="0" w:color="auto"/>
      </w:divBdr>
    </w:div>
    <w:div w:id="194970691">
      <w:bodyDiv w:val="1"/>
      <w:marLeft w:val="0"/>
      <w:marRight w:val="0"/>
      <w:marTop w:val="0"/>
      <w:marBottom w:val="0"/>
      <w:divBdr>
        <w:top w:val="none" w:sz="0" w:space="0" w:color="auto"/>
        <w:left w:val="none" w:sz="0" w:space="0" w:color="auto"/>
        <w:bottom w:val="none" w:sz="0" w:space="0" w:color="auto"/>
        <w:right w:val="none" w:sz="0" w:space="0" w:color="auto"/>
      </w:divBdr>
    </w:div>
    <w:div w:id="210240004">
      <w:bodyDiv w:val="1"/>
      <w:marLeft w:val="0"/>
      <w:marRight w:val="0"/>
      <w:marTop w:val="0"/>
      <w:marBottom w:val="0"/>
      <w:divBdr>
        <w:top w:val="none" w:sz="0" w:space="0" w:color="auto"/>
        <w:left w:val="none" w:sz="0" w:space="0" w:color="auto"/>
        <w:bottom w:val="none" w:sz="0" w:space="0" w:color="auto"/>
        <w:right w:val="none" w:sz="0" w:space="0" w:color="auto"/>
      </w:divBdr>
    </w:div>
    <w:div w:id="857738234">
      <w:bodyDiv w:val="1"/>
      <w:marLeft w:val="0"/>
      <w:marRight w:val="0"/>
      <w:marTop w:val="0"/>
      <w:marBottom w:val="0"/>
      <w:divBdr>
        <w:top w:val="none" w:sz="0" w:space="0" w:color="auto"/>
        <w:left w:val="none" w:sz="0" w:space="0" w:color="auto"/>
        <w:bottom w:val="none" w:sz="0" w:space="0" w:color="auto"/>
        <w:right w:val="none" w:sz="0" w:space="0" w:color="auto"/>
      </w:divBdr>
    </w:div>
    <w:div w:id="960914311">
      <w:bodyDiv w:val="1"/>
      <w:marLeft w:val="0"/>
      <w:marRight w:val="0"/>
      <w:marTop w:val="0"/>
      <w:marBottom w:val="0"/>
      <w:divBdr>
        <w:top w:val="none" w:sz="0" w:space="0" w:color="auto"/>
        <w:left w:val="none" w:sz="0" w:space="0" w:color="auto"/>
        <w:bottom w:val="none" w:sz="0" w:space="0" w:color="auto"/>
        <w:right w:val="none" w:sz="0" w:space="0" w:color="auto"/>
      </w:divBdr>
    </w:div>
    <w:div w:id="1108156593">
      <w:bodyDiv w:val="1"/>
      <w:marLeft w:val="0"/>
      <w:marRight w:val="0"/>
      <w:marTop w:val="0"/>
      <w:marBottom w:val="0"/>
      <w:divBdr>
        <w:top w:val="none" w:sz="0" w:space="0" w:color="auto"/>
        <w:left w:val="none" w:sz="0" w:space="0" w:color="auto"/>
        <w:bottom w:val="none" w:sz="0" w:space="0" w:color="auto"/>
        <w:right w:val="none" w:sz="0" w:space="0" w:color="auto"/>
      </w:divBdr>
    </w:div>
    <w:div w:id="1196383646">
      <w:bodyDiv w:val="1"/>
      <w:marLeft w:val="0"/>
      <w:marRight w:val="0"/>
      <w:marTop w:val="0"/>
      <w:marBottom w:val="0"/>
      <w:divBdr>
        <w:top w:val="none" w:sz="0" w:space="0" w:color="auto"/>
        <w:left w:val="none" w:sz="0" w:space="0" w:color="auto"/>
        <w:bottom w:val="none" w:sz="0" w:space="0" w:color="auto"/>
        <w:right w:val="none" w:sz="0" w:space="0" w:color="auto"/>
      </w:divBdr>
    </w:div>
    <w:div w:id="1530993782">
      <w:bodyDiv w:val="1"/>
      <w:marLeft w:val="0"/>
      <w:marRight w:val="0"/>
      <w:marTop w:val="0"/>
      <w:marBottom w:val="0"/>
      <w:divBdr>
        <w:top w:val="none" w:sz="0" w:space="0" w:color="auto"/>
        <w:left w:val="none" w:sz="0" w:space="0" w:color="auto"/>
        <w:bottom w:val="none" w:sz="0" w:space="0" w:color="auto"/>
        <w:right w:val="none" w:sz="0" w:space="0" w:color="auto"/>
      </w:divBdr>
    </w:div>
    <w:div w:id="1643345579">
      <w:bodyDiv w:val="1"/>
      <w:marLeft w:val="0"/>
      <w:marRight w:val="0"/>
      <w:marTop w:val="0"/>
      <w:marBottom w:val="0"/>
      <w:divBdr>
        <w:top w:val="none" w:sz="0" w:space="0" w:color="auto"/>
        <w:left w:val="none" w:sz="0" w:space="0" w:color="auto"/>
        <w:bottom w:val="none" w:sz="0" w:space="0" w:color="auto"/>
        <w:right w:val="none" w:sz="0" w:space="0" w:color="auto"/>
      </w:divBdr>
    </w:div>
    <w:div w:id="2004550996">
      <w:bodyDiv w:val="1"/>
      <w:marLeft w:val="0"/>
      <w:marRight w:val="0"/>
      <w:marTop w:val="0"/>
      <w:marBottom w:val="0"/>
      <w:divBdr>
        <w:top w:val="none" w:sz="0" w:space="0" w:color="auto"/>
        <w:left w:val="none" w:sz="0" w:space="0" w:color="auto"/>
        <w:bottom w:val="none" w:sz="0" w:space="0" w:color="auto"/>
        <w:right w:val="none" w:sz="0" w:space="0" w:color="auto"/>
      </w:divBdr>
    </w:div>
    <w:div w:id="2014912178">
      <w:bodyDiv w:val="1"/>
      <w:marLeft w:val="0"/>
      <w:marRight w:val="0"/>
      <w:marTop w:val="0"/>
      <w:marBottom w:val="0"/>
      <w:divBdr>
        <w:top w:val="none" w:sz="0" w:space="0" w:color="auto"/>
        <w:left w:val="none" w:sz="0" w:space="0" w:color="auto"/>
        <w:bottom w:val="none" w:sz="0" w:space="0" w:color="auto"/>
        <w:right w:val="none" w:sz="0" w:space="0" w:color="auto"/>
      </w:divBdr>
    </w:div>
    <w:div w:id="2089881570">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ntTable" Target="fontTable.xml"/><Relationship Id="rId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A4E6925-079E-CE41-8103-C24F673DA0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KR2.dotx</Template>
  <TotalTime>1</TotalTime>
  <Pages>8</Pages>
  <Words>1869</Words>
  <Characters>10656</Characters>
  <Application>Microsoft Macintosh Word</Application>
  <DocSecurity>0</DocSecurity>
  <Lines>88</Lines>
  <Paragraphs>24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12501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Alexander Degtyarev</cp:lastModifiedBy>
  <cp:revision>2</cp:revision>
  <dcterms:created xsi:type="dcterms:W3CDTF">2016-01-02T17:11:00Z</dcterms:created>
  <dcterms:modified xsi:type="dcterms:W3CDTF">2016-01-02T17:11:00Z</dcterms:modified>
</cp:coreProperties>
</file>