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FBFE0">
      <w:pPr>
        <w:rPr>
          <w:rFonts w:hint="default" w:eastAsiaTheme="minorEastAsia"/>
          <w:lang w:val="en-US" w:eastAsia="zh-CN"/>
        </w:rPr>
      </w:pPr>
      <w:r>
        <w:rPr>
          <w:rFonts w:hint="eastAsia"/>
          <w:lang w:val="en-US" w:eastAsia="zh-CN"/>
        </w:rPr>
        <w:t>我是示例3数据执行测试是地方还是看见反函数粉红色开发和是否是东方航空双方开始疯狂上课的复合时空粉红色的开发海口市发扣税的发货速度快缝合伤口缝合是快递发货速度放缓</w:t>
      </w:r>
      <w:bookmarkStart w:id="0" w:name="_GoBack"/>
      <w:bookmarkEnd w:id="0"/>
    </w:p>
    <w:p>
      <w:r>
        <w:t>2026年8月5号天气很好执行测试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CA5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2026-07-31T02:58:13Z</dcterms:created>
  <dc:creator>Administrator</dc:creator>
  <cp:lastModifiedBy>AAA贵子</cp:lastModifiedBy>
  <dcterms:modified xsi:type="dcterms:W3CDTF">2026-07-31T02:58:28Z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eyJoZGlkIjoiNGUxMWNkYjFhMGRiNTI5YzNjYTgyOTVlNDFlYWRhNDQiLCJ1c2VySWQiOiI4NDkwNjYxMTcifQ==</vt:lpwstr>
  </property>
  <property fmtid="{D5CDD505-2E9C-101B-9397-08002B2CF9AE}" pid="4" name="ICV">
    <vt:lpwstr>524884E3CBA44F6FA05CD4DEF60D711C_12</vt:lpwstr>
  </property>
</Properties>
</file>