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9D0" w:rsidRDefault="00B939D0" w:rsidP="00B939D0">
      <w:pPr>
        <w:pStyle w:val="a3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firstLineChars="0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B939D0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看完Boyd《convex optimization》第四章，该章给出了一些凸优化问题的定义。</w:t>
      </w:r>
    </w:p>
    <w:p w:rsidR="00B939D0" w:rsidRDefault="00B939D0" w:rsidP="00B939D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B939D0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看了一些分布式优化算法的论文：</w:t>
      </w:r>
    </w:p>
    <w:p w:rsidR="00292D9A" w:rsidRDefault="00B939D0" w:rsidP="0008483D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B939D0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《Distributed and Parallel Block-wise Multi-Task Learning》AAAI17(在投中)，主要工作是借助ADMM算法解决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异步</w:t>
      </w:r>
      <w:r w:rsidRPr="00B939D0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MTL</w:t>
      </w:r>
      <w:r w:rsidR="00977256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问题。对于</w:t>
      </w:r>
      <w:r w:rsidR="0008483D" w:rsidRPr="00583F9E">
        <w:rPr>
          <w:position w:val="-28"/>
        </w:rPr>
        <w:object w:dxaOrig="27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5.75pt;height:33.75pt" o:ole="">
            <v:imagedata r:id="rId7" o:title=""/>
          </v:shape>
          <o:OLEObject Type="Embed" ProgID="Equation.DSMT4" ShapeID="_x0000_i1029" DrawAspect="Content" ObjectID="_1541538774" r:id="rId8"/>
        </w:object>
      </w:r>
      <w:r w:rsidR="00617D39">
        <w:t xml:space="preserve"> </w:t>
      </w:r>
      <w:r w:rsidR="00617D39" w:rsidRPr="00617D3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形式的优化</w:t>
      </w:r>
      <w:r w:rsidR="00617D3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MTL优化问题，为了能够做到数据分离并能应用异步ADMM算法，</w:t>
      </w:r>
      <w:r w:rsidR="00292D9A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该文将优化目标做分块处理，转化为优化下面问题：</w:t>
      </w:r>
    </w:p>
    <w:p w:rsidR="00B939D0" w:rsidRPr="0008483D" w:rsidRDefault="00292D9A" w:rsidP="007E1825">
      <w:pPr>
        <w:widowControl/>
        <w:shd w:val="clear" w:color="auto" w:fill="FFFFFF"/>
        <w:spacing w:before="100" w:beforeAutospacing="1" w:after="100" w:afterAutospacing="1"/>
        <w:jc w:val="center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w:drawing>
          <wp:inline distT="0" distB="0" distL="0" distR="0" wp14:anchorId="584581ED" wp14:editId="7D96463F">
            <wp:extent cx="3286125" cy="9070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0FD4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A43" w:rsidRDefault="00292D9A" w:rsidP="004B4618">
      <w:pPr>
        <w:ind w:left="840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292D9A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再针对该问题应用ADMM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。</w:t>
      </w:r>
      <w:r w:rsidR="004B4618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文章的该部分思想值得借鉴。接下来提及SCAD和MCP就很突兀了。</w:t>
      </w:r>
    </w:p>
    <w:p w:rsidR="004B4618" w:rsidRDefault="004B4618" w:rsidP="004B4618">
      <w:pPr>
        <w:pStyle w:val="a3"/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15" w:lineRule="atLeast"/>
        <w:ind w:firstLineChars="0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4B4618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《Asynchronous distributed ADMM for consensus optimization》ICML14，针对有限和的优化问题，利用consensus optimization，提出了异步ADMM方法。主要的思想是每次master只接受较少数目的workers更新，并对workers的落后(delay)设置容忍度，以抑制worker传送的信息的延迟。</w:t>
      </w:r>
    </w:p>
    <w:p w:rsidR="004B4618" w:rsidRDefault="004B4618" w:rsidP="004B4618">
      <w:pPr>
        <w:pStyle w:val="a3"/>
        <w:widowControl/>
        <w:shd w:val="clear" w:color="auto" w:fill="FFFFFF"/>
        <w:spacing w:before="100" w:beforeAutospacing="1" w:after="100" w:afterAutospacing="1" w:line="315" w:lineRule="atLeast"/>
        <w:ind w:left="840" w:firstLineChars="0" w:firstLine="0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 xml:space="preserve">为了解决  </w:t>
      </w:r>
      <m:oMath>
        <m:r>
          <m:rPr>
            <m:sty m:val="p"/>
          </m:rPr>
          <w:rPr>
            <w:rFonts w:ascii="Cambria Math" w:eastAsia="Microsoft YaHei UI" w:hAnsi="Cambria Math" w:cs="宋体"/>
            <w:color w:val="000000"/>
            <w:kern w:val="0"/>
            <w:szCs w:val="21"/>
          </w:rPr>
          <m:t>f</m:t>
        </m:r>
        <m:d>
          <m:dPr>
            <m:ctrlPr>
              <w:rPr>
                <w:rFonts w:ascii="Cambria Math" w:eastAsia="Microsoft YaHei UI" w:hAnsi="Cambria Math" w:cs="宋体"/>
                <w:color w:val="000000"/>
                <w:kern w:val="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Microsoft YaHei UI" w:hAnsi="Cambria Math" w:cs="宋体"/>
                <w:color w:val="000000"/>
                <w:kern w:val="0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eastAsia="Microsoft YaHei UI" w:hAnsi="Cambria Math" w:cs="宋体"/>
            <w:color w:val="000000"/>
            <w:kern w:val="0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eastAsia="Microsoft YaHei UI" w:hAnsi="Cambria Math" w:cs="宋体"/>
                <w:color w:val="000000"/>
                <w:kern w:val="0"/>
                <w:szCs w:val="21"/>
              </w:rPr>
            </m:ctrlPr>
          </m:naryPr>
          <m:sub>
            <m:r>
              <w:rPr>
                <w:rFonts w:ascii="Cambria Math" w:eastAsia="Microsoft YaHei UI" w:hAnsi="Cambria Math" w:cs="宋体"/>
                <w:color w:val="000000"/>
                <w:kern w:val="0"/>
                <w:szCs w:val="21"/>
              </w:rPr>
              <m:t>i=1</m:t>
            </m:r>
          </m:sub>
          <m:sup>
            <m:r>
              <w:rPr>
                <w:rFonts w:ascii="Cambria Math" w:eastAsia="Microsoft YaHei UI" w:hAnsi="Cambria Math" w:cs="宋体"/>
                <w:color w:val="000000"/>
                <w:kern w:val="0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eastAsia="Microsoft YaHei UI" w:hAnsi="Cambria Math" w:cs="宋体"/>
                    <w:i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eastAsia="Microsoft YaHei UI" w:hAnsi="Cambria Math" w:cs="宋体"/>
                    <w:color w:val="000000"/>
                    <w:kern w:val="0"/>
                    <w:szCs w:val="21"/>
                  </w:rPr>
                  <m:t>f</m:t>
                </m:r>
              </m:e>
              <m:sub>
                <m:r>
                  <w:rPr>
                    <w:rFonts w:ascii="Cambria Math" w:eastAsia="Microsoft YaHei UI" w:hAnsi="Cambria Math" w:cs="宋体"/>
                    <w:color w:val="000000"/>
                    <w:kern w:val="0"/>
                    <w:szCs w:val="21"/>
                  </w:rPr>
                  <m:t>i</m:t>
                </m:r>
              </m:sub>
            </m:sSub>
            <m:r>
              <w:rPr>
                <w:rFonts w:ascii="Cambria Math" w:eastAsia="Microsoft YaHei UI" w:hAnsi="Cambria Math" w:cs="宋体"/>
                <w:color w:val="000000"/>
                <w:kern w:val="0"/>
                <w:szCs w:val="21"/>
              </w:rPr>
              <m:t>(x)</m:t>
            </m:r>
          </m:e>
        </m:nary>
      </m:oMath>
      <w:r>
        <w:rPr>
          <w:rFonts w:ascii="Microsoft YaHei UI" w:eastAsia="Microsoft YaHei UI" w:hAnsi="Microsoft YaHei UI" w:cs="宋体"/>
          <w:color w:val="000000"/>
          <w:kern w:val="0"/>
          <w:szCs w:val="21"/>
        </w:rPr>
        <w:t xml:space="preserve"> 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优化问题，可以将原问题转换成</w:t>
      </w:r>
      <w:r w:rsidRPr="004B4618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consensus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形式：</w:t>
      </w:r>
    </w:p>
    <w:p w:rsidR="004B4618" w:rsidRDefault="004B4618" w:rsidP="004B4618">
      <w:pPr>
        <w:pStyle w:val="a3"/>
        <w:widowControl/>
        <w:shd w:val="clear" w:color="auto" w:fill="FFFFFF"/>
        <w:spacing w:before="100" w:beforeAutospacing="1" w:after="100" w:afterAutospacing="1" w:line="315" w:lineRule="atLeast"/>
        <w:ind w:left="840" w:firstLineChars="0" w:firstLine="0"/>
        <w:jc w:val="center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3200847" cy="581106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08D1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618" w:rsidRDefault="004B4618" w:rsidP="004B4618">
      <w:pPr>
        <w:pStyle w:val="a3"/>
        <w:widowControl/>
        <w:shd w:val="clear" w:color="auto" w:fill="FFFFFF"/>
        <w:spacing w:before="100" w:beforeAutospacing="1" w:after="100" w:afterAutospacing="1" w:line="315" w:lineRule="atLeast"/>
        <w:ind w:left="840" w:firstLineChars="0" w:firstLine="0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即可以应用ADMM算法：</w:t>
      </w:r>
    </w:p>
    <w:p w:rsidR="004B4618" w:rsidRDefault="004B4618" w:rsidP="00774FCB">
      <w:pPr>
        <w:pStyle w:val="a3"/>
        <w:widowControl/>
        <w:shd w:val="clear" w:color="auto" w:fill="FFFFFF"/>
        <w:spacing w:before="100" w:beforeAutospacing="1" w:after="100" w:afterAutospacing="1" w:line="315" w:lineRule="atLeast"/>
        <w:ind w:left="840" w:firstLineChars="0" w:firstLine="0"/>
        <w:jc w:val="center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524742" cy="1247949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0244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CB" w:rsidRDefault="00774FCB" w:rsidP="0085002E">
      <w:pPr>
        <w:pStyle w:val="a3"/>
        <w:widowControl/>
        <w:shd w:val="clear" w:color="auto" w:fill="FFFFFF"/>
        <w:spacing w:before="100" w:beforeAutospacing="1" w:after="100" w:afterAutospacing="1"/>
        <w:ind w:left="840" w:firstLineChars="0" w:firstLine="0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传统的同步做法是</w:t>
      </w:r>
      <w:r w:rsidR="00AF19F7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各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workers做完（3）（5）步，把结果发给master做（4）步</w:t>
      </w:r>
      <w:r w:rsidR="00790D0B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。该文提出了一种异步算法，主要做法有以下两方面：</w:t>
      </w:r>
    </w:p>
    <w:p w:rsidR="00790D0B" w:rsidRDefault="00790D0B" w:rsidP="0085002E">
      <w:pPr>
        <w:pStyle w:val="a3"/>
        <w:widowControl/>
        <w:shd w:val="clear" w:color="auto" w:fill="FFFFFF"/>
        <w:spacing w:before="100" w:beforeAutospacing="1" w:after="100" w:afterAutospacing="1"/>
        <w:ind w:left="840" w:firstLineChars="0" w:firstLine="0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（1）、</w:t>
      </w:r>
      <w:r w:rsidR="00151BCA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master只等待最近更新完的</w:t>
      </w:r>
      <w:r w:rsidR="0085002E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S个workers实现异步。</w:t>
      </w:r>
    </w:p>
    <w:p w:rsidR="0085002E" w:rsidRDefault="0085002E" w:rsidP="0085002E">
      <w:pPr>
        <w:pStyle w:val="a3"/>
        <w:widowControl/>
        <w:shd w:val="clear" w:color="auto" w:fill="FFFFFF"/>
        <w:spacing w:before="100" w:beforeAutospacing="1" w:after="100" w:afterAutospacing="1"/>
        <w:ind w:left="840" w:firstLineChars="0" w:firstLine="0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（2）、异步算法会遇到一个问题，即worker延迟，表示worker返回给master的信息太旧了，为了解决该问题，该文给worker的延迟设置了一个容忍度。</w:t>
      </w:r>
    </w:p>
    <w:p w:rsidR="0085002E" w:rsidRPr="0085002E" w:rsidRDefault="0085002E" w:rsidP="0085002E">
      <w:pPr>
        <w:pStyle w:val="a3"/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firstLineChars="0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258462F" wp14:editId="6F896891">
            <wp:simplePos x="0" y="0"/>
            <wp:positionH relativeFrom="column">
              <wp:posOffset>581025</wp:posOffset>
            </wp:positionH>
            <wp:positionV relativeFrom="paragraph">
              <wp:posOffset>805815</wp:posOffset>
            </wp:positionV>
            <wp:extent cx="5274310" cy="278765"/>
            <wp:effectExtent l="0" t="0" r="2540" b="698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0243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《Distributed Delayed Proximal Gradient Methods》NIPS workshop on opt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13，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针对f(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x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)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+g(x)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类型的优化问题，利用prox变形分布式求解，迭代如下：</w:t>
      </w:r>
    </w:p>
    <w:p w:rsidR="0085002E" w:rsidRDefault="00AE3B6C" w:rsidP="0085002E">
      <w:pPr>
        <w:pStyle w:val="a3"/>
        <w:widowControl/>
        <w:shd w:val="clear" w:color="auto" w:fill="FFFFFF"/>
        <w:spacing w:before="100" w:beforeAutospacing="1" w:after="100" w:afterAutospacing="1"/>
        <w:ind w:left="840" w:firstLineChars="0" w:firstLine="0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延迟方面做法和上文类似。</w:t>
      </w:r>
    </w:p>
    <w:p w:rsidR="005964D1" w:rsidRPr="005964D1" w:rsidRDefault="00C3689D" w:rsidP="005964D1">
      <w:pPr>
        <w:pStyle w:val="a3"/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firstLineChars="0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《</w:t>
      </w:r>
      <w:bookmarkStart w:id="0" w:name="_GoBack"/>
      <w:bookmarkEnd w:id="0"/>
      <w:r w:rsidR="00812948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REVISITING DISTRIBUTED SYNCHRONOUS SGD》ICLR17(在投中)</w:t>
      </w:r>
      <w:r w:rsidR="00812948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，为了克服异步SGD</w:t>
      </w:r>
      <w:r w:rsidR="00812948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的delay问题，该文使用同步算法，为了克服同步算法中个别的workers计算的慢拖累master计算，做法是增加额外少数的workers，每次更新时master不再等待最慢的少数几个workers。</w:t>
      </w:r>
      <w:r w:rsidR="00812948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虽然该文的思想比较</w:t>
      </w:r>
      <w:r w:rsidR="00812948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naïve</w:t>
      </w:r>
      <w:r w:rsidR="00812948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，但是论文实验很是充分，感觉结果很好。</w:t>
      </w:r>
    </w:p>
    <w:p w:rsidR="005964D1" w:rsidRPr="005964D1" w:rsidRDefault="005964D1" w:rsidP="005964D1">
      <w:pPr>
        <w:widowControl/>
        <w:shd w:val="clear" w:color="auto" w:fill="FFFFFF"/>
        <w:spacing w:before="100" w:beforeAutospacing="1" w:after="100" w:afterAutospacing="1"/>
        <w:ind w:left="420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看的这些论文给我的一个比较大的感觉是异步算法一个重点是解决worker信息延迟的问题。下周将继续看ADMM相关，MTL相关，分布式优化相关，思考它们的联系。</w:t>
      </w:r>
    </w:p>
    <w:sectPr w:rsidR="005964D1" w:rsidRPr="00596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DD7" w:rsidRDefault="00A01DD7" w:rsidP="006C25F2">
      <w:r>
        <w:separator/>
      </w:r>
    </w:p>
  </w:endnote>
  <w:endnote w:type="continuationSeparator" w:id="0">
    <w:p w:rsidR="00A01DD7" w:rsidRDefault="00A01DD7" w:rsidP="006C2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DD7" w:rsidRDefault="00A01DD7" w:rsidP="006C25F2">
      <w:r>
        <w:separator/>
      </w:r>
    </w:p>
  </w:footnote>
  <w:footnote w:type="continuationSeparator" w:id="0">
    <w:p w:rsidR="00A01DD7" w:rsidRDefault="00A01DD7" w:rsidP="006C25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409A3"/>
    <w:multiLevelType w:val="hybridMultilevel"/>
    <w:tmpl w:val="A6743B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E66F13"/>
    <w:multiLevelType w:val="multilevel"/>
    <w:tmpl w:val="F4BEB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1C4074"/>
    <w:multiLevelType w:val="multilevel"/>
    <w:tmpl w:val="AA84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47242"/>
    <w:multiLevelType w:val="multilevel"/>
    <w:tmpl w:val="5056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536921"/>
    <w:multiLevelType w:val="multilevel"/>
    <w:tmpl w:val="D9BCB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9D0"/>
    <w:rsid w:val="0008483D"/>
    <w:rsid w:val="000B0B69"/>
    <w:rsid w:val="00151BCA"/>
    <w:rsid w:val="00292D9A"/>
    <w:rsid w:val="004041CE"/>
    <w:rsid w:val="004B4618"/>
    <w:rsid w:val="005964D1"/>
    <w:rsid w:val="00617D39"/>
    <w:rsid w:val="006C25F2"/>
    <w:rsid w:val="00774FCB"/>
    <w:rsid w:val="00786418"/>
    <w:rsid w:val="00790D0B"/>
    <w:rsid w:val="007C25A2"/>
    <w:rsid w:val="007E1825"/>
    <w:rsid w:val="00812948"/>
    <w:rsid w:val="0085002E"/>
    <w:rsid w:val="00977256"/>
    <w:rsid w:val="00A01DD7"/>
    <w:rsid w:val="00AE3B6C"/>
    <w:rsid w:val="00AF19F7"/>
    <w:rsid w:val="00B939D0"/>
    <w:rsid w:val="00C3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E4A6E"/>
  <w15:chartTrackingRefBased/>
  <w15:docId w15:val="{C6F01AAE-FBFB-46C4-ACDC-F435FEE4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9D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C2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C25F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C2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C25F2"/>
    <w:rPr>
      <w:sz w:val="18"/>
      <w:szCs w:val="18"/>
    </w:rPr>
  </w:style>
  <w:style w:type="character" w:styleId="a8">
    <w:name w:val="Placeholder Text"/>
    <w:basedOn w:val="a0"/>
    <w:uiPriority w:val="99"/>
    <w:semiHidden/>
    <w:rsid w:val="004B46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1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5" Type="http://schemas.openxmlformats.org/officeDocument/2006/relationships/footnotes" Target="footnotes.xml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刘精昌</dc:creator>
  <cp:keywords/>
  <dc:description/>
  <cp:lastModifiedBy>刘精昌</cp:lastModifiedBy>
  <cp:revision>18</cp:revision>
  <cp:lastPrinted>2016-11-24T16:24:00Z</cp:lastPrinted>
  <dcterms:created xsi:type="dcterms:W3CDTF">2016-11-24T15:42:00Z</dcterms:created>
  <dcterms:modified xsi:type="dcterms:W3CDTF">2016-11-24T16:26:00Z</dcterms:modified>
</cp:coreProperties>
</file>