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A2" w:rsidRDefault="005638E1" w:rsidP="00920108">
      <w:pPr>
        <w:pStyle w:val="Heading1"/>
        <w:rPr>
          <w:noProof/>
        </w:rPr>
      </w:pPr>
      <w:r>
        <w:rPr>
          <w:noProof/>
          <w:color w:val="0000FF"/>
        </w:rPr>
        <w:t>function</w:t>
      </w:r>
      <w:r>
        <w:rPr>
          <w:noProof/>
        </w:rPr>
        <w:t xml:space="preserve"> ShowHideMapClassification(cbxObj, classification)</w:t>
      </w:r>
    </w:p>
    <w:p w:rsidR="005638E1" w:rsidRDefault="00457BB1" w:rsidP="00457BB1">
      <w:pPr>
        <w:pStyle w:val="Heading2"/>
      </w:pPr>
      <w:r>
        <w:rPr>
          <w:rFonts w:hint="eastAsia"/>
        </w:rPr>
        <w:t>描述</w:t>
      </w:r>
    </w:p>
    <w:p w:rsidR="00457BB1" w:rsidRDefault="0059409B" w:rsidP="00457BB1">
      <w:r>
        <w:rPr>
          <w:rFonts w:hint="eastAsia"/>
        </w:rPr>
        <w:t>根据</w:t>
      </w:r>
      <w:r w:rsidR="004A200C">
        <w:t>classification</w:t>
      </w:r>
      <w:r w:rsidR="004A200C">
        <w:rPr>
          <w:rFonts w:hint="eastAsia"/>
        </w:rPr>
        <w:t>对应的</w:t>
      </w:r>
      <w:r w:rsidR="004A200C">
        <w:t>check box</w:t>
      </w:r>
      <w:r w:rsidR="004A200C">
        <w:rPr>
          <w:rFonts w:hint="eastAsia"/>
        </w:rPr>
        <w:t>的</w:t>
      </w:r>
      <w:r w:rsidR="004A200C">
        <w:t>check</w:t>
      </w:r>
      <w:r w:rsidR="004A200C">
        <w:rPr>
          <w:rFonts w:hint="eastAsia"/>
        </w:rPr>
        <w:t>状态</w:t>
      </w:r>
      <w:r>
        <w:rPr>
          <w:rFonts w:hint="eastAsia"/>
        </w:rPr>
        <w:t>显示或隐藏</w:t>
      </w:r>
      <w:r w:rsidR="004A200C">
        <w:rPr>
          <w:rFonts w:hint="eastAsia"/>
        </w:rPr>
        <w:t>地图上的</w:t>
      </w:r>
      <w:r w:rsidR="004A200C">
        <w:t>classification.</w:t>
      </w:r>
    </w:p>
    <w:p w:rsidR="00446CE9" w:rsidRDefault="00850EFA" w:rsidP="00457BB1">
      <w:r>
        <w:rPr>
          <w:rFonts w:hint="eastAsia"/>
        </w:rPr>
        <w:t>此函数调用全局的</w:t>
      </w:r>
      <w:r>
        <w:t>mapPanel</w:t>
      </w:r>
      <w:r>
        <w:rPr>
          <w:rFonts w:hint="eastAsia"/>
        </w:rPr>
        <w:t>对象上的</w:t>
      </w:r>
      <w:r>
        <w:rPr>
          <w:rFonts w:ascii="新宋体" w:eastAsia="新宋体" w:hAnsi="Times New Roman" w:cs="Times New Roman"/>
          <w:noProof/>
          <w:sz w:val="18"/>
          <w:szCs w:val="18"/>
        </w:rPr>
        <w:t>SetClassificationVisible</w:t>
      </w:r>
      <w:r>
        <w:rPr>
          <w:rFonts w:ascii="新宋体" w:eastAsia="新宋体" w:hAnsi="Times New Roman" w:cs="Times New Roman" w:hint="eastAsia"/>
          <w:noProof/>
          <w:sz w:val="18"/>
          <w:szCs w:val="18"/>
        </w:rPr>
        <w:t>方法来完成其功能。</w:t>
      </w:r>
      <w:r w:rsidR="005E58F5">
        <w:rPr>
          <w:rFonts w:ascii="新宋体" w:eastAsia="新宋体" w:hAnsi="Times New Roman" w:cs="Times New Roman" w:hint="eastAsia"/>
          <w:noProof/>
          <w:sz w:val="18"/>
          <w:szCs w:val="18"/>
        </w:rPr>
        <w:t>全局</w:t>
      </w:r>
      <w:r w:rsidR="005E58F5">
        <w:rPr>
          <w:rFonts w:ascii="新宋体" w:eastAsia="新宋体" w:hAnsi="Times New Roman" w:cs="Times New Roman"/>
          <w:noProof/>
          <w:sz w:val="18"/>
          <w:szCs w:val="18"/>
        </w:rPr>
        <w:t>mapPanel</w:t>
      </w:r>
      <w:r w:rsidR="005E58F5">
        <w:rPr>
          <w:rFonts w:ascii="新宋体" w:eastAsia="新宋体" w:hAnsi="Times New Roman" w:cs="Times New Roman" w:hint="eastAsia"/>
          <w:noProof/>
          <w:sz w:val="18"/>
          <w:szCs w:val="18"/>
        </w:rPr>
        <w:t>对象定义于</w:t>
      </w:r>
      <w:r w:rsidR="005E58F5" w:rsidRPr="005E58F5">
        <w:rPr>
          <w:rFonts w:ascii="新宋体" w:eastAsia="新宋体" w:hAnsi="Times New Roman" w:cs="Times New Roman"/>
          <w:noProof/>
          <w:sz w:val="18"/>
          <w:szCs w:val="18"/>
        </w:rPr>
        <w:t>gps.campaign.js</w:t>
      </w:r>
      <w:r w:rsidR="005E58F5">
        <w:rPr>
          <w:rFonts w:ascii="新宋体" w:eastAsia="新宋体" w:hAnsi="Times New Roman" w:cs="Times New Roman" w:hint="eastAsia"/>
          <w:noProof/>
          <w:sz w:val="18"/>
          <w:szCs w:val="18"/>
        </w:rPr>
        <w:t>文件中，是</w:t>
      </w:r>
      <w:r w:rsidR="005E58F5">
        <w:rPr>
          <w:rFonts w:ascii="新宋体" w:eastAsia="新宋体" w:hAnsi="Times New Roman" w:cs="Times New Roman"/>
          <w:noProof/>
          <w:sz w:val="18"/>
          <w:szCs w:val="18"/>
        </w:rPr>
        <w:t>GPS.CampaignMapPanel</w:t>
      </w:r>
      <w:r w:rsidR="005E58F5">
        <w:rPr>
          <w:rFonts w:ascii="新宋体" w:eastAsia="新宋体" w:hAnsi="Times New Roman" w:cs="Times New Roman" w:hint="eastAsia"/>
          <w:noProof/>
          <w:sz w:val="18"/>
          <w:szCs w:val="18"/>
        </w:rPr>
        <w:t>类的一个实例。</w:t>
      </w:r>
      <w:r w:rsidR="007A2EE9">
        <w:rPr>
          <w:rFonts w:ascii="新宋体" w:eastAsia="新宋体" w:hAnsi="Times New Roman" w:cs="Times New Roman"/>
          <w:noProof/>
          <w:sz w:val="18"/>
          <w:szCs w:val="18"/>
        </w:rPr>
        <w:t>GPS.CampaignMapPanel</w:t>
      </w:r>
      <w:r w:rsidR="007A2EE9">
        <w:rPr>
          <w:rFonts w:ascii="新宋体" w:eastAsia="新宋体" w:hAnsi="Times New Roman" w:cs="Times New Roman" w:hint="eastAsia"/>
          <w:noProof/>
          <w:sz w:val="18"/>
          <w:szCs w:val="18"/>
        </w:rPr>
        <w:t>类定义于</w:t>
      </w:r>
      <w:r w:rsidR="002F3EC5" w:rsidRPr="002F3EC5">
        <w:rPr>
          <w:rFonts w:ascii="新宋体" w:eastAsia="新宋体" w:hAnsi="Times New Roman" w:cs="Times New Roman"/>
          <w:noProof/>
          <w:sz w:val="18"/>
          <w:szCs w:val="18"/>
        </w:rPr>
        <w:t>gps.campaign.mappanel.js</w:t>
      </w:r>
      <w:r w:rsidR="002F3EC5">
        <w:rPr>
          <w:rFonts w:ascii="新宋体" w:eastAsia="新宋体" w:hAnsi="Times New Roman" w:cs="Times New Roman" w:hint="eastAsia"/>
          <w:noProof/>
          <w:sz w:val="18"/>
          <w:szCs w:val="18"/>
        </w:rPr>
        <w:t>文件中。有关</w:t>
      </w:r>
      <w:r w:rsidR="00A24D9C">
        <w:rPr>
          <w:rFonts w:ascii="新宋体" w:eastAsia="新宋体" w:hAnsi="Times New Roman" w:cs="Times New Roman"/>
          <w:noProof/>
          <w:sz w:val="18"/>
          <w:szCs w:val="18"/>
        </w:rPr>
        <w:t>GPS.CampaignMapPanel</w:t>
      </w:r>
      <w:r w:rsidR="00A24D9C">
        <w:rPr>
          <w:rFonts w:ascii="新宋体" w:eastAsia="新宋体" w:hAnsi="Times New Roman" w:cs="Times New Roman" w:hint="eastAsia"/>
          <w:noProof/>
          <w:sz w:val="18"/>
          <w:szCs w:val="18"/>
        </w:rPr>
        <w:t>的详细信息，请参考</w:t>
      </w:r>
      <w:r w:rsidR="006454BA">
        <w:rPr>
          <w:rFonts w:ascii="新宋体" w:eastAsia="新宋体" w:hAnsi="Times New Roman" w:cs="Times New Roman" w:hint="eastAsia"/>
          <w:noProof/>
          <w:sz w:val="18"/>
          <w:szCs w:val="18"/>
        </w:rPr>
        <w:t>《</w:t>
      </w:r>
      <w:r w:rsidR="006454BA" w:rsidRPr="002F3EC5">
        <w:rPr>
          <w:rFonts w:ascii="新宋体" w:eastAsia="新宋体" w:hAnsi="Times New Roman" w:cs="Times New Roman"/>
          <w:noProof/>
          <w:sz w:val="18"/>
          <w:szCs w:val="18"/>
        </w:rPr>
        <w:t>gps.campaign.mappanel.js</w:t>
      </w:r>
      <w:r w:rsidR="006454BA">
        <w:rPr>
          <w:rFonts w:ascii="新宋体" w:eastAsia="新宋体" w:hAnsi="Times New Roman" w:cs="Times New Roman" w:hint="eastAsia"/>
          <w:noProof/>
          <w:sz w:val="18"/>
          <w:szCs w:val="18"/>
        </w:rPr>
        <w:t>注解》。</w:t>
      </w:r>
    </w:p>
    <w:p w:rsidR="00C87EB0" w:rsidRDefault="00C87EB0" w:rsidP="00C87EB0">
      <w:pPr>
        <w:pStyle w:val="Heading2"/>
      </w:pPr>
      <w:r>
        <w:rPr>
          <w:rFonts w:hint="eastAsia"/>
        </w:rPr>
        <w:t>参数</w:t>
      </w:r>
    </w:p>
    <w:p w:rsidR="00980CFF" w:rsidRDefault="00980CFF" w:rsidP="00C87EB0">
      <w:pPr>
        <w:pStyle w:val="Heading3"/>
      </w:pPr>
      <w:r>
        <w:t>cbxObj</w:t>
      </w:r>
    </w:p>
    <w:p w:rsidR="00980CFF" w:rsidRDefault="009965D3" w:rsidP="00980CFF">
      <w:pPr>
        <w:rPr>
          <w:rFonts w:hint="eastAsia"/>
        </w:rPr>
      </w:pPr>
      <w:r>
        <w:rPr>
          <w:rFonts w:hint="eastAsia"/>
        </w:rPr>
        <w:t>当前</w:t>
      </w:r>
      <w:r w:rsidR="00630141">
        <w:rPr>
          <w:rFonts w:hint="eastAsia"/>
        </w:rPr>
        <w:t>被操作</w:t>
      </w:r>
      <w:r>
        <w:rPr>
          <w:rFonts w:hint="eastAsia"/>
        </w:rPr>
        <w:t>的</w:t>
      </w:r>
      <w:r>
        <w:t>check box</w:t>
      </w:r>
      <w:r>
        <w:rPr>
          <w:rFonts w:hint="eastAsia"/>
        </w:rPr>
        <w:t>对象</w:t>
      </w:r>
      <w:r w:rsidR="00FB0740">
        <w:rPr>
          <w:rFonts w:hint="eastAsia"/>
        </w:rPr>
        <w:t>。</w:t>
      </w:r>
    </w:p>
    <w:p w:rsidR="00630141" w:rsidRDefault="00C35724" w:rsidP="00C87EB0">
      <w:pPr>
        <w:pStyle w:val="Heading3"/>
      </w:pPr>
      <w:r>
        <w:t>classification</w:t>
      </w:r>
    </w:p>
    <w:p w:rsidR="00C35724" w:rsidRDefault="00475506" w:rsidP="00980CFF">
      <w:r>
        <w:rPr>
          <w:rFonts w:hint="eastAsia"/>
        </w:rPr>
        <w:t>当前被操作的</w:t>
      </w:r>
      <w:r>
        <w:t>classification</w:t>
      </w:r>
      <w:r w:rsidR="00FB0740">
        <w:t>.</w:t>
      </w:r>
    </w:p>
    <w:p w:rsidR="00475506" w:rsidRPr="00980CFF" w:rsidRDefault="00475506" w:rsidP="00980CFF"/>
    <w:sectPr w:rsidR="00475506" w:rsidRPr="00980CFF" w:rsidSect="00B362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F036C"/>
    <w:rsid w:val="00057D55"/>
    <w:rsid w:val="00154B99"/>
    <w:rsid w:val="001866D0"/>
    <w:rsid w:val="001F036C"/>
    <w:rsid w:val="00206F2C"/>
    <w:rsid w:val="00217AA0"/>
    <w:rsid w:val="00241951"/>
    <w:rsid w:val="0028215A"/>
    <w:rsid w:val="002C6F72"/>
    <w:rsid w:val="002E76CC"/>
    <w:rsid w:val="002F3EC5"/>
    <w:rsid w:val="003B5198"/>
    <w:rsid w:val="00446CE9"/>
    <w:rsid w:val="00457BB1"/>
    <w:rsid w:val="00475506"/>
    <w:rsid w:val="004A200C"/>
    <w:rsid w:val="00552F21"/>
    <w:rsid w:val="005638E1"/>
    <w:rsid w:val="0059409B"/>
    <w:rsid w:val="005E58F5"/>
    <w:rsid w:val="00630141"/>
    <w:rsid w:val="006454BA"/>
    <w:rsid w:val="00715748"/>
    <w:rsid w:val="00734446"/>
    <w:rsid w:val="007A2EE9"/>
    <w:rsid w:val="00850EFA"/>
    <w:rsid w:val="00886A96"/>
    <w:rsid w:val="00920108"/>
    <w:rsid w:val="00980CFF"/>
    <w:rsid w:val="009965D3"/>
    <w:rsid w:val="00A24D9C"/>
    <w:rsid w:val="00A80E1F"/>
    <w:rsid w:val="00AA2727"/>
    <w:rsid w:val="00AA5E1E"/>
    <w:rsid w:val="00B362A4"/>
    <w:rsid w:val="00BF3FC5"/>
    <w:rsid w:val="00C14FF0"/>
    <w:rsid w:val="00C35724"/>
    <w:rsid w:val="00C87EB0"/>
    <w:rsid w:val="00CA3079"/>
    <w:rsid w:val="00D13F22"/>
    <w:rsid w:val="00D72A4B"/>
    <w:rsid w:val="00F63632"/>
    <w:rsid w:val="00F74773"/>
    <w:rsid w:val="00FA7DAB"/>
    <w:rsid w:val="00FB0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2A4"/>
  </w:style>
  <w:style w:type="paragraph" w:styleId="Heading1">
    <w:name w:val="heading 1"/>
    <w:basedOn w:val="Normal"/>
    <w:next w:val="Normal"/>
    <w:link w:val="Heading1Char"/>
    <w:uiPriority w:val="9"/>
    <w:qFormat/>
    <w:rsid w:val="009201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B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7E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7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87EB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 Shengjiang</dc:creator>
  <cp:lastModifiedBy>Duan Shengjiang</cp:lastModifiedBy>
  <cp:revision>49</cp:revision>
  <dcterms:created xsi:type="dcterms:W3CDTF">2010-09-14T04:37:00Z</dcterms:created>
  <dcterms:modified xsi:type="dcterms:W3CDTF">2010-09-14T05:38:00Z</dcterms:modified>
</cp:coreProperties>
</file>