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A2" w:rsidRDefault="00343208" w:rsidP="00A603AB">
      <w:pPr>
        <w:pStyle w:val="Heading1"/>
        <w:rPr>
          <w:noProof/>
        </w:rPr>
      </w:pPr>
      <w:r>
        <w:rPr>
          <w:noProof/>
        </w:rPr>
        <w:t>GPS.Map.MapBase</w:t>
      </w:r>
      <w:r>
        <w:rPr>
          <w:rFonts w:hint="eastAsia"/>
          <w:noProof/>
        </w:rPr>
        <w:t>类</w:t>
      </w:r>
    </w:p>
    <w:p w:rsidR="00343208" w:rsidRDefault="00720CE0" w:rsidP="00720CE0">
      <w:pPr>
        <w:pStyle w:val="Heading2"/>
      </w:pPr>
      <w:r>
        <w:rPr>
          <w:rFonts w:hint="eastAsia"/>
        </w:rPr>
        <w:t>描述</w:t>
      </w:r>
    </w:p>
    <w:p w:rsidR="00720CE0" w:rsidRDefault="00CC2131" w:rsidP="00720CE0">
      <w:pPr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GPS.Map.MapBase</w:t>
      </w:r>
      <w:r>
        <w:rPr>
          <w:rFonts w:ascii="新宋体" w:eastAsia="新宋体" w:hAnsi="Times New Roman" w:cs="Times New Roman" w:hint="eastAsia"/>
          <w:noProof/>
          <w:sz w:val="18"/>
          <w:szCs w:val="18"/>
        </w:rPr>
        <w:t>类是实现各个页面地图功能的基类，提供各页面</w:t>
      </w:r>
      <w:r w:rsidR="00D354C3">
        <w:rPr>
          <w:rFonts w:ascii="新宋体" w:eastAsia="新宋体" w:hAnsi="Times New Roman" w:cs="Times New Roman" w:hint="eastAsia"/>
          <w:noProof/>
          <w:sz w:val="18"/>
          <w:szCs w:val="18"/>
        </w:rPr>
        <w:t>上</w:t>
      </w:r>
      <w:r>
        <w:rPr>
          <w:rFonts w:ascii="新宋体" w:eastAsia="新宋体" w:hAnsi="Times New Roman" w:cs="Times New Roman" w:hint="eastAsia"/>
          <w:noProof/>
          <w:sz w:val="18"/>
          <w:szCs w:val="18"/>
        </w:rPr>
        <w:t>地图的通用功能。</w:t>
      </w:r>
    </w:p>
    <w:p w:rsidR="002E2C7F" w:rsidRDefault="002E2C7F" w:rsidP="00D23378">
      <w:pPr>
        <w:pStyle w:val="Heading2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noProof/>
        </w:rPr>
        <w:t>GPS.Map.MapBase</w:t>
      </w:r>
      <w:r>
        <w:rPr>
          <w:rFonts w:hint="eastAsia"/>
          <w:noProof/>
        </w:rPr>
        <w:t>类的主要</w:t>
      </w:r>
      <w:r w:rsidR="0048672A">
        <w:rPr>
          <w:rFonts w:hint="eastAsia"/>
          <w:noProof/>
        </w:rPr>
        <w:t>字段</w:t>
      </w:r>
    </w:p>
    <w:p w:rsidR="002E2C7F" w:rsidRDefault="002E2C7F" w:rsidP="00D23378">
      <w:pPr>
        <w:pStyle w:val="Heading3"/>
        <w:rPr>
          <w:noProof/>
        </w:rPr>
      </w:pPr>
      <w:r>
        <w:rPr>
          <w:noProof/>
        </w:rPr>
        <w:t>_map</w:t>
      </w:r>
    </w:p>
    <w:p w:rsidR="00D23378" w:rsidRDefault="00D23378" w:rsidP="002E2C7F">
      <w:pPr>
        <w:rPr>
          <w:noProof/>
        </w:rPr>
      </w:pPr>
      <w:r>
        <w:rPr>
          <w:rFonts w:hint="eastAsia"/>
          <w:noProof/>
        </w:rPr>
        <w:t>一个</w:t>
      </w:r>
      <w:r>
        <w:rPr>
          <w:noProof/>
        </w:rPr>
        <w:t>VEMap</w:t>
      </w:r>
      <w:r>
        <w:rPr>
          <w:rFonts w:hint="eastAsia"/>
          <w:noProof/>
        </w:rPr>
        <w:t>对象，表示正在操作的地图。</w:t>
      </w:r>
    </w:p>
    <w:p w:rsidR="000A2C0D" w:rsidRDefault="00184AEE" w:rsidP="000452A8">
      <w:pPr>
        <w:pStyle w:val="Heading3"/>
        <w:rPr>
          <w:noProof/>
        </w:rPr>
      </w:pPr>
      <w:r>
        <w:rPr>
          <w:noProof/>
        </w:rPr>
        <w:t>_areaLayers</w:t>
      </w:r>
    </w:p>
    <w:p w:rsidR="00184AEE" w:rsidRDefault="00713E4F" w:rsidP="002E2C7F">
      <w:pPr>
        <w:rPr>
          <w:noProof/>
        </w:rPr>
      </w:pPr>
      <w:r>
        <w:rPr>
          <w:rFonts w:hint="eastAsia"/>
          <w:noProof/>
        </w:rPr>
        <w:t>一个</w:t>
      </w:r>
      <w:r>
        <w:rPr>
          <w:rFonts w:ascii="新宋体" w:eastAsia="新宋体" w:hAnsi="Times New Roman" w:cs="Times New Roman"/>
          <w:noProof/>
          <w:sz w:val="18"/>
          <w:szCs w:val="18"/>
        </w:rPr>
        <w:t>GPS.Map.AreaLayerBase</w:t>
      </w:r>
      <w:r>
        <w:rPr>
          <w:rFonts w:ascii="新宋体" w:eastAsia="新宋体" w:hAnsi="Times New Roman" w:cs="Times New Roman" w:hint="eastAsia"/>
          <w:noProof/>
          <w:sz w:val="18"/>
          <w:szCs w:val="18"/>
        </w:rPr>
        <w:t>类型的数组。该数组中的每个</w:t>
      </w:r>
      <w:r>
        <w:rPr>
          <w:rFonts w:ascii="新宋体" w:eastAsia="新宋体" w:hAnsi="Times New Roman" w:cs="Times New Roman"/>
          <w:noProof/>
          <w:sz w:val="18"/>
          <w:szCs w:val="18"/>
        </w:rPr>
        <w:t>GPS.Map.AreaLayerBase</w:t>
      </w:r>
      <w:r>
        <w:rPr>
          <w:rFonts w:ascii="新宋体" w:eastAsia="新宋体" w:hAnsi="Times New Roman" w:cs="Times New Roman" w:hint="eastAsia"/>
          <w:noProof/>
          <w:sz w:val="18"/>
          <w:szCs w:val="18"/>
        </w:rPr>
        <w:t>实例</w:t>
      </w:r>
      <w:r w:rsidR="0008770A">
        <w:rPr>
          <w:rFonts w:ascii="新宋体" w:eastAsia="新宋体" w:hAnsi="Times New Roman" w:cs="Times New Roman" w:hint="eastAsia"/>
          <w:noProof/>
          <w:sz w:val="18"/>
          <w:szCs w:val="18"/>
        </w:rPr>
        <w:t>实现对</w:t>
      </w:r>
      <w:r w:rsidR="0008770A">
        <w:rPr>
          <w:noProof/>
        </w:rPr>
        <w:t>_map</w:t>
      </w:r>
      <w:r w:rsidR="004F0CC3">
        <w:rPr>
          <w:rFonts w:hint="eastAsia"/>
          <w:noProof/>
        </w:rPr>
        <w:t>对象中一个</w:t>
      </w:r>
      <w:r w:rsidR="004F0CC3">
        <w:rPr>
          <w:rFonts w:ascii="新宋体" w:eastAsia="新宋体" w:hAnsi="Times New Roman" w:cs="Times New Roman"/>
          <w:noProof/>
          <w:sz w:val="18"/>
          <w:szCs w:val="18"/>
        </w:rPr>
        <w:t>VEShapeLayer</w:t>
      </w:r>
      <w:r w:rsidR="004F0CC3">
        <w:rPr>
          <w:rFonts w:ascii="新宋体" w:eastAsia="新宋体" w:hAnsi="Times New Roman" w:cs="Times New Roman" w:hint="eastAsia"/>
          <w:noProof/>
          <w:sz w:val="18"/>
          <w:szCs w:val="18"/>
        </w:rPr>
        <w:t>对象及其相关对象的访问。</w:t>
      </w:r>
      <w:r w:rsidR="005D3F95">
        <w:rPr>
          <w:rFonts w:ascii="新宋体" w:eastAsia="新宋体" w:hAnsi="Times New Roman" w:cs="Times New Roman" w:hint="eastAsia"/>
          <w:noProof/>
          <w:sz w:val="18"/>
          <w:szCs w:val="18"/>
        </w:rPr>
        <w:t>有关</w:t>
      </w:r>
      <w:r w:rsidR="005D3F95">
        <w:rPr>
          <w:rFonts w:ascii="新宋体" w:eastAsia="新宋体" w:hAnsi="Times New Roman" w:cs="Times New Roman"/>
          <w:noProof/>
          <w:sz w:val="18"/>
          <w:szCs w:val="18"/>
        </w:rPr>
        <w:t>GPS.Map.AreaLayerBase</w:t>
      </w:r>
      <w:r w:rsidR="005D3F95">
        <w:rPr>
          <w:rFonts w:ascii="新宋体" w:eastAsia="新宋体" w:hAnsi="Times New Roman" w:cs="Times New Roman" w:hint="eastAsia"/>
          <w:noProof/>
          <w:sz w:val="18"/>
          <w:szCs w:val="18"/>
        </w:rPr>
        <w:t>类的详细信息，请参考《</w:t>
      </w:r>
      <w:r w:rsidR="005D3F95" w:rsidRPr="005D3F95">
        <w:rPr>
          <w:rFonts w:ascii="新宋体" w:eastAsia="新宋体" w:hAnsi="Times New Roman" w:cs="Times New Roman"/>
          <w:noProof/>
          <w:sz w:val="18"/>
          <w:szCs w:val="18"/>
        </w:rPr>
        <w:t>gps.map.arealayer.js</w:t>
      </w:r>
      <w:r w:rsidR="005D3F95">
        <w:rPr>
          <w:rFonts w:ascii="新宋体" w:eastAsia="新宋体" w:hAnsi="Times New Roman" w:cs="Times New Roman" w:hint="eastAsia"/>
          <w:noProof/>
          <w:sz w:val="18"/>
          <w:szCs w:val="18"/>
        </w:rPr>
        <w:t>注解》。</w:t>
      </w:r>
    </w:p>
    <w:p w:rsidR="0035550E" w:rsidRDefault="0035550E" w:rsidP="0035550E">
      <w:pPr>
        <w:pStyle w:val="Heading1"/>
        <w:rPr>
          <w:noProof/>
        </w:rPr>
      </w:pPr>
      <w:r>
        <w:rPr>
          <w:noProof/>
        </w:rPr>
        <w:t>GPS.Map.MapBase</w:t>
      </w:r>
      <w:r>
        <w:rPr>
          <w:rFonts w:hint="eastAsia"/>
          <w:noProof/>
        </w:rPr>
        <w:t>类的</w:t>
      </w:r>
      <w:r w:rsidR="00D94D4D">
        <w:rPr>
          <w:rFonts w:hint="eastAsia"/>
          <w:noProof/>
        </w:rPr>
        <w:t>主要</w:t>
      </w:r>
      <w:r>
        <w:rPr>
          <w:rFonts w:hint="eastAsia"/>
          <w:noProof/>
        </w:rPr>
        <w:t>方法</w:t>
      </w:r>
    </w:p>
    <w:p w:rsidR="0043379D" w:rsidRPr="00521143" w:rsidRDefault="00B9547D" w:rsidP="00521143">
      <w:pPr>
        <w:pStyle w:val="Heading2"/>
      </w:pPr>
      <w:proofErr w:type="spellStart"/>
      <w:proofErr w:type="gramStart"/>
      <w:r w:rsidRPr="00521143">
        <w:rPr>
          <w:szCs w:val="18"/>
        </w:rPr>
        <w:t>SetClassificationVisible</w:t>
      </w:r>
      <w:proofErr w:type="spellEnd"/>
      <w:r w:rsidR="00521143" w:rsidRPr="00521143">
        <w:t>(</w:t>
      </w:r>
      <w:proofErr w:type="gramEnd"/>
      <w:r w:rsidR="00521143" w:rsidRPr="00521143">
        <w:rPr>
          <w:szCs w:val="18"/>
        </w:rPr>
        <w:t>classification, visible</w:t>
      </w:r>
      <w:r w:rsidR="00521143" w:rsidRPr="00521143">
        <w:t>)</w:t>
      </w:r>
    </w:p>
    <w:p w:rsidR="00B9547D" w:rsidRDefault="008673AB" w:rsidP="008673AB">
      <w:pPr>
        <w:pStyle w:val="Heading3"/>
      </w:pPr>
      <w:r>
        <w:rPr>
          <w:rFonts w:hint="eastAsia"/>
        </w:rPr>
        <w:t>描述</w:t>
      </w:r>
    </w:p>
    <w:p w:rsidR="008673AB" w:rsidRDefault="00BF3CAA" w:rsidP="008673AB">
      <w:r>
        <w:rPr>
          <w:rFonts w:hint="eastAsia"/>
        </w:rPr>
        <w:t>显示或隐藏地图上指定的</w:t>
      </w:r>
      <w:r w:rsidR="004F3289">
        <w:t>classification</w:t>
      </w:r>
      <w:r w:rsidR="004F3289">
        <w:rPr>
          <w:rFonts w:hint="eastAsia"/>
        </w:rPr>
        <w:t>。</w:t>
      </w:r>
      <w:r w:rsidR="00F91FEA">
        <w:rPr>
          <w:rFonts w:hint="eastAsia"/>
        </w:rPr>
        <w:t>通过调用</w:t>
      </w:r>
      <w:r w:rsidR="00F91FEA">
        <w:t>classification</w:t>
      </w:r>
      <w:r w:rsidR="00F91FEA">
        <w:rPr>
          <w:rFonts w:hint="eastAsia"/>
        </w:rPr>
        <w:t>对应的</w:t>
      </w:r>
      <w:r w:rsidR="00F91FEA">
        <w:rPr>
          <w:rFonts w:ascii="新宋体" w:eastAsia="新宋体" w:hAnsi="Times New Roman" w:cs="Times New Roman"/>
          <w:noProof/>
          <w:sz w:val="18"/>
          <w:szCs w:val="18"/>
        </w:rPr>
        <w:t>GPS.Map.AreaLayerBase</w:t>
      </w:r>
      <w:r w:rsidR="00F91FEA">
        <w:rPr>
          <w:rFonts w:ascii="新宋体" w:eastAsia="新宋体" w:hAnsi="Times New Roman" w:cs="Times New Roman" w:hint="eastAsia"/>
          <w:noProof/>
          <w:sz w:val="18"/>
          <w:szCs w:val="18"/>
        </w:rPr>
        <w:t>对象上的</w:t>
      </w:r>
      <w:r w:rsidR="00F91FEA">
        <w:rPr>
          <w:rFonts w:ascii="新宋体" w:eastAsia="新宋体" w:hAnsi="Times New Roman" w:cs="Times New Roman"/>
          <w:noProof/>
          <w:sz w:val="18"/>
          <w:szCs w:val="18"/>
        </w:rPr>
        <w:t>SetVisible</w:t>
      </w:r>
      <w:r w:rsidR="00F91FEA">
        <w:rPr>
          <w:rFonts w:ascii="新宋体" w:eastAsia="新宋体" w:hAnsi="Times New Roman" w:cs="Times New Roman" w:hint="eastAsia"/>
          <w:noProof/>
          <w:sz w:val="18"/>
          <w:szCs w:val="18"/>
        </w:rPr>
        <w:t>方法实现该功能。</w:t>
      </w:r>
      <w:r w:rsidR="00E9248C">
        <w:rPr>
          <w:rFonts w:ascii="新宋体" w:eastAsia="新宋体" w:hAnsi="Times New Roman" w:cs="Times New Roman" w:hint="eastAsia"/>
          <w:noProof/>
          <w:sz w:val="18"/>
          <w:szCs w:val="18"/>
        </w:rPr>
        <w:t>有关</w:t>
      </w:r>
      <w:r w:rsidR="00A41B11">
        <w:rPr>
          <w:rFonts w:ascii="新宋体" w:eastAsia="新宋体" w:hAnsi="Times New Roman" w:cs="Times New Roman"/>
          <w:noProof/>
          <w:sz w:val="18"/>
          <w:szCs w:val="18"/>
        </w:rPr>
        <w:t>GPS.Map.AreaLayerBase</w:t>
      </w:r>
      <w:r w:rsidR="00A41B11">
        <w:rPr>
          <w:rFonts w:ascii="新宋体" w:eastAsia="新宋体" w:hAnsi="Times New Roman" w:cs="Times New Roman" w:hint="eastAsia"/>
          <w:noProof/>
          <w:sz w:val="18"/>
          <w:szCs w:val="18"/>
        </w:rPr>
        <w:t>的</w:t>
      </w:r>
      <w:r w:rsidR="00A41B11">
        <w:rPr>
          <w:rFonts w:ascii="新宋体" w:eastAsia="新宋体" w:hAnsi="Times New Roman" w:cs="Times New Roman"/>
          <w:noProof/>
          <w:sz w:val="18"/>
          <w:szCs w:val="18"/>
        </w:rPr>
        <w:t>SetVisible</w:t>
      </w:r>
      <w:r w:rsidR="00A41B11">
        <w:rPr>
          <w:rFonts w:ascii="新宋体" w:eastAsia="新宋体" w:hAnsi="Times New Roman" w:cs="Times New Roman" w:hint="eastAsia"/>
          <w:noProof/>
          <w:sz w:val="18"/>
          <w:szCs w:val="18"/>
        </w:rPr>
        <w:t>方法的更多信息，请参考《</w:t>
      </w:r>
      <w:r w:rsidR="00623C64" w:rsidRPr="005D3F95">
        <w:rPr>
          <w:rFonts w:ascii="新宋体" w:eastAsia="新宋体" w:hAnsi="Times New Roman" w:cs="Times New Roman"/>
          <w:noProof/>
          <w:sz w:val="18"/>
          <w:szCs w:val="18"/>
        </w:rPr>
        <w:t>gps.map.arealayer.js</w:t>
      </w:r>
      <w:r w:rsidR="00623C64">
        <w:rPr>
          <w:rFonts w:ascii="新宋体" w:eastAsia="新宋体" w:hAnsi="Times New Roman" w:cs="Times New Roman" w:hint="eastAsia"/>
          <w:noProof/>
          <w:sz w:val="18"/>
          <w:szCs w:val="18"/>
        </w:rPr>
        <w:t>注解</w:t>
      </w:r>
      <w:r w:rsidR="00A41B11">
        <w:rPr>
          <w:rFonts w:ascii="新宋体" w:eastAsia="新宋体" w:hAnsi="Times New Roman" w:cs="Times New Roman" w:hint="eastAsia"/>
          <w:noProof/>
          <w:sz w:val="18"/>
          <w:szCs w:val="18"/>
        </w:rPr>
        <w:t>》。</w:t>
      </w:r>
    </w:p>
    <w:p w:rsidR="00FA7406" w:rsidRDefault="00FA7406" w:rsidP="00FA7406">
      <w:pPr>
        <w:pStyle w:val="Heading3"/>
      </w:pPr>
      <w:r>
        <w:rPr>
          <w:rFonts w:hint="eastAsia"/>
        </w:rPr>
        <w:t>参数</w:t>
      </w:r>
    </w:p>
    <w:p w:rsidR="00647401" w:rsidRDefault="00647401" w:rsidP="00FA7406">
      <w:pPr>
        <w:pStyle w:val="Heading4"/>
      </w:pPr>
      <w:proofErr w:type="gramStart"/>
      <w:r>
        <w:t>classification</w:t>
      </w:r>
      <w:proofErr w:type="gramEnd"/>
    </w:p>
    <w:p w:rsidR="00647401" w:rsidRDefault="00551996" w:rsidP="008673AB">
      <w:r>
        <w:rPr>
          <w:rFonts w:hint="eastAsia"/>
        </w:rPr>
        <w:t>要显示或隐藏的</w:t>
      </w:r>
      <w:r>
        <w:t>classification.</w:t>
      </w:r>
    </w:p>
    <w:p w:rsidR="00551996" w:rsidRDefault="00551996" w:rsidP="00FA7406">
      <w:pPr>
        <w:pStyle w:val="Heading4"/>
      </w:pPr>
      <w:proofErr w:type="gramStart"/>
      <w:r>
        <w:t>visible</w:t>
      </w:r>
      <w:proofErr w:type="gramEnd"/>
    </w:p>
    <w:p w:rsidR="00551996" w:rsidRDefault="00E538BE" w:rsidP="008673AB">
      <w:proofErr w:type="gramStart"/>
      <w:r>
        <w:t>true</w:t>
      </w:r>
      <w:r>
        <w:rPr>
          <w:rFonts w:hint="eastAsia"/>
        </w:rPr>
        <w:t>则显示指定的</w:t>
      </w:r>
      <w:r>
        <w:t>classification</w:t>
      </w:r>
      <w:proofErr w:type="gramEnd"/>
      <w:r>
        <w:t>, false</w:t>
      </w:r>
      <w:r>
        <w:rPr>
          <w:rFonts w:hint="eastAsia"/>
        </w:rPr>
        <w:t>则隐藏。</w:t>
      </w:r>
    </w:p>
    <w:p w:rsidR="00DD12A0" w:rsidRPr="008673AB" w:rsidRDefault="00DD12A0" w:rsidP="008673AB"/>
    <w:sectPr w:rsidR="00DD12A0" w:rsidRPr="008673AB" w:rsidSect="00B362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1C7B"/>
    <w:rsid w:val="000452A8"/>
    <w:rsid w:val="0008770A"/>
    <w:rsid w:val="000A2C0D"/>
    <w:rsid w:val="000B28D3"/>
    <w:rsid w:val="00184AEE"/>
    <w:rsid w:val="0028215A"/>
    <w:rsid w:val="002E2C7F"/>
    <w:rsid w:val="00343208"/>
    <w:rsid w:val="0035550E"/>
    <w:rsid w:val="00391D52"/>
    <w:rsid w:val="0043379D"/>
    <w:rsid w:val="0048672A"/>
    <w:rsid w:val="004F0CC3"/>
    <w:rsid w:val="004F3289"/>
    <w:rsid w:val="00521143"/>
    <w:rsid w:val="00546B1E"/>
    <w:rsid w:val="00551996"/>
    <w:rsid w:val="005D3F95"/>
    <w:rsid w:val="005F1C7B"/>
    <w:rsid w:val="00623C64"/>
    <w:rsid w:val="006406B3"/>
    <w:rsid w:val="00647401"/>
    <w:rsid w:val="00681708"/>
    <w:rsid w:val="00713E4F"/>
    <w:rsid w:val="00720CE0"/>
    <w:rsid w:val="007E2C2E"/>
    <w:rsid w:val="00822B84"/>
    <w:rsid w:val="008413B9"/>
    <w:rsid w:val="008673AB"/>
    <w:rsid w:val="008B2F0F"/>
    <w:rsid w:val="008D213B"/>
    <w:rsid w:val="008F3167"/>
    <w:rsid w:val="009A0DCD"/>
    <w:rsid w:val="00A41B11"/>
    <w:rsid w:val="00A603AB"/>
    <w:rsid w:val="00A60E15"/>
    <w:rsid w:val="00B362A4"/>
    <w:rsid w:val="00B9547D"/>
    <w:rsid w:val="00BF3CAA"/>
    <w:rsid w:val="00BF3FC5"/>
    <w:rsid w:val="00CC06CF"/>
    <w:rsid w:val="00CC2131"/>
    <w:rsid w:val="00CF42C9"/>
    <w:rsid w:val="00D23378"/>
    <w:rsid w:val="00D354C3"/>
    <w:rsid w:val="00D60F84"/>
    <w:rsid w:val="00D94D4D"/>
    <w:rsid w:val="00DD12A0"/>
    <w:rsid w:val="00E538BE"/>
    <w:rsid w:val="00E9248C"/>
    <w:rsid w:val="00F40808"/>
    <w:rsid w:val="00F91FEA"/>
    <w:rsid w:val="00FA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2A4"/>
  </w:style>
  <w:style w:type="paragraph" w:styleId="Heading1">
    <w:name w:val="heading 1"/>
    <w:basedOn w:val="Normal"/>
    <w:next w:val="Normal"/>
    <w:link w:val="Heading1Char"/>
    <w:uiPriority w:val="9"/>
    <w:qFormat/>
    <w:rsid w:val="00A60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3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74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0C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A740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 Shengjiang</dc:creator>
  <cp:lastModifiedBy>Duan Shengjiang</cp:lastModifiedBy>
  <cp:revision>50</cp:revision>
  <dcterms:created xsi:type="dcterms:W3CDTF">2010-09-14T05:57:00Z</dcterms:created>
  <dcterms:modified xsi:type="dcterms:W3CDTF">2010-09-16T09:15:00Z</dcterms:modified>
</cp:coreProperties>
</file>