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Pr="0059546A" w:rsidRDefault="00E62AD3" w:rsidP="00E62AD3">
      <w:pPr>
        <w:pStyle w:val="Tre"/>
        <w:rPr>
          <w:rFonts w:asciiTheme="majorHAnsi" w:hAnsiTheme="majorHAnsi"/>
        </w:rPr>
      </w:pPr>
    </w:p>
    <w:p w14:paraId="3245966B" w14:textId="77777777" w:rsidR="0059546A" w:rsidRPr="0059546A" w:rsidRDefault="0059546A" w:rsidP="0059546A">
      <w:pPr>
        <w:pStyle w:val="NormalnyWeb"/>
        <w:rPr>
          <w:rFonts w:asciiTheme="majorHAnsi" w:hAnsiTheme="majorHAnsi"/>
          <w:lang w:val="en-US"/>
        </w:rPr>
      </w:pPr>
      <w:r w:rsidRPr="0059546A">
        <w:rPr>
          <w:rFonts w:asciiTheme="majorHAnsi" w:hAnsiTheme="majorHAnsi"/>
          <w:sz w:val="22"/>
          <w:szCs w:val="22"/>
          <w:lang w:val="en-US"/>
        </w:rPr>
        <w:t xml:space="preserve">To whom it may concern: </w:t>
      </w:r>
    </w:p>
    <w:p w14:paraId="32A84211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 xml:space="preserve">This letter if to confirm that the contributions of authors of the paper </w:t>
      </w:r>
    </w:p>
    <w:p w14:paraId="7BFB4CAE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 xml:space="preserve">Paweł Ksieniewicz, Michał Woźniak, Bogusław Cyganek, Andrzej Kasprzak, Krzysztof Walkowiaka, Data stream classification using active learned neural networks, Volume 353, 11 August 2019, Pages 74-82, https://doi.org/10.1016/j.neucom.2018.05.130 </w:t>
      </w:r>
    </w:p>
    <w:p w14:paraId="72B9AC7D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 xml:space="preserve">are as follows: </w:t>
      </w:r>
    </w:p>
    <w:p w14:paraId="581B2C39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b/>
          <w:bCs/>
          <w:sz w:val="22"/>
          <w:szCs w:val="22"/>
        </w:rPr>
        <w:t xml:space="preserve">Paweł Ksieniewicz </w:t>
      </w:r>
    </w:p>
    <w:p w14:paraId="257C6771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>Overall contribution: 70%</w:t>
      </w:r>
      <w:r w:rsidRPr="0059546A">
        <w:rPr>
          <w:rFonts w:asciiTheme="majorHAnsi" w:hAnsiTheme="majorHAnsi"/>
          <w:sz w:val="22"/>
          <w:szCs w:val="22"/>
        </w:rPr>
        <w:br/>
        <w:t>Proposed the algorithm</w:t>
      </w:r>
      <w:r w:rsidRPr="0059546A">
        <w:rPr>
          <w:rFonts w:asciiTheme="majorHAnsi" w:hAnsiTheme="majorHAnsi"/>
          <w:sz w:val="22"/>
          <w:szCs w:val="22"/>
        </w:rPr>
        <w:br/>
        <w:t>Contributed to design, implementation, experiments, data analysis and interpretation, writing.</w:t>
      </w:r>
      <w:r w:rsidRPr="0059546A">
        <w:rPr>
          <w:rFonts w:asciiTheme="majorHAnsi" w:hAnsiTheme="majorHAnsi"/>
          <w:sz w:val="22"/>
          <w:szCs w:val="22"/>
        </w:rPr>
        <w:br/>
        <w:t xml:space="preserve">Corresponding author. </w:t>
      </w:r>
    </w:p>
    <w:p w14:paraId="309920A2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b/>
          <w:bCs/>
          <w:sz w:val="22"/>
          <w:szCs w:val="22"/>
        </w:rPr>
        <w:t xml:space="preserve">Michał Woźniak </w:t>
      </w:r>
    </w:p>
    <w:p w14:paraId="7D85C4BC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>Overall contribution: 15%</w:t>
      </w:r>
      <w:r w:rsidRPr="0059546A">
        <w:rPr>
          <w:rFonts w:asciiTheme="majorHAnsi" w:hAnsiTheme="majorHAnsi"/>
          <w:sz w:val="22"/>
          <w:szCs w:val="22"/>
        </w:rPr>
        <w:br/>
        <w:t>Proposed joint research and selected the journal. Correction of the algorithm proposal</w:t>
      </w:r>
      <w:r w:rsidRPr="0059546A">
        <w:rPr>
          <w:rFonts w:asciiTheme="majorHAnsi" w:hAnsiTheme="majorHAnsi"/>
          <w:sz w:val="22"/>
          <w:szCs w:val="22"/>
        </w:rPr>
        <w:br/>
        <w:t xml:space="preserve">Contributed to data collection and data analysis. </w:t>
      </w:r>
    </w:p>
    <w:p w14:paraId="0FD950FE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b/>
          <w:bCs/>
          <w:sz w:val="22"/>
          <w:szCs w:val="22"/>
        </w:rPr>
        <w:t xml:space="preserve">Bogusław Cyganek </w:t>
      </w:r>
    </w:p>
    <w:p w14:paraId="1F04DAF2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>Overall contribution: 5%</w:t>
      </w:r>
      <w:r w:rsidRPr="0059546A">
        <w:rPr>
          <w:rFonts w:asciiTheme="majorHAnsi" w:hAnsiTheme="majorHAnsi"/>
          <w:sz w:val="22"/>
          <w:szCs w:val="22"/>
        </w:rPr>
        <w:br/>
        <w:t xml:space="preserve">Contributed to data collection and data analysis. </w:t>
      </w:r>
    </w:p>
    <w:p w14:paraId="18503202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b/>
          <w:bCs/>
          <w:sz w:val="22"/>
          <w:szCs w:val="22"/>
        </w:rPr>
        <w:t xml:space="preserve">Andrzej Kasprzak </w:t>
      </w:r>
    </w:p>
    <w:p w14:paraId="579B4420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>Overall contribution: 5%</w:t>
      </w:r>
      <w:r w:rsidRPr="0059546A">
        <w:rPr>
          <w:rFonts w:asciiTheme="majorHAnsi" w:hAnsiTheme="majorHAnsi"/>
          <w:sz w:val="22"/>
          <w:szCs w:val="22"/>
        </w:rPr>
        <w:br/>
        <w:t xml:space="preserve">Contributed to data collection and data analysis. </w:t>
      </w:r>
    </w:p>
    <w:p w14:paraId="7A9171D0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b/>
          <w:bCs/>
          <w:sz w:val="22"/>
          <w:szCs w:val="22"/>
        </w:rPr>
        <w:t xml:space="preserve">Krzysztof Walkowiak </w:t>
      </w:r>
    </w:p>
    <w:p w14:paraId="38C831DF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>Overall contribution: 5%</w:t>
      </w:r>
      <w:r w:rsidRPr="0059546A">
        <w:rPr>
          <w:rFonts w:asciiTheme="majorHAnsi" w:hAnsiTheme="majorHAnsi"/>
          <w:sz w:val="22"/>
          <w:szCs w:val="22"/>
        </w:rPr>
        <w:br/>
        <w:t xml:space="preserve">Contributed to data collection and data analysis. </w:t>
      </w:r>
    </w:p>
    <w:p w14:paraId="732E14D8" w14:textId="77777777" w:rsidR="0059546A" w:rsidRPr="0059546A" w:rsidRDefault="0059546A" w:rsidP="0059546A">
      <w:pPr>
        <w:pStyle w:val="NormalnyWeb"/>
        <w:rPr>
          <w:rFonts w:asciiTheme="majorHAnsi" w:hAnsiTheme="majorHAnsi"/>
        </w:rPr>
      </w:pPr>
      <w:r w:rsidRPr="0059546A">
        <w:rPr>
          <w:rFonts w:asciiTheme="majorHAnsi" w:hAnsiTheme="majorHAnsi"/>
          <w:sz w:val="22"/>
          <w:szCs w:val="22"/>
        </w:rPr>
        <w:t xml:space="preserve">Sincerely, </w:t>
      </w:r>
    </w:p>
    <w:p w14:paraId="776AF23E" w14:textId="77777777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</w:p>
    <w:p w14:paraId="5CDC2451" w14:textId="6D227C98" w:rsidR="00303394" w:rsidRPr="0059546A" w:rsidRDefault="0025084D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Michał Woźniak</w:t>
      </w:r>
    </w:p>
    <w:p w14:paraId="046A1192" w14:textId="6AC89D79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Wroclaw University of Science and Technology</w:t>
      </w:r>
    </w:p>
    <w:p w14:paraId="41F9F2D1" w14:textId="08E28A91" w:rsidR="00303394" w:rsidRPr="0059546A" w:rsidRDefault="00303394" w:rsidP="00303394">
      <w:pPr>
        <w:pStyle w:val="Tre"/>
        <w:rPr>
          <w:rFonts w:asciiTheme="majorHAnsi" w:hAnsiTheme="majorHAnsi"/>
          <w:lang w:val="en-US"/>
        </w:rPr>
      </w:pPr>
      <w:r w:rsidRPr="0059546A">
        <w:rPr>
          <w:rFonts w:asciiTheme="majorHAnsi" w:eastAsia="Arial Unicode MS" w:hAnsiTheme="majorHAnsi" w:cs="Arial Unicode MS"/>
          <w:lang w:val="en-US"/>
        </w:rPr>
        <w:t>Department of Computer Systems and Networks</w:t>
      </w:r>
    </w:p>
    <w:p w14:paraId="727FF508" w14:textId="74232A81" w:rsidR="00250E95" w:rsidRPr="0059546A" w:rsidRDefault="00250E95" w:rsidP="00303394">
      <w:pPr>
        <w:rPr>
          <w:rFonts w:asciiTheme="majorHAnsi" w:hAnsiTheme="majorHAnsi"/>
          <w:lang w:val="en-US"/>
        </w:rPr>
      </w:pPr>
    </w:p>
    <w:sectPr w:rsidR="00250E95" w:rsidRPr="0059546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4380" w14:textId="77777777" w:rsidR="00DD2095" w:rsidRDefault="00DD2095">
      <w:r>
        <w:separator/>
      </w:r>
    </w:p>
  </w:endnote>
  <w:endnote w:type="continuationSeparator" w:id="0">
    <w:p w14:paraId="08449D81" w14:textId="77777777" w:rsidR="00DD2095" w:rsidRDefault="00DD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7507" w14:textId="77777777" w:rsidR="00DD2095" w:rsidRDefault="00DD2095">
      <w:r>
        <w:separator/>
      </w:r>
    </w:p>
  </w:footnote>
  <w:footnote w:type="continuationSeparator" w:id="0">
    <w:p w14:paraId="288BC8FC" w14:textId="77777777" w:rsidR="00DD2095" w:rsidRDefault="00DD2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161A6F"/>
    <w:rsid w:val="00224AC3"/>
    <w:rsid w:val="0025084D"/>
    <w:rsid w:val="00250E95"/>
    <w:rsid w:val="00303394"/>
    <w:rsid w:val="00397195"/>
    <w:rsid w:val="00490967"/>
    <w:rsid w:val="004F1ADF"/>
    <w:rsid w:val="0059546A"/>
    <w:rsid w:val="006B5198"/>
    <w:rsid w:val="00906D5B"/>
    <w:rsid w:val="00CF41EE"/>
    <w:rsid w:val="00DD2095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5954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972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9</cp:revision>
  <dcterms:created xsi:type="dcterms:W3CDTF">2022-08-16T11:03:00Z</dcterms:created>
  <dcterms:modified xsi:type="dcterms:W3CDTF">2022-08-25T08:00:00Z</dcterms:modified>
</cp:coreProperties>
</file>