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66CE0">
      <w:pPr>
        <w:pStyle w:val="2"/>
        <w:bidi w:val="0"/>
        <w:jc w:val="center"/>
      </w:pPr>
      <w:r>
        <w:t>漏洞披露过程中的原则与最佳实践分析报告</w:t>
      </w:r>
    </w:p>
    <w:p w14:paraId="2ABBF6DB">
      <w:pPr>
        <w:pStyle w:val="4"/>
        <w:keepNext w:val="0"/>
        <w:keepLines w:val="0"/>
        <w:widowControl/>
        <w:suppressLineNumbers w:val="0"/>
      </w:pPr>
      <w:r>
        <w:t>内容概述</w:t>
      </w:r>
    </w:p>
    <w:p w14:paraId="5B01645D">
      <w:pPr>
        <w:pStyle w:val="5"/>
        <w:keepNext w:val="0"/>
        <w:keepLines w:val="0"/>
        <w:widowControl/>
        <w:suppressLineNumbers w:val="0"/>
        <w:ind w:firstLine="480" w:firstLineChars="200"/>
      </w:pPr>
      <w:r>
        <w:t>在信息安全领域，漏洞披露是一个至关重要的环节，涉及到对安全漏洞的发现、报告、修复与公开的全过程。根据阅读的三份报告，分别是美国国防部发布的《安全漏洞披露政策》、美国司法部发布的《在线系统漏洞披露计划框架》和美国卡内基梅隆大学软件工程研究所CERT部门发布的《CERT漏洞协同披露指南》，可以从中提炼出漏洞披露过程的基本原则、注意事项及最佳实践。</w:t>
      </w:r>
    </w:p>
    <w:p w14:paraId="745BD3ED">
      <w:pPr>
        <w:pStyle w:val="5"/>
        <w:keepNext w:val="0"/>
        <w:keepLines w:val="0"/>
        <w:widowControl/>
        <w:suppressLineNumbers w:val="0"/>
      </w:pPr>
      <w:r>
        <w:t>美国国防部《安全漏洞披露政策》：</w:t>
      </w:r>
      <w:r>
        <w:t>该报告主要强调了建立一个以“保护用户和网络安全”为核心的漏洞披露政策框架。通过政策制定，使漏洞披露流程更加透明、公正和高效，防止潜在的滥用和数据泄露，同时也确保政府与民间的有效协作。报告明确提到，漏洞披露不仅要及时，同时应考虑各方的利益，避免在未修复之前过早公开漏洞信息，导致攻击者的利用。</w:t>
      </w:r>
    </w:p>
    <w:p w14:paraId="4CC71311">
      <w:pPr>
        <w:pStyle w:val="5"/>
        <w:keepNext w:val="0"/>
        <w:keepLines w:val="0"/>
        <w:widowControl/>
        <w:suppressLineNumbers w:val="0"/>
        <w:jc w:val="left"/>
      </w:pPr>
      <w:r>
        <w:t>美国司法部《在线系统漏洞披露计划框架》：该报告聚焦于在线系统的漏洞披露过程，提出了一种框架来帮助政府及其他组织设计和实施漏洞披露计划。报告建议设立专门的漏洞报告平台，及时响应并修复漏洞，同时为安全研究人员提供奖励或其他激励，确保漏洞披露不至于伤害报告者的利益。</w:t>
      </w:r>
    </w:p>
    <w:p w14:paraId="74523FF5">
      <w:pPr>
        <w:pStyle w:val="5"/>
        <w:keepNext w:val="0"/>
        <w:keepLines w:val="0"/>
        <w:widowControl/>
        <w:suppressLineNumbers w:val="0"/>
        <w:jc w:val="left"/>
      </w:pPr>
      <w:r>
        <w:t>美国卡内基梅隆大学CERT《漏洞协同披露指南》：该指南更注重协同披露的具体流程，包括从漏洞发现、报告、验证、修复到公开的整个协作过程。报告强调，协调各方的行动、合理管理漏洞信息流通是提高漏洞披露效率和安全性的关键。它还提到，协同披露过程应当尊重各方的隐私和权益，避免不必要的风险和误解。</w:t>
      </w:r>
    </w:p>
    <w:p w14:paraId="7115AB6E">
      <w:pPr>
        <w:pStyle w:val="4"/>
        <w:keepNext w:val="0"/>
        <w:keepLines w:val="0"/>
        <w:widowControl/>
        <w:suppressLineNumbers w:val="0"/>
      </w:pPr>
      <w:r>
        <w:t>分析与评价</w:t>
      </w:r>
    </w:p>
    <w:p w14:paraId="5E3F0A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漏洞披露的时效性与透明度：三份报告都明确指出，漏洞披露必须及时，以防止攻击者利用漏洞进行攻击。但同时，披露的时间要精心把握，避免在漏洞尚未修复时过早公开，这会导致无辜的用户和组织面临极大安全威胁。</w:t>
      </w:r>
    </w:p>
    <w:p w14:paraId="378991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协同合作的重要性：三份报告均强调了协同披露的重要性。特别是CERT指南提到，漏洞披露不是一个孤立的过程，而是需要各方的合作才能有效实施。</w:t>
      </w:r>
    </w:p>
    <w:p w14:paraId="2F04E9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合理性与局限性</w:t>
      </w:r>
      <w:r>
        <w:t>：</w:t>
      </w:r>
    </w:p>
    <w:p w14:paraId="00BFB6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合理性：随着网络环境的日益复杂，漏洞披露的流程必须严格规范化。协同披露和时效性要求的提出，能够保证各方共同努力快速解决安全问题。</w:t>
      </w:r>
    </w:p>
    <w:p w14:paraId="10D72B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局限性：这些报告在提倡漏洞披露时，并没有涉及到可能出现的法律问题。例如，如何避免在漏洞披露过程中出现泄露商业机密或用户隐私的情况。另外，如何对某些漏洞披露的后果进行量化和预测，也是一个值得关注的问题。</w:t>
      </w:r>
    </w:p>
    <w:p w14:paraId="06F7F29F">
      <w:pPr>
        <w:pStyle w:val="4"/>
        <w:keepNext w:val="0"/>
        <w:keepLines w:val="0"/>
        <w:widowControl/>
        <w:suppressLineNumbers w:val="0"/>
      </w:pPr>
      <w:r>
        <w:t>个人感悟与思考</w:t>
      </w:r>
    </w:p>
    <w:p w14:paraId="75DF08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t>阅读这些报告后，我对漏洞披露的理解有了更深的认识。特别是，漏洞披露不仅仅是关于技术的探讨，还涉及到法律、伦理和社会责任等多个层面。在实际应用中，漏洞披露的决策并不像想象中的那么简单</w:t>
      </w:r>
      <w:r>
        <w:rPr>
          <w:rFonts w:hint="eastAsia"/>
          <w:lang w:val="en-US" w:eastAsia="zh-CN"/>
        </w:rPr>
        <w:t>.</w:t>
      </w:r>
    </w:p>
    <w:p w14:paraId="032F7E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  <w:r>
        <w:rPr>
          <w:rStyle w:val="8"/>
        </w:rPr>
        <w:t>实际生活及专业学习</w:t>
      </w:r>
      <w:r>
        <w:t>：</w:t>
      </w:r>
    </w:p>
    <w:p w14:paraId="03CEA1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通过了解漏洞披露的相关框架，我认识到这一过程对提高软件和网络系统的安全性至关重要。特别是在我的实际项目中，如果能够提前设计好漏洞披露和修复流程，将极大提高系统的稳定性和安全性。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22235"/>
    <w:rsid w:val="1462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2025-03-01T02:07:00Z</dcterms:created>
  <dc:creator>22737</dc:creator>
  <cp:lastModifiedBy>`</cp:lastModifiedBy>
  <dcterms:modified xsi:type="dcterms:W3CDTF">2025-03-01T02:12:43Z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016CC9E1E5B34E2BA46D52DCF5E79401_11</vt:lpwstr>
  </property>
  <property fmtid="{D5CDD505-2E9C-101B-9397-08002B2CF9AE}" pid="4" name="KSOTemplateDocerSaveRecord">
    <vt:lpwstr>eyJoZGlkIjoiOWQ5MTk5NjA4NjEwNTA5NjljZjgyNzM2MWYzMjgzNzYiLCJ1c2VySWQiOiI3OTA5MzY3MTcifQ==</vt:lpwstr>
  </property>
</Properties>
</file>