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F8AAD">
      <w:pPr>
        <w:numPr>
          <w:ilvl w:val="0"/>
          <w:numId w:val="1"/>
        </w:numPr>
        <w:ind w:left="105" w:leftChars="0" w:firstLine="0" w:firstLineChars="0"/>
        <w:rPr>
          <w:rFonts w:hint="eastAsia"/>
        </w:rPr>
      </w:pPr>
      <w:r>
        <w:rPr>
          <w:rFonts w:hint="eastAsia"/>
        </w:rPr>
        <w:t>常用的 Web 三层架构是怎样的?</w:t>
      </w:r>
    </w:p>
    <w:p w14:paraId="5B6B0400">
      <w:pPr>
        <w:numPr>
          <w:numId w:val="0"/>
        </w:numPr>
        <w:ind w:left="105" w:leftChars="0"/>
        <w:rPr>
          <w:rFonts w:hint="eastAsia"/>
        </w:rPr>
      </w:pPr>
    </w:p>
    <w:p w14:paraId="23C79967">
      <w:pPr>
        <w:numPr>
          <w:numId w:val="0"/>
        </w:numPr>
        <w:ind w:left="105" w:leftChars="0"/>
        <w:rPr>
          <w:rFonts w:hint="eastAsia"/>
        </w:rPr>
      </w:pPr>
      <w:bookmarkStart w:id="0" w:name="_GoBack"/>
      <w:bookmarkEnd w:id="0"/>
      <w:r>
        <w:rPr>
          <w:rFonts w:hint="eastAsia"/>
        </w:rPr>
        <w:t>表现层（Presentation Layer）​：负责用户交互，接收请求并展示结果，通常由前端技术（如HTML/CSS/JavaScript）或框架（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"http://xn--asp-eo8e.net/" </w:instrText>
      </w:r>
      <w:r>
        <w:rPr>
          <w:rFonts w:hint="eastAsia"/>
        </w:rPr>
        <w:fldChar w:fldCharType="separate"/>
      </w:r>
      <w:r>
        <w:rPr>
          <w:rFonts w:hint="eastAsia"/>
        </w:rPr>
        <w:t>如ASP.NET</w:t>
      </w:r>
      <w:r>
        <w:rPr>
          <w:rFonts w:hint="eastAsia"/>
        </w:rPr>
        <w:fldChar w:fldCharType="end"/>
      </w:r>
      <w:r>
        <w:rPr>
          <w:rFonts w:hint="eastAsia"/>
        </w:rPr>
        <w:t> MVC）实现。</w:t>
      </w:r>
      <w:r>
        <w:rPr>
          <w:rFonts w:hint="eastAsia"/>
        </w:rPr>
        <w:br w:type="textWrapping"/>
      </w:r>
      <w:r>
        <w:rPr>
          <w:rFonts w:hint="eastAsia"/>
        </w:rPr>
        <w:t>​业务逻辑层（Business Logic Layer）​：封装核心业务规则和数据处理，例如验证、计算和流程控制。这一层通过调用数据访问层完成数据操作。</w:t>
      </w:r>
      <w:r>
        <w:rPr>
          <w:rFonts w:hint="eastAsia"/>
        </w:rPr>
        <w:br w:type="textWrapping"/>
      </w:r>
      <w:r>
        <w:rPr>
          <w:rFonts w:hint="eastAsia"/>
        </w:rPr>
        <w:t>​数据访问层（Data Access Layer）​：直接与数据库交互，执行CRUD操作，通常使用ORM工具（如Entity Framework）或原生SQL实现，确保数据操作与业务逻辑解耦。</w:t>
      </w:r>
    </w:p>
    <w:p w14:paraId="772BD386">
      <w:pPr>
        <w:numPr>
          <w:ilvl w:val="0"/>
          <w:numId w:val="1"/>
        </w:numPr>
        <w:ind w:left="105" w:leftChars="0" w:firstLine="0" w:firstLineChars="0"/>
        <w:rPr>
          <w:rFonts w:hint="eastAsia"/>
        </w:rPr>
      </w:pPr>
      <w:r>
        <w:rPr>
          <w:rFonts w:hint="eastAsia"/>
        </w:rPr>
        <w:t>当在浏览器的地址栏中输入一个完整的URL，再按(Enter)键直至页面加载完成整个过程发生了什么?</w:t>
      </w:r>
    </w:p>
    <w:p w14:paraId="3BFE61EE">
      <w:pPr>
        <w:numPr>
          <w:numId w:val="0"/>
        </w:numPr>
        <w:ind w:left="105" w:leftChars="0"/>
        <w:rPr>
          <w:rFonts w:hint="eastAsia"/>
        </w:rPr>
      </w:pPr>
      <w:r>
        <w:rPr>
          <w:rFonts w:hint="eastAsia"/>
        </w:rPr>
        <w:t>​</w:t>
      </w:r>
    </w:p>
    <w:p w14:paraId="594B1B8C">
      <w:pPr>
        <w:numPr>
          <w:numId w:val="0"/>
        </w:numPr>
        <w:ind w:left="105" w:leftChars="0" w:firstLine="210" w:firstLineChars="100"/>
        <w:rPr>
          <w:rFonts w:hint="eastAsia"/>
        </w:rPr>
      </w:pPr>
      <w:r>
        <w:rPr>
          <w:rFonts w:hint="eastAsia"/>
        </w:rPr>
        <w:t>URL解析：浏览器解析协议（HTTP/HTTPS）、域名、端口和路径。</w:t>
      </w:r>
      <w:r>
        <w:rPr>
          <w:rFonts w:hint="eastAsia"/>
        </w:rPr>
        <w:br w:type="textWrapping"/>
      </w:r>
      <w:r>
        <w:rPr>
          <w:rFonts w:hint="eastAsia"/>
        </w:rPr>
        <w:t>​DNS查询：通过本地缓存→本地DNS服务器→根DNS→权威DNS逐级解析域名对应的IP地址。</w:t>
      </w:r>
      <w:r>
        <w:rPr>
          <w:rFonts w:hint="eastAsia"/>
        </w:rPr>
        <w:br w:type="textWrapping"/>
      </w:r>
      <w:r>
        <w:rPr>
          <w:rFonts w:hint="eastAsia"/>
        </w:rPr>
        <w:t>​建立TCP连接：通过三次握手与服务器建立连接，若为HTTPS则需TLS握手协商加密。</w:t>
      </w:r>
      <w:r>
        <w:rPr>
          <w:rFonts w:hint="eastAsia"/>
        </w:rPr>
        <w:br w:type="textWrapping"/>
      </w:r>
      <w:r>
        <w:rPr>
          <w:rFonts w:hint="eastAsia"/>
        </w:rPr>
        <w:t>​发送HTTP请求：浏览器构造请求头（含方法、URL、Cookie等）和请求体（如POST数据）。</w:t>
      </w:r>
      <w:r>
        <w:rPr>
          <w:rFonts w:hint="eastAsia"/>
        </w:rPr>
        <w:br w:type="textWrapping"/>
      </w:r>
      <w:r>
        <w:rPr>
          <w:rFonts w:hint="eastAsia"/>
        </w:rPr>
        <w:t>​服务器处理请求：Web服务器（如Tomcat）解析请求，调用对应的后端逻辑（如Servlet）处理业务，访问数据库并生成响应。</w:t>
      </w:r>
      <w:r>
        <w:rPr>
          <w:rFonts w:hint="eastAsia"/>
        </w:rPr>
        <w:br w:type="textWrapping"/>
      </w:r>
      <w:r>
        <w:rPr>
          <w:rFonts w:hint="eastAsia"/>
        </w:rPr>
        <w:t>​返回HTTP响应：服务器返回状态码、响应头和HTML/CSS/JS等内容。</w:t>
      </w:r>
      <w:r>
        <w:rPr>
          <w:rFonts w:hint="eastAsia"/>
        </w:rPr>
        <w:br w:type="textWrapping"/>
      </w:r>
      <w:r>
        <w:rPr>
          <w:rFonts w:hint="eastAsia"/>
        </w:rPr>
        <w:t>​浏览器渲染：解析HTML构建DOM树，加载CSS生成渲染树，执行JavaScript，最终渲染页面。</w:t>
      </w:r>
      <w:r>
        <w:rPr>
          <w:rFonts w:hint="eastAsia"/>
        </w:rPr>
        <w:br w:type="textWrapping"/>
      </w:r>
      <w:r>
        <w:rPr>
          <w:rFonts w:hint="eastAsia"/>
        </w:rPr>
        <w:t>​关闭连接：完成数据传输后，通过四次挥手断开TCP连接</w:t>
      </w:r>
    </w:p>
    <w:p w14:paraId="67A59053">
      <w:pPr>
        <w:numPr>
          <w:ilvl w:val="0"/>
          <w:numId w:val="1"/>
        </w:numPr>
        <w:ind w:left="105" w:leftChars="0" w:firstLine="0" w:firstLineChars="0"/>
        <w:rPr>
          <w:rFonts w:hint="eastAsia"/>
        </w:rPr>
      </w:pPr>
      <w:r>
        <w:rPr>
          <w:rFonts w:hint="eastAsia"/>
        </w:rPr>
        <w:t>根据OWASP在2013发布的Web安全十大威胁报告，Web 漏洞分为哪几大类型?请将该报告与2017年发布的Web安全十大威胁进行对比分析，了解这几年来Web安全威胁有哪些新的变化和发展。</w:t>
      </w:r>
    </w:p>
    <w:p w14:paraId="7E9F5FBE">
      <w:pPr>
        <w:numPr>
          <w:numId w:val="0"/>
        </w:numPr>
        <w:ind w:left="105" w:leftChars="0"/>
        <w:rPr>
          <w:rFonts w:hint="eastAsia"/>
        </w:rPr>
      </w:pPr>
    </w:p>
    <w:p w14:paraId="7E235692">
      <w:pPr>
        <w:numPr>
          <w:numId w:val="0"/>
        </w:numPr>
        <w:rPr>
          <w:rFonts w:hint="eastAsia"/>
        </w:rPr>
      </w:pPr>
      <w:r>
        <w:rPr>
          <w:rFonts w:hint="eastAsia"/>
        </w:rPr>
        <w:t>2013年十大威胁：</w:t>
      </w:r>
    </w:p>
    <w:p w14:paraId="698C25FA">
      <w:pPr>
        <w:numPr>
          <w:numId w:val="0"/>
        </w:numPr>
        <w:ind w:left="105" w:leftChars="0"/>
        <w:rPr>
          <w:rFonts w:hint="eastAsia"/>
        </w:rPr>
      </w:pPr>
      <w:r>
        <w:rPr>
          <w:rFonts w:hint="eastAsia"/>
        </w:rPr>
        <w:t>注入（Injection）</w:t>
      </w:r>
      <w:r>
        <w:rPr>
          <w:rFonts w:hint="eastAsia"/>
        </w:rPr>
        <w:br w:type="textWrapping"/>
      </w:r>
      <w:r>
        <w:rPr>
          <w:rFonts w:hint="eastAsia"/>
        </w:rPr>
        <w:t>失效的身份认证（Broken Authentication）</w:t>
      </w:r>
      <w:r>
        <w:rPr>
          <w:rFonts w:hint="eastAsia"/>
        </w:rPr>
        <w:br w:type="textWrapping"/>
      </w:r>
      <w:r>
        <w:rPr>
          <w:rFonts w:hint="eastAsia"/>
        </w:rPr>
        <w:t>XSS（跨站脚本）</w:t>
      </w:r>
      <w:r>
        <w:rPr>
          <w:rFonts w:hint="eastAsia"/>
        </w:rPr>
        <w:br w:type="textWrapping"/>
      </w:r>
      <w:r>
        <w:rPr>
          <w:rFonts w:hint="eastAsia"/>
        </w:rPr>
        <w:t>不安全的直接对象引用</w:t>
      </w:r>
      <w:r>
        <w:rPr>
          <w:rFonts w:hint="eastAsia"/>
        </w:rPr>
        <w:br w:type="textWrapping"/>
      </w:r>
      <w:r>
        <w:rPr>
          <w:rFonts w:hint="eastAsia"/>
        </w:rPr>
        <w:t>安全配置错误</w:t>
      </w:r>
      <w:r>
        <w:rPr>
          <w:rFonts w:hint="eastAsia"/>
        </w:rPr>
        <w:br w:type="textWrapping"/>
      </w:r>
      <w:r>
        <w:rPr>
          <w:rFonts w:hint="eastAsia"/>
        </w:rPr>
        <w:t>敏感信息泄露</w:t>
      </w:r>
      <w:r>
        <w:rPr>
          <w:rFonts w:hint="eastAsia"/>
        </w:rPr>
        <w:br w:type="textWrapping"/>
      </w:r>
      <w:r>
        <w:rPr>
          <w:rFonts w:hint="eastAsia"/>
        </w:rPr>
        <w:t>功能级访问控制缺失</w:t>
      </w:r>
      <w:r>
        <w:rPr>
          <w:rFonts w:hint="eastAsia"/>
        </w:rPr>
        <w:br w:type="textWrapping"/>
      </w:r>
      <w:r>
        <w:rPr>
          <w:rFonts w:hint="eastAsia"/>
        </w:rPr>
        <w:t>CSRF（跨站请求伪造）</w:t>
      </w:r>
      <w:r>
        <w:rPr>
          <w:rFonts w:hint="eastAsia"/>
        </w:rPr>
        <w:br w:type="textWrapping"/>
      </w:r>
      <w:r>
        <w:rPr>
          <w:rFonts w:hint="eastAsia"/>
        </w:rPr>
        <w:t>使用已知漏洞的组件</w:t>
      </w:r>
      <w:r>
        <w:rPr>
          <w:rFonts w:hint="eastAsia"/>
        </w:rPr>
        <w:br w:type="textWrapping"/>
      </w:r>
      <w:r>
        <w:rPr>
          <w:rFonts w:hint="eastAsia"/>
        </w:rPr>
        <w:t>未验证的重定向与转发。</w:t>
      </w:r>
      <w:r>
        <w:rPr>
          <w:rFonts w:hint="eastAsia"/>
        </w:rPr>
        <w:br w:type="textWrapping"/>
      </w:r>
      <w:r>
        <w:rPr>
          <w:rFonts w:hint="eastAsia"/>
        </w:rPr>
        <w:t>2017年新增/调整：</w:t>
      </w:r>
    </w:p>
    <w:p w14:paraId="11FB8FC4">
      <w:pPr>
        <w:numPr>
          <w:numId w:val="0"/>
        </w:numPr>
        <w:ind w:left="105" w:leftChars="0"/>
        <w:rPr>
          <w:rFonts w:hint="eastAsia"/>
        </w:rPr>
      </w:pPr>
      <w:r>
        <w:rPr>
          <w:rFonts w:hint="eastAsia"/>
        </w:rPr>
        <w:t>​XXE（XML外部实体注入）​：新增为第4位，反映XML解析漏洞的普遍性。</w:t>
      </w:r>
      <w:r>
        <w:rPr>
          <w:rFonts w:hint="eastAsia"/>
        </w:rPr>
        <w:br w:type="textWrapping"/>
      </w:r>
      <w:r>
        <w:rPr>
          <w:rFonts w:hint="eastAsia"/>
        </w:rPr>
        <w:t>​不安全的反序列化：新增为第8位，针对序列化数据被篡改的风险。</w:t>
      </w:r>
      <w:r>
        <w:rPr>
          <w:rFonts w:hint="eastAsia"/>
        </w:rPr>
        <w:br w:type="textWrapping"/>
      </w:r>
      <w:r>
        <w:rPr>
          <w:rFonts w:hint="eastAsia"/>
        </w:rPr>
        <w:t>​敏感数据暴露：原“敏感信息泄露”扩展为更全面的数据保护问题。</w:t>
      </w:r>
      <w:r>
        <w:rPr>
          <w:rFonts w:hint="eastAsia"/>
        </w:rPr>
        <w:br w:type="textWrapping"/>
      </w:r>
      <w:r>
        <w:rPr>
          <w:rFonts w:hint="eastAsia"/>
        </w:rPr>
        <w:t>​访问控制失效：原“功能级访问控制缺失”升级为更广泛的权限管理问题。</w:t>
      </w:r>
      <w:r>
        <w:rPr>
          <w:rFonts w:hint="eastAsia"/>
        </w:rPr>
        <w:br w:type="textWrapping"/>
      </w:r>
      <w:r>
        <w:rPr>
          <w:rFonts w:hint="eastAsia"/>
        </w:rPr>
        <w:t>变化趋势：</w:t>
      </w:r>
    </w:p>
    <w:p w14:paraId="7EBA7B98">
      <w:pPr>
        <w:numPr>
          <w:numId w:val="0"/>
        </w:numPr>
        <w:ind w:left="105" w:leftChars="0"/>
        <w:rPr>
          <w:rFonts w:hint="eastAsia"/>
        </w:rPr>
      </w:pPr>
      <w:r>
        <w:rPr>
          <w:rFonts w:hint="eastAsia"/>
        </w:rPr>
        <w:t>​业务逻辑漏洞增多：如XXE、反序列化漏洞凸显复杂业务场景下的安全风险。</w:t>
      </w:r>
      <w:r>
        <w:rPr>
          <w:rFonts w:hint="eastAsia"/>
        </w:rPr>
        <w:br w:type="textWrapping"/>
      </w:r>
      <w:r>
        <w:rPr>
          <w:rFonts w:hint="eastAsia"/>
        </w:rPr>
        <w:t>​组件安全重视提升：第三方库漏洞（如Log4j）成为攻击突破口。</w:t>
      </w:r>
      <w:r>
        <w:rPr>
          <w:rFonts w:hint="eastAsia"/>
        </w:rPr>
        <w:br w:type="textWrapping"/>
      </w:r>
      <w:r>
        <w:rPr>
          <w:rFonts w:hint="eastAsia"/>
        </w:rPr>
        <w:t>​自动化攻击普及：注入类漏洞因工具成熟仍居榜首，但防御手段逐渐完善。</w:t>
      </w:r>
    </w:p>
    <w:p w14:paraId="1E064B7D">
      <w:pPr>
        <w:numPr>
          <w:numId w:val="0"/>
        </w:numPr>
        <w:ind w:left="105" w:leftChars="0"/>
        <w:rPr>
          <w:rFonts w:hint="eastAsia"/>
        </w:rPr>
      </w:pPr>
    </w:p>
    <w:p w14:paraId="4051FB27">
      <w:pPr>
        <w:numPr>
          <w:ilvl w:val="0"/>
          <w:numId w:val="1"/>
        </w:numPr>
        <w:ind w:left="105" w:leftChars="0" w:firstLine="0" w:firstLineChars="0"/>
        <w:rPr>
          <w:rFonts w:hint="eastAsia"/>
        </w:rPr>
      </w:pPr>
      <w:r>
        <w:rPr>
          <w:rFonts w:hint="eastAsia"/>
        </w:rPr>
        <w:t>试将Web典型漏洞根据客户端和服务器端来划分，并根据漏洞原理阐述这样划分的理由。</w:t>
      </w:r>
    </w:p>
    <w:p w14:paraId="599236CF">
      <w:pPr>
        <w:numPr>
          <w:numId w:val="0"/>
        </w:numPr>
        <w:ind w:left="105" w:leftChars="0"/>
        <w:rPr>
          <w:rFonts w:hint="eastAsia"/>
        </w:rPr>
      </w:pPr>
    </w:p>
    <w:p w14:paraId="09109EB4">
      <w:pPr>
        <w:numPr>
          <w:numId w:val="0"/>
        </w:numPr>
        <w:ind w:left="105" w:leftChars="0"/>
        <w:rPr>
          <w:rFonts w:hint="eastAsia"/>
        </w:rPr>
      </w:pPr>
      <w:r>
        <w:rPr>
          <w:rFonts w:hint="eastAsia"/>
        </w:rPr>
        <w:t>客户端漏洞：</w:t>
      </w:r>
    </w:p>
    <w:p w14:paraId="1E2E0952">
      <w:pPr>
        <w:numPr>
          <w:numId w:val="0"/>
        </w:numPr>
        <w:ind w:left="105" w:leftChars="0"/>
        <w:rPr>
          <w:rFonts w:hint="eastAsia"/>
        </w:rPr>
      </w:pPr>
      <w:r>
        <w:rPr>
          <w:rFonts w:hint="eastAsia"/>
        </w:rPr>
        <w:t>​原理：攻击者直接利用前端代码或用户输入触发漏洞，例如：</w:t>
      </w:r>
      <w:r>
        <w:rPr>
          <w:rFonts w:hint="eastAsia"/>
        </w:rPr>
        <w:br w:type="textWrapping"/>
      </w:r>
      <w:r>
        <w:rPr>
          <w:rFonts w:hint="eastAsia"/>
        </w:rPr>
        <w:t>​XSS：恶意脚本在用户浏览器执行（如窃取Cookie）。</w:t>
      </w:r>
      <w:r>
        <w:rPr>
          <w:rFonts w:hint="eastAsia"/>
        </w:rPr>
        <w:br w:type="textWrapping"/>
      </w:r>
      <w:r>
        <w:rPr>
          <w:rFonts w:hint="eastAsia"/>
        </w:rPr>
        <w:t>​CSRF：诱导用户发送伪造请求（如转账）。</w:t>
      </w:r>
      <w:r>
        <w:rPr>
          <w:rFonts w:hint="eastAsia"/>
        </w:rPr>
        <w:br w:type="textWrapping"/>
      </w:r>
      <w:r>
        <w:rPr>
          <w:rFonts w:hint="eastAsia"/>
        </w:rPr>
        <w:t>​划分理由：依赖用户交互，攻击面在前端，需通过输入过滤和输出编码防御。</w:t>
      </w:r>
      <w:r>
        <w:rPr>
          <w:rFonts w:hint="eastAsia"/>
        </w:rPr>
        <w:br w:type="textWrapping"/>
      </w:r>
      <w:r>
        <w:rPr>
          <w:rFonts w:hint="eastAsia"/>
        </w:rPr>
        <w:t>服务器端漏洞：</w:t>
      </w:r>
    </w:p>
    <w:p w14:paraId="3AC40F20">
      <w:pPr>
        <w:numPr>
          <w:numId w:val="0"/>
        </w:numPr>
        <w:ind w:left="105" w:leftChars="0"/>
        <w:rPr>
          <w:rFonts w:hint="eastAsia"/>
        </w:rPr>
      </w:pPr>
      <w:r>
        <w:rPr>
          <w:rFonts w:hint="eastAsia"/>
        </w:rPr>
        <w:t>​原理：利用后端处理逻辑或配置缺陷，例如：</w:t>
      </w:r>
      <w:r>
        <w:rPr>
          <w:rFonts w:hint="eastAsia"/>
        </w:rPr>
        <w:br w:type="textWrapping"/>
      </w:r>
      <w:r>
        <w:rPr>
          <w:rFonts w:hint="eastAsia"/>
        </w:rPr>
        <w:t>​SQL注入：恶意SQL语句操控数据库。</w:t>
      </w:r>
      <w:r>
        <w:rPr>
          <w:rFonts w:hint="eastAsia"/>
        </w:rPr>
        <w:br w:type="textWrapping"/>
      </w:r>
      <w:r>
        <w:rPr>
          <w:rFonts w:hint="eastAsia"/>
        </w:rPr>
        <w:t>​文件上传漏洞：上传恶意文件导致服务器被控。</w:t>
      </w:r>
      <w:r>
        <w:rPr>
          <w:rFonts w:hint="eastAsia"/>
        </w:rPr>
        <w:br w:type="textWrapping"/>
      </w:r>
      <w:r>
        <w:rPr>
          <w:rFonts w:hint="eastAsia"/>
        </w:rPr>
        <w:t>​划分理由：涉及服务端代码、数据库或中间件，需通过参数化查询、权限控制等措施防御。</w:t>
      </w:r>
    </w:p>
    <w:p w14:paraId="54092DEE">
      <w:pPr>
        <w:numPr>
          <w:numId w:val="0"/>
        </w:numPr>
        <w:ind w:left="105" w:leftChars="0"/>
        <w:rPr>
          <w:rFonts w:hint="eastAsia"/>
        </w:rPr>
      </w:pPr>
    </w:p>
    <w:p w14:paraId="035268EC">
      <w:pPr>
        <w:numPr>
          <w:ilvl w:val="0"/>
          <w:numId w:val="1"/>
        </w:numPr>
        <w:ind w:left="105" w:leftChars="0" w:firstLine="0" w:firstLineChars="0"/>
        <w:rPr>
          <w:rFonts w:hint="eastAsia"/>
        </w:rPr>
      </w:pPr>
      <w:r>
        <w:rPr>
          <w:rFonts w:hint="eastAsia"/>
        </w:rPr>
        <w:t>简述 SQL注入漏洞的原理?为什么SOL注入漏洞多年来一直名列Web安全漏洞的榜首?</w:t>
      </w:r>
    </w:p>
    <w:p w14:paraId="4FA529F7">
      <w:pPr>
        <w:numPr>
          <w:numId w:val="0"/>
        </w:numPr>
        <w:ind w:left="105" w:leftChars="0"/>
        <w:rPr>
          <w:rFonts w:hint="eastAsia"/>
        </w:rPr>
      </w:pPr>
    </w:p>
    <w:p w14:paraId="303BC7A9">
      <w:pPr>
        <w:numPr>
          <w:numId w:val="0"/>
        </w:numPr>
        <w:ind w:left="105" w:leftChars="0"/>
        <w:rPr>
          <w:rFonts w:hint="eastAsia"/>
        </w:rPr>
      </w:pPr>
      <w:r>
        <w:rPr>
          <w:rFonts w:hint="eastAsia"/>
        </w:rPr>
        <w:t>原理：攻击者通过构造恶意输入（如’ OR 1=1 --），使应用程序拼接未过滤的SQL语句，从而执行非授权操作（如绕过登录、泄露数据）。</w:t>
      </w:r>
    </w:p>
    <w:p w14:paraId="1CEF4E90">
      <w:pPr>
        <w:numPr>
          <w:numId w:val="0"/>
        </w:numPr>
        <w:ind w:left="105" w:leftChars="0"/>
        <w:rPr>
          <w:rFonts w:hint="eastAsia"/>
        </w:rPr>
      </w:pPr>
      <w:r>
        <w:rPr>
          <w:rFonts w:hint="eastAsia"/>
        </w:rPr>
        <w:t>长期居首的原因：</w:t>
      </w:r>
    </w:p>
    <w:p w14:paraId="1617A3AE">
      <w:pPr>
        <w:numPr>
          <w:numId w:val="0"/>
        </w:numPr>
        <w:ind w:left="105" w:leftChars="0"/>
        <w:rPr>
          <w:rFonts w:hint="eastAsia"/>
        </w:rPr>
      </w:pPr>
      <w:r>
        <w:rPr>
          <w:rFonts w:hint="eastAsia"/>
        </w:rPr>
        <w:t>​普遍性：大量遗留系统未采用参数化查询，输入过滤不严。</w:t>
      </w:r>
      <w:r>
        <w:rPr>
          <w:rFonts w:hint="eastAsia"/>
        </w:rPr>
        <w:br w:type="textWrapping"/>
      </w:r>
      <w:r>
        <w:rPr>
          <w:rFonts w:hint="eastAsia"/>
        </w:rPr>
        <w:t>​高危害性：可直接获取数据库敏感信息，甚至控制服务器。</w:t>
      </w:r>
      <w:r>
        <w:rPr>
          <w:rFonts w:hint="eastAsia"/>
        </w:rPr>
        <w:br w:type="textWrapping"/>
      </w:r>
      <w:r>
        <w:rPr>
          <w:rFonts w:hint="eastAsia"/>
        </w:rPr>
        <w:t>​自动化工具成熟：如SQLMap降低了攻击门槛，提高了漏洞利用效率。</w:t>
      </w:r>
      <w:r>
        <w:rPr>
          <w:rFonts w:hint="eastAsia"/>
        </w:rPr>
        <w:br w:type="textWrapping"/>
      </w:r>
      <w:r>
        <w:rPr>
          <w:rFonts w:hint="eastAsia"/>
        </w:rPr>
        <w:t>​防护意识不足：开发人员忽视安全编码，企业缺乏漏洞扫描机制。防御措施：</w:t>
      </w:r>
    </w:p>
    <w:p w14:paraId="11145FED">
      <w:pPr>
        <w:numPr>
          <w:numId w:val="0"/>
        </w:numPr>
        <w:ind w:left="105" w:leftChars="0"/>
        <w:rPr>
          <w:rFonts w:hint="eastAsia"/>
        </w:rPr>
      </w:pPr>
      <w:r>
        <w:rPr>
          <w:rFonts w:hint="eastAsia"/>
        </w:rPr>
        <w:t>​参数化查询：使用预编译语句（如PreparedStatement）。</w:t>
      </w:r>
      <w:r>
        <w:rPr>
          <w:rFonts w:hint="eastAsia"/>
        </w:rPr>
        <w:br w:type="textWrapping"/>
      </w:r>
      <w:r>
        <w:rPr>
          <w:rFonts w:hint="eastAsia"/>
        </w:rPr>
        <w:t>​输入验证：过滤特殊字符，限制输入类型和长度。</w:t>
      </w:r>
      <w:r>
        <w:rPr>
          <w:rFonts w:hint="eastAsia"/>
        </w:rPr>
        <w:br w:type="textWrapping"/>
      </w:r>
      <w:r>
        <w:rPr>
          <w:rFonts w:hint="eastAsia"/>
        </w:rPr>
        <w:t>​最小权限原则：数据库账号禁用高危操作权限。</w:t>
      </w:r>
    </w:p>
    <w:p w14:paraId="2AA3B3D4">
      <w:pPr>
        <w:numPr>
          <w:numId w:val="0"/>
        </w:numPr>
        <w:ind w:left="105" w:left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3375B3"/>
    <w:multiLevelType w:val="singleLevel"/>
    <w:tmpl w:val="573375B3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05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6B2248"/>
    <w:rsid w:val="626B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2025-03-01T02:35:00Z</dcterms:created>
  <dc:creator>`</dc:creator>
  <cp:lastModifiedBy>`</cp:lastModifiedBy>
  <dcterms:modified xsi:type="dcterms:W3CDTF">2025-03-01T02:41:57Z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0CBC502E22854FD1A9E78A8248D4E92E_11</vt:lpwstr>
  </property>
  <property fmtid="{D5CDD505-2E9C-101B-9397-08002B2CF9AE}" pid="4" name="KSOTemplateDocerSaveRecord">
    <vt:lpwstr>eyJoZGlkIjoiOWQ5MTk5NjA4NjEwNTA5NjljZjgyNzM2MWYzMjgzNzYiLCJ1c2VySWQiOiI3OTA5MzY3MTcifQ==</vt:lpwstr>
  </property>
</Properties>
</file>