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（1）面试题包含的8个知识点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数据格式验证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使用正则表达式验证中国手机号（1开头，11位）和身份证号，返回布尔值。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缺失值处理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编写函数</w:t>
      </w:r>
      <w:r>
        <w:t xml:space="preserve"> </w:t>
      </w:r>
      <w:r>
        <w:rPr>
          <w:rStyle w:val="VerbatimChar"/>
        </w:rPr>
        <w:t xml:space="preserve">fill_missing</w:t>
      </w:r>
      <w:r>
        <w:rPr>
          <w:rFonts w:hint="eastAsia"/>
        </w:rPr>
        <w:t xml:space="preserve">，用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填充列表</w:t>
      </w:r>
      <w:r>
        <w:t xml:space="preserve"> </w:t>
      </w:r>
      <w:r>
        <w:rPr>
          <w:rStyle w:val="VerbatimChar"/>
        </w:rPr>
        <w:t xml:space="preserve">[1, 2, None, 4, None]</w:t>
      </w:r>
      <w:r>
        <w:t xml:space="preserve"> </w:t>
      </w:r>
      <w:r>
        <w:rPr>
          <w:rFonts w:hint="eastAsia"/>
        </w:rPr>
        <w:t xml:space="preserve">中的缺失值，并返回处理后的列表。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时间转换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将时间戳</w:t>
      </w:r>
      <w:r>
        <w:t xml:space="preserve"> </w:t>
      </w:r>
      <w:r>
        <w:rPr>
          <w:rStyle w:val="VerbatimChar"/>
        </w:rPr>
        <w:t xml:space="preserve">[18/May/2023:10:17:08 +0800]</w:t>
      </w:r>
      <w:r>
        <w:t xml:space="preserve"> </w:t>
      </w:r>
      <w:r>
        <w:rPr>
          <w:rFonts w:hint="eastAsia"/>
        </w:rPr>
        <w:t xml:space="preserve">转换为</w:t>
      </w:r>
      <w:r>
        <w:t xml:space="preserve"> </w:t>
      </w:r>
      <w:r>
        <w:rPr>
          <w:rStyle w:val="VerbatimChar"/>
        </w:rPr>
        <w:t xml:space="preserve">YYYY-MM-DD HH:MM:SS</w:t>
      </w:r>
      <w:r>
        <w:t xml:space="preserve"> </w:t>
      </w:r>
      <w:r>
        <w:rPr>
          <w:rFonts w:hint="eastAsia"/>
        </w:rPr>
        <w:t xml:space="preserve">格式。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列表数据清洗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处理包含混合类型的列表</w:t>
      </w:r>
      <w:r>
        <w:t xml:space="preserve"> </w:t>
      </w:r>
      <w:r>
        <w:rPr>
          <w:rStyle w:val="VerbatimChar"/>
        </w:rPr>
        <w:t xml:space="preserve">[1, "a", None, [], 5, {}]</w:t>
      </w:r>
      <w:r>
        <w:rPr>
          <w:rFonts w:hint="eastAsia"/>
        </w:rPr>
        <w:t xml:space="preserve">，过滤掉非整型元素，得到</w:t>
      </w:r>
      <w:r>
        <w:t xml:space="preserve"> </w:t>
      </w:r>
      <w:r>
        <w:rPr>
          <w:rStyle w:val="VerbatimChar"/>
        </w:rPr>
        <w:t xml:space="preserve">[1, 5]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基础数据过滤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过滤掉</w:t>
      </w:r>
      <w:r>
        <w:t xml:space="preserve"> </w:t>
      </w:r>
      <w:r>
        <w:rPr>
          <w:rStyle w:val="VerbatimChar"/>
        </w:rPr>
        <w:t xml:space="preserve">users = [{"name": "Alice", "age": 25}, {"name": "Bob", "age": 200}, {"name": "Charlie", "age": 30}]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rPr>
          <w:rFonts w:hint="eastAsia"/>
        </w:rPr>
        <w:t xml:space="preserve">不在</w:t>
      </w:r>
      <w:r>
        <w:t xml:space="preserve"> </w:t>
      </w:r>
      <w:r>
        <w:rPr>
          <w:rStyle w:val="VerbatimChar"/>
        </w:rPr>
        <w:t xml:space="preserve">1-120</w:t>
      </w:r>
      <w:r>
        <w:t xml:space="preserve"> </w:t>
      </w:r>
      <w:r>
        <w:rPr>
          <w:rFonts w:hint="eastAsia"/>
        </w:rPr>
        <w:t xml:space="preserve">之间的字典。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字符串清洗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编写函数处理用户输入的字符串：去除首尾空格、将连续多个空格替换为单个空格，并转换为小写。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示例输入：</w:t>
      </w:r>
      <w:r>
        <w:rPr>
          <w:rStyle w:val="VerbatimChar"/>
        </w:rPr>
        <w:t xml:space="preserve">"  Hello,  World! This is a Test.  "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数据去重合并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合并两个包含重复记录的</w:t>
      </w:r>
      <w:r>
        <w:t xml:space="preserve"> </w:t>
      </w:r>
      <w:r>
        <w:rPr>
          <w:rStyle w:val="VerbatimChar"/>
        </w:rPr>
        <w:t xml:space="preserve">DataFrame</w:t>
      </w:r>
      <w:r>
        <w:rPr>
          <w:rFonts w:hint="eastAsia"/>
        </w:rPr>
        <w:t xml:space="preserve">，保留不重复数据，并对重复项保留</w:t>
      </w:r>
      <w:r>
        <w:t xml:space="preserve"> </w:t>
      </w:r>
      <w:r>
        <w:rPr>
          <w:rStyle w:val="VerbatimChar"/>
        </w:rPr>
        <w:t xml:space="preserve">last_updated</w:t>
      </w:r>
      <w:r>
        <w:t xml:space="preserve"> </w:t>
      </w:r>
      <w:r>
        <w:rPr>
          <w:rFonts w:hint="eastAsia"/>
        </w:rPr>
        <w:t xml:space="preserve">字段的最新记录。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"last_updated"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"2023-01-01"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"2023-02-01"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"2023-03-01"</w:t>
      </w:r>
      <w:r>
        <w:rPr>
          <w:rStyle w:val="NormalTok"/>
        </w:rPr>
        <w:t xml:space="preserve">]})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软件生命周期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软件开发分为三个时期：</w:t>
      </w:r>
      <w:r>
        <w:rPr>
          <w:rFonts w:hint="eastAsia"/>
          <w:b/>
          <w:bCs/>
        </w:rPr>
        <w:t xml:space="preserve">定义、开发、维护</w:t>
      </w:r>
      <w:r>
        <w:t xml:space="preserve">。</w:t>
      </w:r>
    </w:p>
    <w:p>
      <w:pPr>
        <w:numPr>
          <w:ilvl w:val="1"/>
          <w:numId w:val="1009"/>
        </w:numPr>
      </w:pPr>
      <w:r>
        <w:rPr>
          <w:rFonts w:hint="eastAsia"/>
          <w:b/>
          <w:bCs/>
        </w:rPr>
        <w:t xml:space="preserve">定义时期</w:t>
      </w:r>
      <w:r>
        <w:rPr>
          <w:rFonts w:hint="eastAsia"/>
        </w:rPr>
        <w:t xml:space="preserve">（系统分析）：问题定义、可行性研究、需求分析。</w:t>
      </w:r>
    </w:p>
    <w:p>
      <w:pPr>
        <w:numPr>
          <w:ilvl w:val="1"/>
          <w:numId w:val="1009"/>
        </w:numPr>
      </w:pPr>
      <w:r>
        <w:rPr>
          <w:rFonts w:hint="eastAsia"/>
          <w:b/>
          <w:bCs/>
        </w:rPr>
        <w:t xml:space="preserve">开发时期</w:t>
      </w:r>
      <w:r>
        <w:rPr>
          <w:rFonts w:hint="eastAsia"/>
        </w:rPr>
        <w:t xml:space="preserve">（系统设计）：总体设计、详细设计。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（2）短视频传达的信息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介绍大模型的基本原理。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生成式AI通过学习训练数据进行预训练，而不是简单存储数据。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大模型通过学习数据中的模式来回答用户问题。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预训练、微调、对齐、推理、生成的过程类似于人类的学习方式（上课、看书、做题、道德约束、思考、回答）。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（3）国内杀毒软件发展历程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1990 - 2000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：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以瑞星、江民、金山毒霸为代表，主要针对单机病毒防护。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2000 - 2010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：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进入网络安全时代，引入防火墙和云查杀技术。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2010 - 2020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：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免费杀毒软件时代，360安全卫士凭借免费模式主导市场。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2020 </w:t>
      </w:r>
      <w:r>
        <w:rPr>
          <w:rFonts w:hint="eastAsia"/>
          <w:b/>
          <w:bCs/>
        </w:rPr>
        <w:t xml:space="preserve">年至今</w:t>
      </w:r>
      <w:r>
        <w:rPr>
          <w:rFonts w:hint="eastAsia"/>
        </w:rPr>
        <w:t xml:space="preserve">：</w:t>
      </w:r>
    </w:p>
    <w:p>
      <w:pPr>
        <w:numPr>
          <w:ilvl w:val="1"/>
          <w:numId w:val="1015"/>
        </w:numPr>
      </w:pPr>
      <w:r>
        <w:t xml:space="preserve">AI </w:t>
      </w:r>
      <w:r>
        <w:rPr>
          <w:rFonts w:hint="eastAsia"/>
        </w:rPr>
        <w:t xml:space="preserve">驱动的主动防御成为主流，企业级安全解决方案得到更多关注。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（4）风险分析的常见方法及应用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风险评估方法</w:t>
      </w:r>
      <w:r>
        <w:rPr>
          <w:rFonts w:hint="eastAsia"/>
        </w:rPr>
        <w:t xml:space="preserve">：Delphi排序、平均排序、概率×影响因子排序。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风险计算公式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  <w:rFonts w:hint="eastAsia"/>
        </w:rPr>
        <w:t xml:space="preserve">风险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(R值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E值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DI值)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(D值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A值)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R：可再现性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E：可利用性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DI：可发现性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D：影响范围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A：受影响的用户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（5）软件安全编码概述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四大主要工作</w:t>
      </w:r>
      <w:r>
        <w:rPr>
          <w:rFonts w:hint="eastAsia"/>
        </w:rPr>
        <w:t xml:space="preserve">：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选择安全的编码语言。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版本（配置）管理。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代码检测。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安全编译。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两大基本原则</w:t>
      </w:r>
      <w:r>
        <w:rPr>
          <w:rFonts w:hint="eastAsia"/>
        </w:rPr>
        <w:t xml:space="preserve">：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遵循</w:t>
      </w:r>
      <w:r>
        <w:t xml:space="preserve"> CERT </w:t>
      </w:r>
      <w:r>
        <w:rPr>
          <w:rFonts w:hint="eastAsia"/>
        </w:rPr>
        <w:t xml:space="preserve">安全编码建议。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采用其他安全编码原则。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（6）类型安全语言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Java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C#</w:t>
      </w:r>
      <w:r>
        <w:t xml:space="preserve"> </w:t>
      </w:r>
      <w:r>
        <w:rPr>
          <w:rFonts w:hint="eastAsia"/>
        </w:rPr>
        <w:t xml:space="preserve">通过强类型检查减少运行时错误。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（7）安全编码实践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输入验证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避免硬编码敏感信息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使用安全</w:t>
      </w:r>
      <w:r>
        <w:rPr>
          <w:b/>
          <w:bCs/>
        </w:rPr>
        <w:t xml:space="preserve"> API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定期代码审查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（8）智能体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Agent、大模型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LLM、知识库、工具与</w:t>
      </w:r>
      <w:r>
        <w:rPr>
          <w:b/>
          <w:bCs/>
        </w:rPr>
        <w:t xml:space="preserve"> AGI </w:t>
      </w:r>
      <w:r>
        <w:rPr>
          <w:rFonts w:hint="eastAsia"/>
          <w:b/>
          <w:bCs/>
        </w:rPr>
        <w:t xml:space="preserve">的关系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Agent</w:t>
      </w:r>
      <w:r>
        <w:t xml:space="preserve"> </w:t>
      </w:r>
      <w:r>
        <w:rPr>
          <w:rFonts w:hint="eastAsia"/>
        </w:rPr>
        <w:t xml:space="preserve">负责自然语言处理和决策。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LLM</w:t>
      </w:r>
      <w:r>
        <w:t xml:space="preserve"> </w:t>
      </w:r>
      <w:r>
        <w:rPr>
          <w:rFonts w:hint="eastAsia"/>
        </w:rPr>
        <w:t xml:space="preserve">通过预训练和微调增强理解能力。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知识库</w:t>
      </w:r>
      <w:r>
        <w:t xml:space="preserve"> </w:t>
      </w:r>
      <w:r>
        <w:rPr>
          <w:rFonts w:hint="eastAsia"/>
        </w:rPr>
        <w:t xml:space="preserve">提供准确信息支持。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工具</w:t>
      </w:r>
      <w:r>
        <w:t xml:space="preserve"> </w:t>
      </w:r>
      <w:r>
        <w:rPr>
          <w:rFonts w:hint="eastAsia"/>
        </w:rPr>
        <w:t xml:space="preserve">使</w:t>
      </w:r>
      <w:r>
        <w:t xml:space="preserve"> Agent </w:t>
      </w:r>
      <w:r>
        <w:rPr>
          <w:rFonts w:hint="eastAsia"/>
        </w:rPr>
        <w:t xml:space="preserve">能够执行任务。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AGI</w:t>
      </w:r>
      <w:r>
        <w:rPr>
          <w:rFonts w:hint="eastAsia"/>
        </w:rPr>
        <w:t xml:space="preserve">（通用人工智能）依赖这些组件协同工作，以实现更强的智能能力。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（9）学习课程群上传文件《大中小学国家安全教育指导纲要》的思考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该纲要为学校提供了系统化的国家安全教育指导。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实际效果取决于</w:t>
      </w:r>
      <w:r>
        <w:rPr>
          <w:rFonts w:hint="eastAsia"/>
          <w:b/>
          <w:bCs/>
        </w:rPr>
        <w:t xml:space="preserve">内容设计、实施方式、资源支持</w:t>
      </w:r>
      <w:r>
        <w:rPr>
          <w:rFonts w:hint="eastAsia"/>
        </w:rPr>
        <w:t xml:space="preserve">等因素。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教育应以学生为中心，兼顾</w:t>
      </w:r>
      <w:r>
        <w:rPr>
          <w:rFonts w:hint="eastAsia"/>
          <w:b/>
          <w:bCs/>
        </w:rPr>
        <w:t xml:space="preserve">实用性和趣味性</w:t>
      </w:r>
      <w:r>
        <w:t xml:space="preserve">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关注学生心理健康，确保安全教育既能提升安全意识，又能保持积极的学习体验。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纲要若能提供更具体的指导方案，将更有助于落地实施。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2025-03-26T11:12:47Z</dcterms:created>
  <dcterms:modified xsi:type="dcterms:W3CDTF">2025-03-26T11:12:47Z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