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48"/>
        </w:rPr>
        <w:t>ACADEMIC ASSESSMENT COVER</w:t>
      </w:r>
    </w:p>
    <w:p/>
    <w:p>
      <w:pPr>
        <w:jc w:val="center"/>
      </w:pPr>
      <w:r>
        <w:rPr>
          <w:b/>
          <w:color w:val="000000"/>
          <w:sz w:val="72"/>
        </w:rPr>
        <w:t>{{Subject}}</w:t>
      </w:r>
    </w:p>
    <w:p/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760"/>
          </w:tcPr>
          <w:p>
            <w:r>
              <w:t>{{Name}}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Student Surname:</w:t>
            </w:r>
          </w:p>
        </w:tc>
        <w:tc>
          <w:tcPr>
            <w:tcW w:type="dxa" w:w="5760"/>
          </w:tcPr>
          <w:p>
            <w:r>
              <w:t>{{Surname}}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Class:</w:t>
            </w:r>
          </w:p>
        </w:tc>
        <w:tc>
          <w:tcPr>
            <w:tcW w:type="dxa" w:w="5760"/>
          </w:tcPr>
          <w:p>
            <w:r>
              <w:t>{{Class}}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Academic Year:</w:t>
            </w:r>
          </w:p>
        </w:tc>
        <w:tc>
          <w:tcPr>
            <w:tcW w:type="dxa" w:w="5760"/>
          </w:tcPr>
          <w:p>
            <w:r>
              <w:t>{{Year}}</w:t>
            </w:r>
          </w:p>
        </w:tc>
      </w:tr>
    </w:tbl>
    <w:p/>
    <w:p/>
    <w:p>
      <w:r>
        <w:rPr>
          <w:b/>
          <w:sz w:val="28"/>
          <w:u w:val="single"/>
        </w:rPr>
        <w:t>Teacher's Comments / Grade: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24" w:space="24" w:color="003366"/>
        <w:left w:val="single" w:sz="24" w:space="24" w:color="003366"/>
        <w:bottom w:val="single" w:sz="24" w:space="24" w:color="003366"/>
        <w:right w:val="single" w:sz="24" w:space="24" w:color="003366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