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A9B" w:rsidRPr="00BC4A9B" w:rsidRDefault="00BC4A9B" w:rsidP="00BC4A9B">
      <w:pPr>
        <w:spacing w:after="75" w:line="240" w:lineRule="auto"/>
        <w:jc w:val="center"/>
        <w:outlineLvl w:val="0"/>
        <w:rPr>
          <w:rFonts w:ascii="Helvetica" w:eastAsia="Times New Roman" w:hAnsi="Helvetica" w:cs="Helvetica"/>
          <w:kern w:val="36"/>
          <w:sz w:val="36"/>
          <w:szCs w:val="72"/>
          <w:lang w:eastAsia="uk-UA"/>
        </w:rPr>
      </w:pPr>
      <w:r w:rsidRPr="00BC4A9B">
        <w:rPr>
          <w:rFonts w:ascii="Helvetica" w:eastAsia="Times New Roman" w:hAnsi="Helvetica" w:cs="Helvetica"/>
          <w:kern w:val="36"/>
          <w:sz w:val="36"/>
          <w:szCs w:val="72"/>
          <w:lang w:eastAsia="uk-UA"/>
        </w:rPr>
        <w:t>Пуб</w:t>
      </w:r>
      <w:bookmarkStart w:id="0" w:name="_GoBack"/>
      <w:bookmarkEnd w:id="0"/>
      <w:r w:rsidRPr="00BC4A9B">
        <w:rPr>
          <w:rFonts w:ascii="Helvetica" w:eastAsia="Times New Roman" w:hAnsi="Helvetica" w:cs="Helvetica"/>
          <w:kern w:val="36"/>
          <w:sz w:val="36"/>
          <w:szCs w:val="72"/>
          <w:lang w:eastAsia="uk-UA"/>
        </w:rPr>
        <w:t>лічний договір</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про надання телекомунікаційних послуг</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 xml:space="preserve">Підприємство: ФОП </w:t>
      </w:r>
      <w:proofErr w:type="spellStart"/>
      <w:r w:rsidRPr="00BC4A9B">
        <w:rPr>
          <w:rFonts w:ascii="Helvetica" w:eastAsia="Times New Roman" w:hAnsi="Helvetica" w:cs="Helvetica"/>
          <w:b/>
          <w:bCs/>
          <w:color w:val="141412"/>
          <w:sz w:val="24"/>
          <w:szCs w:val="24"/>
          <w:lang w:eastAsia="uk-UA"/>
        </w:rPr>
        <w:t>Тітар</w:t>
      </w:r>
      <w:proofErr w:type="spellEnd"/>
      <w:r w:rsidRPr="00BC4A9B">
        <w:rPr>
          <w:rFonts w:ascii="Helvetica" w:eastAsia="Times New Roman" w:hAnsi="Helvetica" w:cs="Helvetica"/>
          <w:b/>
          <w:bCs/>
          <w:color w:val="141412"/>
          <w:sz w:val="24"/>
          <w:szCs w:val="24"/>
          <w:lang w:eastAsia="uk-UA"/>
        </w:rPr>
        <w:t xml:space="preserve"> А.В.(надалі “Провайдер”), керуючись ст. 633 Цивільного кодексу України, пропонує Телекомунікаційні послуги (послуги доступу до мережі Інтернет) необмеженому колу осіб (в подальшому “Абонент”) на умовах даного Публічного договору, які являються обов’язковими при користуванні мережею Інтернет.</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i/>
          <w:iCs/>
          <w:color w:val="141412"/>
          <w:sz w:val="24"/>
          <w:szCs w:val="24"/>
          <w:lang w:eastAsia="uk-UA"/>
        </w:rPr>
        <w:t>Термінологія, що використовується у Договорі надання послуги широкосмугового доступу (ШСД) до мережі Інтернет:</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Абонент</w:t>
      </w:r>
      <w:r w:rsidRPr="00BC4A9B">
        <w:rPr>
          <w:rFonts w:ascii="Helvetica" w:eastAsia="Times New Roman" w:hAnsi="Helvetica" w:cs="Helvetica"/>
          <w:color w:val="141412"/>
          <w:sz w:val="24"/>
          <w:szCs w:val="24"/>
          <w:lang w:eastAsia="uk-UA"/>
        </w:rPr>
        <w:t> — споживач телекомунікаційних послуг, що отримує телекомунікаційні послуги на умовах договору, яким передбачається підключення до телекомунікаційної мережі кінцевого обладнання, що перебуває у його власності або користуванні.</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Договір</w:t>
      </w:r>
      <w:r w:rsidRPr="00BC4A9B">
        <w:rPr>
          <w:rFonts w:ascii="Helvetica" w:eastAsia="Times New Roman" w:hAnsi="Helvetica" w:cs="Helvetica"/>
          <w:color w:val="141412"/>
          <w:sz w:val="24"/>
          <w:szCs w:val="24"/>
          <w:lang w:eastAsia="uk-UA"/>
        </w:rPr>
        <w:t> — угода про надання послуги ШСД до мережі Інтернет, який укладається між Абонентом та Провайдером.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Додаткові послуги</w:t>
      </w:r>
      <w:r w:rsidRPr="00BC4A9B">
        <w:rPr>
          <w:rFonts w:ascii="Helvetica" w:eastAsia="Times New Roman" w:hAnsi="Helvetica" w:cs="Helvetica"/>
          <w:color w:val="141412"/>
          <w:sz w:val="24"/>
          <w:szCs w:val="24"/>
          <w:lang w:eastAsia="uk-UA"/>
        </w:rPr>
        <w:t> — платні та безкоштовні послуги, що пропонує Провайдер та його Партнери, які не включені в основний пакет послуг ШСД до мережі Інтернет, з переліком яких можна ознайомитись на сайті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Кінцеве обладнання</w:t>
      </w:r>
      <w:r w:rsidRPr="00BC4A9B">
        <w:rPr>
          <w:rFonts w:ascii="Helvetica" w:eastAsia="Times New Roman" w:hAnsi="Helvetica" w:cs="Helvetica"/>
          <w:color w:val="141412"/>
          <w:sz w:val="24"/>
          <w:szCs w:val="24"/>
          <w:lang w:eastAsia="uk-UA"/>
        </w:rPr>
        <w:t xml:space="preserve"> — встановлене у Абонента обладнання (модем, </w:t>
      </w:r>
      <w:proofErr w:type="spellStart"/>
      <w:r w:rsidRPr="00BC4A9B">
        <w:rPr>
          <w:rFonts w:ascii="Helvetica" w:eastAsia="Times New Roman" w:hAnsi="Helvetica" w:cs="Helvetica"/>
          <w:color w:val="141412"/>
          <w:sz w:val="24"/>
          <w:szCs w:val="24"/>
          <w:lang w:eastAsia="uk-UA"/>
        </w:rPr>
        <w:t>коммутатор</w:t>
      </w:r>
      <w:proofErr w:type="spellEnd"/>
      <w:r w:rsidRPr="00BC4A9B">
        <w:rPr>
          <w:rFonts w:ascii="Helvetica" w:eastAsia="Times New Roman" w:hAnsi="Helvetica" w:cs="Helvetica"/>
          <w:color w:val="141412"/>
          <w:sz w:val="24"/>
          <w:szCs w:val="24"/>
          <w:lang w:eastAsia="uk-UA"/>
        </w:rPr>
        <w:t xml:space="preserve">, маршрутизатор, </w:t>
      </w:r>
      <w:proofErr w:type="spellStart"/>
      <w:r w:rsidRPr="00BC4A9B">
        <w:rPr>
          <w:rFonts w:ascii="Helvetica" w:eastAsia="Times New Roman" w:hAnsi="Helvetica" w:cs="Helvetica"/>
          <w:color w:val="141412"/>
          <w:sz w:val="24"/>
          <w:szCs w:val="24"/>
          <w:lang w:eastAsia="uk-UA"/>
        </w:rPr>
        <w:t>медіаконвертер</w:t>
      </w:r>
      <w:proofErr w:type="spellEnd"/>
      <w:r w:rsidRPr="00BC4A9B">
        <w:rPr>
          <w:rFonts w:ascii="Helvetica" w:eastAsia="Times New Roman" w:hAnsi="Helvetica" w:cs="Helvetica"/>
          <w:color w:val="141412"/>
          <w:sz w:val="24"/>
          <w:szCs w:val="24"/>
          <w:lang w:eastAsia="uk-UA"/>
        </w:rPr>
        <w:t>, комп’ютер тощо), необхідне для отримання Послуги.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Клієнт</w:t>
      </w:r>
      <w:r w:rsidRPr="00BC4A9B">
        <w:rPr>
          <w:rFonts w:ascii="Helvetica" w:eastAsia="Times New Roman" w:hAnsi="Helvetica" w:cs="Helvetica"/>
          <w:color w:val="141412"/>
          <w:sz w:val="24"/>
          <w:szCs w:val="24"/>
          <w:lang w:eastAsia="uk-UA"/>
        </w:rPr>
        <w:t> — фізична або юридична особа, яка звернулась до Провайдера з метою отримання телекомунікаційної послуги.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Логін</w:t>
      </w:r>
      <w:r w:rsidRPr="00BC4A9B">
        <w:rPr>
          <w:rFonts w:ascii="Helvetica" w:eastAsia="Times New Roman" w:hAnsi="Helvetica" w:cs="Helvetica"/>
          <w:color w:val="141412"/>
          <w:sz w:val="24"/>
          <w:szCs w:val="24"/>
          <w:lang w:eastAsia="uk-UA"/>
        </w:rPr>
        <w:t> — алфавітно-цифровий набір символів, що ідентифікує користувача комп’ютерної мережі, та разом із паролем використовується операційною системою для надання йому дозволу на з’єднання з комп’ютерною системою і визначення його прав доступу до ресурсів мережі.</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IP-адреса</w:t>
      </w:r>
      <w:r w:rsidRPr="00BC4A9B">
        <w:rPr>
          <w:rFonts w:ascii="Helvetica" w:eastAsia="Times New Roman" w:hAnsi="Helvetica" w:cs="Helvetica"/>
          <w:color w:val="141412"/>
          <w:sz w:val="24"/>
          <w:szCs w:val="24"/>
          <w:lang w:eastAsia="uk-UA"/>
        </w:rPr>
        <w:t> — це унікальний числовий номер мережевого рівня моделі взаємодії відкритих систем, що використовується для адресації вузлів мережі, що побудовані з використанням стеку протоколів TCP/IP.</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Особистий кабінет</w:t>
      </w:r>
      <w:r w:rsidRPr="00BC4A9B">
        <w:rPr>
          <w:rFonts w:ascii="Helvetica" w:eastAsia="Times New Roman" w:hAnsi="Helvetica" w:cs="Helvetica"/>
          <w:color w:val="141412"/>
          <w:sz w:val="24"/>
          <w:szCs w:val="24"/>
          <w:lang w:eastAsia="uk-UA"/>
        </w:rPr>
        <w:t xml:space="preserve"> — програмний комплекс, який дозволяє Абоненту самостійно переглядати, змінювати параметри Послуги, отримувати інформацію щодо обсягу наданих Послуг, слідкувати за </w:t>
      </w:r>
      <w:proofErr w:type="spellStart"/>
      <w:r w:rsidRPr="00BC4A9B">
        <w:rPr>
          <w:rFonts w:ascii="Helvetica" w:eastAsia="Times New Roman" w:hAnsi="Helvetica" w:cs="Helvetica"/>
          <w:color w:val="141412"/>
          <w:sz w:val="24"/>
          <w:szCs w:val="24"/>
          <w:lang w:eastAsia="uk-UA"/>
        </w:rPr>
        <w:t>проплатами</w:t>
      </w:r>
      <w:proofErr w:type="spellEnd"/>
      <w:r w:rsidRPr="00BC4A9B">
        <w:rPr>
          <w:rFonts w:ascii="Helvetica" w:eastAsia="Times New Roman" w:hAnsi="Helvetica" w:cs="Helvetica"/>
          <w:color w:val="141412"/>
          <w:sz w:val="24"/>
          <w:szCs w:val="24"/>
          <w:lang w:eastAsia="uk-UA"/>
        </w:rPr>
        <w:t>, тощо.</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Партнери Провайдера</w:t>
      </w:r>
      <w:r w:rsidRPr="00BC4A9B">
        <w:rPr>
          <w:rFonts w:ascii="Helvetica" w:eastAsia="Times New Roman" w:hAnsi="Helvetica" w:cs="Helvetica"/>
          <w:color w:val="141412"/>
          <w:sz w:val="24"/>
          <w:szCs w:val="24"/>
          <w:lang w:eastAsia="uk-UA"/>
        </w:rPr>
        <w:t> — Оператори, платіжні системи та інші.</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Послуга ШСД до мережі Інтернет (надалі – Послуга)</w:t>
      </w:r>
      <w:r w:rsidRPr="00BC4A9B">
        <w:rPr>
          <w:rFonts w:ascii="Helvetica" w:eastAsia="Times New Roman" w:hAnsi="Helvetica" w:cs="Helvetica"/>
          <w:color w:val="141412"/>
          <w:sz w:val="24"/>
          <w:szCs w:val="24"/>
          <w:lang w:eastAsia="uk-UA"/>
        </w:rPr>
        <w:t xml:space="preserve"> – послуга широкосмугового доступу до мережі Інтернет за технологіями ADSL, </w:t>
      </w:r>
      <w:proofErr w:type="spellStart"/>
      <w:r w:rsidRPr="00BC4A9B">
        <w:rPr>
          <w:rFonts w:ascii="Helvetica" w:eastAsia="Times New Roman" w:hAnsi="Helvetica" w:cs="Helvetica"/>
          <w:color w:val="141412"/>
          <w:sz w:val="24"/>
          <w:szCs w:val="24"/>
          <w:lang w:eastAsia="uk-UA"/>
        </w:rPr>
        <w:t>Ethernet</w:t>
      </w:r>
      <w:proofErr w:type="spellEnd"/>
      <w:r w:rsidRPr="00BC4A9B">
        <w:rPr>
          <w:rFonts w:ascii="Helvetica" w:eastAsia="Times New Roman" w:hAnsi="Helvetica" w:cs="Helvetica"/>
          <w:color w:val="141412"/>
          <w:sz w:val="24"/>
          <w:szCs w:val="24"/>
          <w:lang w:eastAsia="uk-UA"/>
        </w:rPr>
        <w:t xml:space="preserve">,  </w:t>
      </w:r>
      <w:proofErr w:type="spellStart"/>
      <w:r w:rsidRPr="00BC4A9B">
        <w:rPr>
          <w:rFonts w:ascii="Helvetica" w:eastAsia="Times New Roman" w:hAnsi="Helvetica" w:cs="Helvetica"/>
          <w:color w:val="141412"/>
          <w:sz w:val="24"/>
          <w:szCs w:val="24"/>
          <w:lang w:eastAsia="uk-UA"/>
        </w:rPr>
        <w:t>FTTx</w:t>
      </w:r>
      <w:proofErr w:type="spellEnd"/>
      <w:r w:rsidRPr="00BC4A9B">
        <w:rPr>
          <w:rFonts w:ascii="Helvetica" w:eastAsia="Times New Roman" w:hAnsi="Helvetica" w:cs="Helvetica"/>
          <w:color w:val="141412"/>
          <w:sz w:val="24"/>
          <w:szCs w:val="24"/>
          <w:lang w:eastAsia="uk-UA"/>
        </w:rPr>
        <w:t>.</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lastRenderedPageBreak/>
        <w:t>Сайт Провайдера</w:t>
      </w:r>
      <w:r w:rsidRPr="00BC4A9B">
        <w:rPr>
          <w:rFonts w:ascii="Helvetica" w:eastAsia="Times New Roman" w:hAnsi="Helvetica" w:cs="Helvetica"/>
          <w:color w:val="141412"/>
          <w:sz w:val="24"/>
          <w:szCs w:val="24"/>
          <w:lang w:eastAsia="uk-UA"/>
        </w:rPr>
        <w:t xml:space="preserve"> – офіційний веб-сайт Провайдера в Локальній мережі та в Інтернет, за </w:t>
      </w:r>
      <w:proofErr w:type="spellStart"/>
      <w:r w:rsidRPr="00BC4A9B">
        <w:rPr>
          <w:rFonts w:ascii="Helvetica" w:eastAsia="Times New Roman" w:hAnsi="Helvetica" w:cs="Helvetica"/>
          <w:color w:val="141412"/>
          <w:sz w:val="24"/>
          <w:szCs w:val="24"/>
          <w:lang w:eastAsia="uk-UA"/>
        </w:rPr>
        <w:t>адресою</w:t>
      </w:r>
      <w:proofErr w:type="spellEnd"/>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i/>
          <w:iCs/>
          <w:color w:val="141412"/>
          <w:sz w:val="24"/>
          <w:szCs w:val="24"/>
          <w:lang w:eastAsia="uk-UA"/>
        </w:rPr>
        <w:t>http://www.skeletnet.com.ua</w:t>
      </w:r>
      <w:r w:rsidRPr="00BC4A9B">
        <w:rPr>
          <w:rFonts w:ascii="Helvetica" w:eastAsia="Times New Roman" w:hAnsi="Helvetica" w:cs="Helvetica"/>
          <w:color w:val="141412"/>
          <w:sz w:val="24"/>
          <w:szCs w:val="24"/>
          <w:lang w:eastAsia="uk-UA"/>
        </w:rPr>
        <w:t>, який є основним джерелом інформування абонентів.</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Тарифний план</w:t>
      </w:r>
      <w:r w:rsidRPr="00BC4A9B">
        <w:rPr>
          <w:rFonts w:ascii="Helvetica" w:eastAsia="Times New Roman" w:hAnsi="Helvetica" w:cs="Helvetica"/>
          <w:color w:val="141412"/>
          <w:sz w:val="24"/>
          <w:szCs w:val="24"/>
          <w:lang w:eastAsia="uk-UA"/>
        </w:rPr>
        <w:t> – затверджена Провайдером система ставок у грошовому вираженні та правила їх застосування, згідно з якими визначається розмір плати за надання Послуг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Технічний відділ</w:t>
      </w:r>
      <w:r w:rsidRPr="00BC4A9B">
        <w:rPr>
          <w:rFonts w:ascii="Helvetica" w:eastAsia="Times New Roman" w:hAnsi="Helvetica" w:cs="Helvetica"/>
          <w:color w:val="141412"/>
          <w:sz w:val="24"/>
          <w:szCs w:val="24"/>
          <w:lang w:eastAsia="uk-UA"/>
        </w:rPr>
        <w:t> – окремий відділ Провайдера, який займається вирішенням технічних проблем у абонентів, а також виконує підключення клієнтів до телекомунікаційної мережі.</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color w:val="141412"/>
          <w:sz w:val="24"/>
          <w:szCs w:val="24"/>
          <w:lang w:eastAsia="uk-UA"/>
        </w:rPr>
        <w:t>1. Загальні положення</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1.1.</w:t>
      </w:r>
      <w:r w:rsidRPr="00BC4A9B">
        <w:rPr>
          <w:rFonts w:ascii="Helvetica" w:eastAsia="Times New Roman" w:hAnsi="Helvetica" w:cs="Helvetica"/>
          <w:color w:val="141412"/>
          <w:sz w:val="24"/>
          <w:szCs w:val="24"/>
          <w:lang w:eastAsia="uk-UA"/>
        </w:rPr>
        <w:t> Правила розроблені на основі, та у відповідності до вимог діючого законодавства України, зокрема Закону України “Про телекомунікації” від 18 листопада 2003 р. № 1280-IV, Правил надання та отримання телекомунікаційних послуг, затверджених Постановою КМУ від 9 серпня 2005 р. № 720 та Основних вимог до договору про надання телекомунікаційних послуг, затверджених НКРЗ 26 березня 2009 р.</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1.2.</w:t>
      </w:r>
      <w:r w:rsidRPr="00BC4A9B">
        <w:rPr>
          <w:rFonts w:ascii="Helvetica" w:eastAsia="Times New Roman" w:hAnsi="Helvetica" w:cs="Helvetica"/>
          <w:color w:val="141412"/>
          <w:sz w:val="24"/>
          <w:szCs w:val="24"/>
          <w:lang w:eastAsia="uk-UA"/>
        </w:rPr>
        <w:t> Послуга надається Абоненту на підставі Договору, який укладається між Абонентом та Провайдером шляхом вчинення сторонами дій, що свідчать про згоду дотримуватися оприлюднених Правил. Діями, що свідчать про згоду дотримуватися Правил, є згода з умовами цих Правил, яка підтверджується наступним чином – після ознайомлення Клієнта зі змістом Правил, технічною можливістю надати послугу та закінчення робіт з підключення, останній, зайшовши на сайт Провайдера, уважно ознайомившись з Правилами, здійснює перший авансовий платіж за Послугу.</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1.3.</w:t>
      </w:r>
      <w:r w:rsidRPr="00BC4A9B">
        <w:rPr>
          <w:rFonts w:ascii="Helvetica" w:eastAsia="Times New Roman" w:hAnsi="Helvetica" w:cs="Helvetica"/>
          <w:color w:val="141412"/>
          <w:sz w:val="24"/>
          <w:szCs w:val="24"/>
          <w:lang w:eastAsia="uk-UA"/>
        </w:rPr>
        <w:t> Договір є публічним та безстроковим. Будь-яка із сторін може його розірвати в порядку, передбаченому цими Правилами.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1.4.</w:t>
      </w:r>
      <w:r w:rsidRPr="00BC4A9B">
        <w:rPr>
          <w:rFonts w:ascii="Helvetica" w:eastAsia="Times New Roman" w:hAnsi="Helvetica" w:cs="Helvetica"/>
          <w:color w:val="141412"/>
          <w:sz w:val="24"/>
          <w:szCs w:val="24"/>
          <w:lang w:eastAsia="uk-UA"/>
        </w:rPr>
        <w:t> Умови Договору викладені в Правилах та Тарифних планах для Абонентів.</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1.5.</w:t>
      </w:r>
      <w:r w:rsidRPr="00BC4A9B">
        <w:rPr>
          <w:rFonts w:ascii="Helvetica" w:eastAsia="Times New Roman" w:hAnsi="Helvetica" w:cs="Helvetica"/>
          <w:color w:val="141412"/>
          <w:sz w:val="24"/>
          <w:szCs w:val="24"/>
          <w:lang w:eastAsia="uk-UA"/>
        </w:rPr>
        <w:t> Умови Правил визначаються та змінюються Провайдером самостійно та повинні бути доведені до відома Абонентів шляхом оприлюднення на сайті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1.6.</w:t>
      </w:r>
      <w:r w:rsidRPr="00BC4A9B">
        <w:rPr>
          <w:rFonts w:ascii="Helvetica" w:eastAsia="Times New Roman" w:hAnsi="Helvetica" w:cs="Helvetica"/>
          <w:color w:val="141412"/>
          <w:sz w:val="24"/>
          <w:szCs w:val="24"/>
          <w:lang w:eastAsia="uk-UA"/>
        </w:rPr>
        <w:t>   У разі незгоди Абонента зі змінами, внесеними Провайдером у Правила, або з новими тарифами на Послугу та Додаткові послуги, Абонент повинен у семиденний строк з моменту, коли він дізнався або міг дізнатися про зазначені зміни, розірвати Договір.</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color w:val="141412"/>
          <w:sz w:val="24"/>
          <w:szCs w:val="24"/>
          <w:lang w:eastAsia="uk-UA"/>
        </w:rPr>
        <w:t>2. Порядок укладання Договору та підключення Послуги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2.1.</w:t>
      </w:r>
      <w:r w:rsidRPr="00BC4A9B">
        <w:rPr>
          <w:rFonts w:ascii="Helvetica" w:eastAsia="Times New Roman" w:hAnsi="Helvetica" w:cs="Helvetica"/>
          <w:color w:val="141412"/>
          <w:sz w:val="24"/>
          <w:szCs w:val="24"/>
          <w:lang w:eastAsia="uk-UA"/>
        </w:rPr>
        <w:t> Для підключення Клієнту Послуги, останній повинен звернутися до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w:t>
      </w:r>
      <w:r w:rsidRPr="00BC4A9B">
        <w:rPr>
          <w:rFonts w:ascii="Helvetica" w:eastAsia="Times New Roman" w:hAnsi="Helvetica" w:cs="Helvetica"/>
          <w:color w:val="141412"/>
          <w:sz w:val="24"/>
          <w:szCs w:val="24"/>
          <w:lang w:eastAsia="uk-UA"/>
        </w:rPr>
        <w:t> через Сайт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w:t>
      </w:r>
      <w:r w:rsidRPr="00BC4A9B">
        <w:rPr>
          <w:rFonts w:ascii="Helvetica" w:eastAsia="Times New Roman" w:hAnsi="Helvetica" w:cs="Helvetica"/>
          <w:color w:val="141412"/>
          <w:sz w:val="24"/>
          <w:szCs w:val="24"/>
          <w:lang w:eastAsia="uk-UA"/>
        </w:rPr>
        <w:t> за контактними телефонами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lastRenderedPageBreak/>
        <w:t>повідомивши при цьому адресу, за якою необхідно надати Послугу та обраний тарифний план.</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2.2.</w:t>
      </w:r>
      <w:r w:rsidRPr="00BC4A9B">
        <w:rPr>
          <w:rFonts w:ascii="Helvetica" w:eastAsia="Times New Roman" w:hAnsi="Helvetica" w:cs="Helvetica"/>
          <w:color w:val="141412"/>
          <w:sz w:val="24"/>
          <w:szCs w:val="24"/>
          <w:lang w:eastAsia="uk-UA"/>
        </w:rPr>
        <w:t> Провайдер перевіряє наявність технічної можливості надання Послуги та повідомляє Клієнта про результати перевірки.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2.3.</w:t>
      </w:r>
      <w:r w:rsidRPr="00BC4A9B">
        <w:rPr>
          <w:rFonts w:ascii="Helvetica" w:eastAsia="Times New Roman" w:hAnsi="Helvetica" w:cs="Helvetica"/>
          <w:color w:val="141412"/>
          <w:sz w:val="24"/>
          <w:szCs w:val="24"/>
          <w:lang w:eastAsia="uk-UA"/>
        </w:rPr>
        <w:t> Підключення Клієнтів відбувається в порядку живої черги. Час очікування на підключення послуги складає від 1-го до 7-ми робочих днів. В окремих випадках, у разі тимчасової відсутності технічної можливості, час очікування може складати від 7-ми робочих днів та більше.</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2.4.</w:t>
      </w:r>
      <w:r w:rsidRPr="00BC4A9B">
        <w:rPr>
          <w:rFonts w:ascii="Helvetica" w:eastAsia="Times New Roman" w:hAnsi="Helvetica" w:cs="Helvetica"/>
          <w:color w:val="141412"/>
          <w:sz w:val="24"/>
          <w:szCs w:val="24"/>
          <w:lang w:eastAsia="uk-UA"/>
        </w:rPr>
        <w:t> По настанню черги Клієнта, Технічний відділ Провайдера та Клієнт узгоджують зручний час підключення Послуги. Клієнт зі свого боку зобов’язується сприяти роботі працівників Технічного відділу організацією доступу до необхідних приміщень, наданням відповідних ключів від горищ, щитків тощо.</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2.5.</w:t>
      </w:r>
      <w:r w:rsidRPr="00BC4A9B">
        <w:rPr>
          <w:rFonts w:ascii="Helvetica" w:eastAsia="Times New Roman" w:hAnsi="Helvetica" w:cs="Helvetica"/>
          <w:color w:val="141412"/>
          <w:sz w:val="24"/>
          <w:szCs w:val="24"/>
          <w:lang w:eastAsia="uk-UA"/>
        </w:rPr>
        <w:t>   Технічний відділ Провайдера здійснює підключення Послуги Клієнту після виконання дій, зазначених в п. 2.3. цих Правил.</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2.6.</w:t>
      </w:r>
      <w:r w:rsidRPr="00BC4A9B">
        <w:rPr>
          <w:rFonts w:ascii="Helvetica" w:eastAsia="Times New Roman" w:hAnsi="Helvetica" w:cs="Helvetica"/>
          <w:color w:val="141412"/>
          <w:sz w:val="24"/>
          <w:szCs w:val="24"/>
          <w:lang w:eastAsia="uk-UA"/>
        </w:rPr>
        <w:t>   Якщо обраний Клієнтом Тарифний план передбачає внесення авансового платежу до моменту підключення Послуги, то Клієнт зобов’язаний перед підключенням Послуги надати особі, яка здійснюватиме підключення Послуги, документальне підтвердження сплати авансового платежу.</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2.7.</w:t>
      </w:r>
      <w:r w:rsidRPr="00BC4A9B">
        <w:rPr>
          <w:rFonts w:ascii="Helvetica" w:eastAsia="Times New Roman" w:hAnsi="Helvetica" w:cs="Helvetica"/>
          <w:color w:val="141412"/>
          <w:sz w:val="24"/>
          <w:szCs w:val="24"/>
          <w:lang w:eastAsia="uk-UA"/>
        </w:rPr>
        <w:t xml:space="preserve">   Роботи з підключення являють собою проведення абонентської лінії від технічного майданчику Провайдера (або партнерів) до кінцевого обладнання Абонента, при її відсутності комплекс робіт, на обладнанні Провайдера (або партнерів) з </w:t>
      </w:r>
      <w:proofErr w:type="spellStart"/>
      <w:r w:rsidRPr="00BC4A9B">
        <w:rPr>
          <w:rFonts w:ascii="Helvetica" w:eastAsia="Times New Roman" w:hAnsi="Helvetica" w:cs="Helvetica"/>
          <w:color w:val="141412"/>
          <w:sz w:val="24"/>
          <w:szCs w:val="24"/>
          <w:lang w:eastAsia="uk-UA"/>
        </w:rPr>
        <w:t>видачею</w:t>
      </w:r>
      <w:proofErr w:type="spellEnd"/>
      <w:r w:rsidRPr="00BC4A9B">
        <w:rPr>
          <w:rFonts w:ascii="Helvetica" w:eastAsia="Times New Roman" w:hAnsi="Helvetica" w:cs="Helvetica"/>
          <w:color w:val="141412"/>
          <w:sz w:val="24"/>
          <w:szCs w:val="24"/>
          <w:lang w:eastAsia="uk-UA"/>
        </w:rPr>
        <w:t xml:space="preserve"> трафіку по абонентській лінії до Абонента.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2.8.</w:t>
      </w:r>
      <w:r w:rsidRPr="00BC4A9B">
        <w:rPr>
          <w:rFonts w:ascii="Helvetica" w:eastAsia="Times New Roman" w:hAnsi="Helvetica" w:cs="Helvetica"/>
          <w:color w:val="141412"/>
          <w:sz w:val="24"/>
          <w:szCs w:val="24"/>
          <w:lang w:eastAsia="uk-UA"/>
        </w:rPr>
        <w:t>       Після перевірки особи Абонента (останній повинен пред’явити паспорт громадянина України або інший документ, що його заміняє) та закінчення робіт з підключення, працівник Технічного відділу Провайдера в присутності Абонента, перевіряє дієздатність Послуги, Абонент повинен ознайомитися із змістом цих Правил на сайті Оператора та погодитися з їх умовами здійснивши перший авансовий платіж. Нарахування щомісячних платежів здійснюється з моменту першого успішного використання Послуги. Факт першого успішного використання Послуги вважається днем підключення Послуги.</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color w:val="141412"/>
          <w:sz w:val="24"/>
          <w:szCs w:val="24"/>
          <w:lang w:eastAsia="uk-UA"/>
        </w:rPr>
        <w:t>3. Права та обов’язки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3.1.</w:t>
      </w:r>
      <w:r w:rsidRPr="00BC4A9B">
        <w:rPr>
          <w:rFonts w:ascii="Helvetica" w:eastAsia="Times New Roman" w:hAnsi="Helvetica" w:cs="Helvetica"/>
          <w:color w:val="141412"/>
          <w:sz w:val="24"/>
          <w:szCs w:val="24"/>
          <w:lang w:eastAsia="uk-UA"/>
        </w:rPr>
        <w:t> Провайдер зобов’язаний:</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3.1.1.</w:t>
      </w:r>
      <w:r w:rsidRPr="00BC4A9B">
        <w:rPr>
          <w:rFonts w:ascii="Helvetica" w:eastAsia="Times New Roman" w:hAnsi="Helvetica" w:cs="Helvetica"/>
          <w:color w:val="141412"/>
          <w:sz w:val="24"/>
          <w:szCs w:val="24"/>
          <w:lang w:eastAsia="uk-UA"/>
        </w:rPr>
        <w:t> Підключити Абонента до своєї телекомунікаційної мережі (або мережі партнерів) і забезпечувати безперебійне та якісне надання Послуг, правильність застосування тарифів відповідно до Тарифного плану Абонента.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3.1.2.</w:t>
      </w:r>
      <w:r w:rsidRPr="00BC4A9B">
        <w:rPr>
          <w:rFonts w:ascii="Helvetica" w:eastAsia="Times New Roman" w:hAnsi="Helvetica" w:cs="Helvetica"/>
          <w:color w:val="141412"/>
          <w:sz w:val="24"/>
          <w:szCs w:val="24"/>
          <w:lang w:eastAsia="uk-UA"/>
        </w:rPr>
        <w:t> Усувати пошкодження власної телекомунікаційної мережі з моменту повідомлення Абонентом про пошкодження у встановлені строки.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3.1.3.</w:t>
      </w:r>
      <w:r w:rsidRPr="00BC4A9B">
        <w:rPr>
          <w:rFonts w:ascii="Helvetica" w:eastAsia="Times New Roman" w:hAnsi="Helvetica" w:cs="Helvetica"/>
          <w:color w:val="141412"/>
          <w:sz w:val="24"/>
          <w:szCs w:val="24"/>
          <w:lang w:eastAsia="uk-UA"/>
        </w:rPr>
        <w:t> Приймати від Абонента заяви, звернення та претензії, та давати на них вмотивовані відповіді у строки, встановлені законодавством України.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lastRenderedPageBreak/>
        <w:t>3.1.4.</w:t>
      </w:r>
      <w:r w:rsidRPr="00BC4A9B">
        <w:rPr>
          <w:rFonts w:ascii="Helvetica" w:eastAsia="Times New Roman" w:hAnsi="Helvetica" w:cs="Helvetica"/>
          <w:color w:val="141412"/>
          <w:sz w:val="24"/>
          <w:szCs w:val="24"/>
          <w:lang w:eastAsia="uk-UA"/>
        </w:rPr>
        <w:t> На вимогу Абонента надавати інформацію щодо, режиму роботи Провайдера, щодо умов та порядку надання основних та додаткових послуг, про систему та порядок оплати.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3.2.</w:t>
      </w:r>
      <w:r w:rsidRPr="00BC4A9B">
        <w:rPr>
          <w:rFonts w:ascii="Helvetica" w:eastAsia="Times New Roman" w:hAnsi="Helvetica" w:cs="Helvetica"/>
          <w:color w:val="141412"/>
          <w:sz w:val="24"/>
          <w:szCs w:val="24"/>
          <w:lang w:eastAsia="uk-UA"/>
        </w:rPr>
        <w:t> Провайдер має право:</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3.2.1.</w:t>
      </w:r>
      <w:r w:rsidRPr="00BC4A9B">
        <w:rPr>
          <w:rFonts w:ascii="Helvetica" w:eastAsia="Times New Roman" w:hAnsi="Helvetica" w:cs="Helvetica"/>
          <w:color w:val="141412"/>
          <w:sz w:val="24"/>
          <w:szCs w:val="24"/>
          <w:lang w:eastAsia="uk-UA"/>
        </w:rPr>
        <w:t> Проводити зміну параметрів Послуг, діючих тарифів, які встановлюються Провайдером самостійно, порядку їх нарахування, форми та порядку оплати в порядку, передбаченому законодавством.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3.2.2.</w:t>
      </w:r>
      <w:r w:rsidRPr="00BC4A9B">
        <w:rPr>
          <w:rFonts w:ascii="Helvetica" w:eastAsia="Times New Roman" w:hAnsi="Helvetica" w:cs="Helvetica"/>
          <w:color w:val="141412"/>
          <w:sz w:val="24"/>
          <w:szCs w:val="24"/>
          <w:lang w:eastAsia="uk-UA"/>
        </w:rPr>
        <w:t> Змінювати тарифи на Послуги, які встановлюються Провайдером самостійно шляхом оприлюднення їх на Сайті Провайдера не пізніше ніж за 7 календарних днів до їх впровадження.</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3.2.3.</w:t>
      </w:r>
      <w:r w:rsidRPr="00BC4A9B">
        <w:rPr>
          <w:rFonts w:ascii="Helvetica" w:eastAsia="Times New Roman" w:hAnsi="Helvetica" w:cs="Helvetica"/>
          <w:color w:val="141412"/>
          <w:sz w:val="24"/>
          <w:szCs w:val="24"/>
          <w:lang w:eastAsia="uk-UA"/>
        </w:rPr>
        <w:t> Вносити зміни в Правила шляхом опублікування таких змін на сайті Провайдера, також розміщувати на сайті повідомлення про здійснення зміни Правил.</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3.2.4.</w:t>
      </w:r>
      <w:r w:rsidRPr="00BC4A9B">
        <w:rPr>
          <w:rFonts w:ascii="Helvetica" w:eastAsia="Times New Roman" w:hAnsi="Helvetica" w:cs="Helvetica"/>
          <w:color w:val="141412"/>
          <w:sz w:val="24"/>
          <w:szCs w:val="24"/>
          <w:lang w:eastAsia="uk-UA"/>
        </w:rPr>
        <w:t> У разі порушення Абонентом своїх обов’язків, передбачених цими Правилами, Провайдер має право частково або повністю припинити надання послуг Абоненту.</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3.2.5.</w:t>
      </w:r>
      <w:r w:rsidRPr="00BC4A9B">
        <w:rPr>
          <w:rFonts w:ascii="Helvetica" w:eastAsia="Times New Roman" w:hAnsi="Helvetica" w:cs="Helvetica"/>
          <w:color w:val="141412"/>
          <w:sz w:val="24"/>
          <w:szCs w:val="24"/>
          <w:lang w:eastAsia="uk-UA"/>
        </w:rPr>
        <w:t> Припинити надання послуг (розірвати Договір в односторонньому порядку без попереднього попередження Абонента) при повному закінченні авансу Абонента на його особовому рахунку та якщо Абонент не здійснить поповнення свого особового рахунку протягом 90 днів; за рішенням суду; у випадку підозри вчинення Абонентом протиправних дій (розміщення забороненого контенту, фінансових та інших махінацій).</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3.2.6.</w:t>
      </w:r>
      <w:r w:rsidRPr="00BC4A9B">
        <w:rPr>
          <w:rFonts w:ascii="Helvetica" w:eastAsia="Times New Roman" w:hAnsi="Helvetica" w:cs="Helvetica"/>
          <w:color w:val="141412"/>
          <w:sz w:val="24"/>
          <w:szCs w:val="24"/>
          <w:lang w:eastAsia="uk-UA"/>
        </w:rPr>
        <w:t> У разі виявлення нетипового навантаження на телекомунікаційну мережу Провайдера, спричиненого Абонентом або вірусними програмами та різкого зростання трафіку Абонента, Провайдер має право обмежити обсяг послуг, які він надає Абоненту до з’ясування обставин, що викликали нетипове навантаження на телекомунікаційну мережу або появу нетипового трафіка та призупинити надання телекомунікаційної послуги.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3.2.7.</w:t>
      </w:r>
      <w:r w:rsidRPr="00BC4A9B">
        <w:rPr>
          <w:rFonts w:ascii="Helvetica" w:eastAsia="Times New Roman" w:hAnsi="Helvetica" w:cs="Helvetica"/>
          <w:color w:val="141412"/>
          <w:sz w:val="24"/>
          <w:szCs w:val="24"/>
          <w:lang w:eastAsia="uk-UA"/>
        </w:rPr>
        <w:t> Змінювати мережеві ідентифікатори та ідентифікатори доступу (логін та пароль) Абонента з технічних причин та з причин підвищення рівня безпеки, попередньо повідомивши про це Абонента не пізніше, ніж за 7 днів по e-</w:t>
      </w:r>
      <w:proofErr w:type="spellStart"/>
      <w:r w:rsidRPr="00BC4A9B">
        <w:rPr>
          <w:rFonts w:ascii="Helvetica" w:eastAsia="Times New Roman" w:hAnsi="Helvetica" w:cs="Helvetica"/>
          <w:color w:val="141412"/>
          <w:sz w:val="24"/>
          <w:szCs w:val="24"/>
          <w:lang w:eastAsia="uk-UA"/>
        </w:rPr>
        <w:t>mail</w:t>
      </w:r>
      <w:proofErr w:type="spellEnd"/>
      <w:r w:rsidRPr="00BC4A9B">
        <w:rPr>
          <w:rFonts w:ascii="Helvetica" w:eastAsia="Times New Roman" w:hAnsi="Helvetica" w:cs="Helvetica"/>
          <w:color w:val="141412"/>
          <w:sz w:val="24"/>
          <w:szCs w:val="24"/>
          <w:lang w:eastAsia="uk-UA"/>
        </w:rPr>
        <w:t xml:space="preserve"> або по телефону.</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color w:val="141412"/>
          <w:sz w:val="24"/>
          <w:szCs w:val="24"/>
          <w:lang w:eastAsia="uk-UA"/>
        </w:rPr>
        <w:t>4. Права та обов’язки Абонента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w:t>
      </w:r>
      <w:r w:rsidRPr="00BC4A9B">
        <w:rPr>
          <w:rFonts w:ascii="Helvetica" w:eastAsia="Times New Roman" w:hAnsi="Helvetica" w:cs="Helvetica"/>
          <w:color w:val="141412"/>
          <w:sz w:val="24"/>
          <w:szCs w:val="24"/>
          <w:lang w:eastAsia="uk-UA"/>
        </w:rPr>
        <w:t> Абонент зобов’язується:</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4.1.1.</w:t>
      </w:r>
      <w:r w:rsidRPr="00BC4A9B">
        <w:rPr>
          <w:rFonts w:ascii="Helvetica" w:eastAsia="Times New Roman" w:hAnsi="Helvetica" w:cs="Helvetica"/>
          <w:color w:val="141412"/>
          <w:sz w:val="24"/>
          <w:szCs w:val="24"/>
          <w:lang w:eastAsia="uk-UA"/>
        </w:rPr>
        <w:t> Своєчасно та в повному обсязі оплачувати Послуги Провайдера, відповідно до цих Правил.</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4.1.2.</w:t>
      </w:r>
      <w:r w:rsidRPr="00BC4A9B">
        <w:rPr>
          <w:rFonts w:ascii="Helvetica" w:eastAsia="Times New Roman" w:hAnsi="Helvetica" w:cs="Helvetica"/>
          <w:color w:val="141412"/>
          <w:sz w:val="24"/>
          <w:szCs w:val="24"/>
          <w:lang w:eastAsia="uk-UA"/>
        </w:rPr>
        <w:t> Контролювати роботу власного Кінцевого обладнання, включаючи таке, що без його відома може самостійно встановлювати з’єднання.</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lastRenderedPageBreak/>
        <w:t>4.1.3.</w:t>
      </w:r>
      <w:r w:rsidRPr="00BC4A9B">
        <w:rPr>
          <w:rFonts w:ascii="Helvetica" w:eastAsia="Times New Roman" w:hAnsi="Helvetica" w:cs="Helvetica"/>
          <w:color w:val="141412"/>
          <w:sz w:val="24"/>
          <w:szCs w:val="24"/>
          <w:lang w:eastAsia="uk-UA"/>
        </w:rPr>
        <w:t> Абонент зобов’язується використовувати лише Кінцеве обладнання, яке має сертифікат відповідності.</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4.1.4.</w:t>
      </w:r>
      <w:r w:rsidRPr="00BC4A9B">
        <w:rPr>
          <w:rFonts w:ascii="Helvetica" w:eastAsia="Times New Roman" w:hAnsi="Helvetica" w:cs="Helvetica"/>
          <w:color w:val="141412"/>
          <w:sz w:val="24"/>
          <w:szCs w:val="24"/>
          <w:lang w:eastAsia="uk-UA"/>
        </w:rPr>
        <w:t> Не використовувати надані Провайдером Послуги для надання Послуг третім особам.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4.1.5.</w:t>
      </w:r>
      <w:r w:rsidRPr="00BC4A9B">
        <w:rPr>
          <w:rFonts w:ascii="Helvetica" w:eastAsia="Times New Roman" w:hAnsi="Helvetica" w:cs="Helvetica"/>
          <w:color w:val="141412"/>
          <w:sz w:val="24"/>
          <w:szCs w:val="24"/>
          <w:lang w:eastAsia="uk-UA"/>
        </w:rPr>
        <w:t> Не використовувати мережеві ідентифікатори інших осіб; не фальсифікувати мережеві ідентифікатори; не використовувати неіснуючі мережеві ідентифікатори; не замовляти та не пропонувати розсилання спаму; не розсилати спам; не вчиняти та не сприяти вчиненню будь-яких дій, що перешкоджають роботі інших Абонентів послуг з доступу до мережі Інтернет або нормальному функціонуванню обладнання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4.1.6.</w:t>
      </w:r>
      <w:r w:rsidRPr="00BC4A9B">
        <w:rPr>
          <w:rFonts w:ascii="Helvetica" w:eastAsia="Times New Roman" w:hAnsi="Helvetica" w:cs="Helvetica"/>
          <w:color w:val="141412"/>
          <w:sz w:val="24"/>
          <w:szCs w:val="24"/>
          <w:lang w:eastAsia="uk-UA"/>
        </w:rPr>
        <w:t> Не виконувати модернізацію та/чи налаштування свого Кінцевого обладнання, що може будь-яким чином вплинути на тарифікацію Послуг у мережі Провайдера чи на функціонування мережевого обладнання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4.1.7.</w:t>
      </w:r>
      <w:r w:rsidRPr="00BC4A9B">
        <w:rPr>
          <w:rFonts w:ascii="Helvetica" w:eastAsia="Times New Roman" w:hAnsi="Helvetica" w:cs="Helvetica"/>
          <w:color w:val="141412"/>
          <w:sz w:val="24"/>
          <w:szCs w:val="24"/>
          <w:lang w:eastAsia="uk-UA"/>
        </w:rPr>
        <w:t> В обов’язковому порядку відключити свій мережевий кабель від комп’ютера (маршрутизатора) під час грози.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4.1.8.</w:t>
      </w:r>
      <w:r w:rsidRPr="00BC4A9B">
        <w:rPr>
          <w:rFonts w:ascii="Helvetica" w:eastAsia="Times New Roman" w:hAnsi="Helvetica" w:cs="Helvetica"/>
          <w:color w:val="141412"/>
          <w:sz w:val="24"/>
          <w:szCs w:val="24"/>
          <w:lang w:eastAsia="uk-UA"/>
        </w:rPr>
        <w:t> Тримати в таємниці всі мережеві реквізити (логіни та паролі), виділені Провайдером.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4.1.9.</w:t>
      </w:r>
      <w:r w:rsidRPr="00BC4A9B">
        <w:rPr>
          <w:rFonts w:ascii="Helvetica" w:eastAsia="Times New Roman" w:hAnsi="Helvetica" w:cs="Helvetica"/>
          <w:color w:val="141412"/>
          <w:sz w:val="24"/>
          <w:szCs w:val="24"/>
          <w:lang w:eastAsia="uk-UA"/>
        </w:rPr>
        <w:t> Не рідше ніж 1 раз на місяць відвідувати Сайт Провайдера для ознайомлення з публікаціями Провайдера щодо нових послуг та тарифів, змін в діючих послугах, тарифах та Правилах.</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4.2.</w:t>
      </w:r>
      <w:r w:rsidRPr="00BC4A9B">
        <w:rPr>
          <w:rFonts w:ascii="Helvetica" w:eastAsia="Times New Roman" w:hAnsi="Helvetica" w:cs="Helvetica"/>
          <w:color w:val="141412"/>
          <w:sz w:val="24"/>
          <w:szCs w:val="24"/>
          <w:lang w:eastAsia="uk-UA"/>
        </w:rPr>
        <w:t> Абонент має право:</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4.2.1.</w:t>
      </w:r>
      <w:r w:rsidRPr="00BC4A9B">
        <w:rPr>
          <w:rFonts w:ascii="Helvetica" w:eastAsia="Times New Roman" w:hAnsi="Helvetica" w:cs="Helvetica"/>
          <w:color w:val="141412"/>
          <w:sz w:val="24"/>
          <w:szCs w:val="24"/>
          <w:lang w:eastAsia="uk-UA"/>
        </w:rPr>
        <w:t> Отримувати від Провайдера інформацію про основні та додаткові Послуги за телефоном Контактного центру, у офісі Провайдера та на сайті Провайдера або в Особистому кабінеті.</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4.2.2. </w:t>
      </w:r>
      <w:r w:rsidRPr="00BC4A9B">
        <w:rPr>
          <w:rFonts w:ascii="Helvetica" w:eastAsia="Times New Roman" w:hAnsi="Helvetica" w:cs="Helvetica"/>
          <w:color w:val="141412"/>
          <w:sz w:val="24"/>
          <w:szCs w:val="24"/>
          <w:lang w:eastAsia="uk-UA"/>
        </w:rPr>
        <w:t>Замовляти додаткові послуги через джерела, встановлені Провайдером.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4.2.3.</w:t>
      </w:r>
      <w:r w:rsidRPr="00BC4A9B">
        <w:rPr>
          <w:rFonts w:ascii="Helvetica" w:eastAsia="Times New Roman" w:hAnsi="Helvetica" w:cs="Helvetica"/>
          <w:color w:val="141412"/>
          <w:sz w:val="24"/>
          <w:szCs w:val="24"/>
          <w:lang w:eastAsia="uk-UA"/>
        </w:rPr>
        <w:t> Тимчасово призупинити отримання Послуг за письмовою заявою терміном від 1-го до 3-х місяців в сумі за рік з зазначенням в заяві дати відновлення Послуг.</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4.2.4.</w:t>
      </w:r>
      <w:r w:rsidRPr="00BC4A9B">
        <w:rPr>
          <w:rFonts w:ascii="Helvetica" w:eastAsia="Times New Roman" w:hAnsi="Helvetica" w:cs="Helvetica"/>
          <w:color w:val="141412"/>
          <w:sz w:val="24"/>
          <w:szCs w:val="24"/>
          <w:lang w:eastAsia="uk-UA"/>
        </w:rPr>
        <w:t> Відмовитись від Послуг та припинити дію Договору у порядку, визначеному цими Правилами.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4.2.5.</w:t>
      </w:r>
      <w:r w:rsidRPr="00BC4A9B">
        <w:rPr>
          <w:rFonts w:ascii="Helvetica" w:eastAsia="Times New Roman" w:hAnsi="Helvetica" w:cs="Helvetica"/>
          <w:color w:val="141412"/>
          <w:sz w:val="24"/>
          <w:szCs w:val="24"/>
          <w:lang w:eastAsia="uk-UA"/>
        </w:rPr>
        <w:t> Отримувати від Провайдера відомості про використання внесених коштів.</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color w:val="141412"/>
          <w:sz w:val="24"/>
          <w:szCs w:val="24"/>
          <w:lang w:eastAsia="uk-UA"/>
        </w:rPr>
        <w:t>5. Вартість послуг та порядок розрахунків</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5.1.</w:t>
      </w:r>
      <w:r w:rsidRPr="00BC4A9B">
        <w:rPr>
          <w:rFonts w:ascii="Helvetica" w:eastAsia="Times New Roman" w:hAnsi="Helvetica" w:cs="Helvetica"/>
          <w:color w:val="141412"/>
          <w:sz w:val="24"/>
          <w:szCs w:val="24"/>
          <w:lang w:eastAsia="uk-UA"/>
        </w:rPr>
        <w:t xml:space="preserve"> Рахунки за надані послуги, та авансові внески Абонент сплачує шляхом перерахуванням грошових коштів на поточний рахунок Провайдера в національній валюті України. У платіжному дорученні на оплату рахунку, Абонент зобов’язаний вказати свій логін (особовий рахунок). Надання послуг Абоненту здійснюється на умовах попереднього внесення авансу – не пізніше моменту фактичного </w:t>
      </w:r>
      <w:r w:rsidRPr="00BC4A9B">
        <w:rPr>
          <w:rFonts w:ascii="Helvetica" w:eastAsia="Times New Roman" w:hAnsi="Helvetica" w:cs="Helvetica"/>
          <w:color w:val="141412"/>
          <w:sz w:val="24"/>
          <w:szCs w:val="24"/>
          <w:lang w:eastAsia="uk-UA"/>
        </w:rPr>
        <w:lastRenderedPageBreak/>
        <w:t>використання авансу, при цьому Абоненту не надається можливість користуватися послугою за наявності від’ємного залишку. Фактичне користування Абонентом тією, чи іншою послугою означає, що така послуга була замовлена Абонентом. Вартість наданих послуг залежить від відповідного Тарифного плану та обсягу наданих послуг.</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5.2.</w:t>
      </w:r>
      <w:r w:rsidRPr="00BC4A9B">
        <w:rPr>
          <w:rFonts w:ascii="Helvetica" w:eastAsia="Times New Roman" w:hAnsi="Helvetica" w:cs="Helvetica"/>
          <w:color w:val="141412"/>
          <w:sz w:val="24"/>
          <w:szCs w:val="24"/>
          <w:lang w:eastAsia="uk-UA"/>
        </w:rPr>
        <w:t> Відновлення сервісу Абоненту після блокування відбувається протягом доби з моменту надходження авансу на особовий рахунок Абонента у обліковій системі Провайдера.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5.3.</w:t>
      </w:r>
      <w:r w:rsidRPr="00BC4A9B">
        <w:rPr>
          <w:rFonts w:ascii="Helvetica" w:eastAsia="Times New Roman" w:hAnsi="Helvetica" w:cs="Helvetica"/>
          <w:color w:val="141412"/>
          <w:sz w:val="24"/>
          <w:szCs w:val="24"/>
          <w:lang w:eastAsia="uk-UA"/>
        </w:rPr>
        <w:t> Нарахування плати за користування Послугами здійснюється з дня їх підключення. За час, протягом якого послуги не надавалися з вини Абонента (вихід з ладу обладнання або проблеми з програмним забезпеченням Абонента), абонентська плата, та інші обов’язкові платежі нараховуються Абоненту в повному обсязі.</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5.4.</w:t>
      </w:r>
      <w:r w:rsidRPr="00BC4A9B">
        <w:rPr>
          <w:rFonts w:ascii="Helvetica" w:eastAsia="Times New Roman" w:hAnsi="Helvetica" w:cs="Helvetica"/>
          <w:color w:val="141412"/>
          <w:sz w:val="24"/>
          <w:szCs w:val="24"/>
          <w:lang w:eastAsia="uk-UA"/>
        </w:rPr>
        <w:t> Абонент здійснює оплату Послуг у визначених Провайдером відділеннях банків, за допомогою платіжних терміналів, платіжних інтернет-систем та іншими вказаними Провайдером способами.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5.5.</w:t>
      </w:r>
      <w:r w:rsidRPr="00BC4A9B">
        <w:rPr>
          <w:rFonts w:ascii="Helvetica" w:eastAsia="Times New Roman" w:hAnsi="Helvetica" w:cs="Helvetica"/>
          <w:color w:val="141412"/>
          <w:sz w:val="24"/>
          <w:szCs w:val="24"/>
          <w:lang w:eastAsia="uk-UA"/>
        </w:rPr>
        <w:t> Зарахування коштів на особовий рахунок Абонента у обліковій системі Провайдера відбувається протягом доби. В разі надходження коштів без реквізитів, зарахування їх на особовий рахунок Абонента відбувається після пред’явлення Абонентом підтверджуючого платіжного документу.</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color w:val="141412"/>
          <w:sz w:val="24"/>
          <w:szCs w:val="24"/>
          <w:lang w:eastAsia="uk-UA"/>
        </w:rPr>
        <w:t>6. Відповідальність сторін</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6.1.</w:t>
      </w:r>
      <w:r w:rsidRPr="00BC4A9B">
        <w:rPr>
          <w:rFonts w:ascii="Helvetica" w:eastAsia="Times New Roman" w:hAnsi="Helvetica" w:cs="Helvetica"/>
          <w:color w:val="141412"/>
          <w:sz w:val="24"/>
          <w:szCs w:val="24"/>
          <w:lang w:eastAsia="uk-UA"/>
        </w:rPr>
        <w:t> Сторони несуть відповідальність за невиконання, чи неналежне виконання Правил Договору згідно чинного законодавства України та цих Правил.</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6.2.</w:t>
      </w:r>
      <w:r w:rsidRPr="00BC4A9B">
        <w:rPr>
          <w:rFonts w:ascii="Helvetica" w:eastAsia="Times New Roman" w:hAnsi="Helvetica" w:cs="Helvetica"/>
          <w:color w:val="141412"/>
          <w:sz w:val="24"/>
          <w:szCs w:val="24"/>
          <w:lang w:eastAsia="uk-UA"/>
        </w:rPr>
        <w:t> У разі невиконання Провайдером п. 3.1.2., коли Послуга не надавалась з вини Провайдера більш ніж 7 діб (в сумі за місяць при письмовій заяві Абонента та узгодженню з Провайдером) Абоненту перераховується плата за послугу за цей календарний місяць. Час проведення планової профілактики не вважається простоєм і оплачується Абонентом.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6.3.</w:t>
      </w:r>
      <w:r w:rsidRPr="00BC4A9B">
        <w:rPr>
          <w:rFonts w:ascii="Helvetica" w:eastAsia="Times New Roman" w:hAnsi="Helvetica" w:cs="Helvetica"/>
          <w:color w:val="141412"/>
          <w:sz w:val="24"/>
          <w:szCs w:val="24"/>
          <w:lang w:eastAsia="uk-UA"/>
        </w:rPr>
        <w:t> У разі виявлення пошкодження, яке сталося з вини Абонента, останній зобов’язаний відшкодувати Провайдеру усі витрати з усунення пошкодження.</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6.4.</w:t>
      </w:r>
      <w:r w:rsidRPr="00BC4A9B">
        <w:rPr>
          <w:rFonts w:ascii="Helvetica" w:eastAsia="Times New Roman" w:hAnsi="Helvetica" w:cs="Helvetica"/>
          <w:color w:val="141412"/>
          <w:sz w:val="24"/>
          <w:szCs w:val="24"/>
          <w:lang w:eastAsia="uk-UA"/>
        </w:rPr>
        <w:t> Відповідальність і ризики за використання інформаційних ресурсів мережі Інтернет несе Абонент. Провайдер не дає ніяких гарантій щодо будь-яких товарів, інформації і послуг, що поставляються чи надаються за допомогою мережі Інтернет, не несе відповідальності за зміст інформаційних ресурсів мережі Інтернет, за будь-які втрати або збитки, яких прямо чи опосередковано зазнали Абоненти чи треті особи внаслідок використання, або неможливості використання інформаційних ресурсів мережі Інтернет.</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6.5.</w:t>
      </w:r>
      <w:r w:rsidRPr="00BC4A9B">
        <w:rPr>
          <w:rFonts w:ascii="Helvetica" w:eastAsia="Times New Roman" w:hAnsi="Helvetica" w:cs="Helvetica"/>
          <w:color w:val="141412"/>
          <w:sz w:val="24"/>
          <w:szCs w:val="24"/>
          <w:lang w:eastAsia="uk-UA"/>
        </w:rPr>
        <w:t xml:space="preserve"> У разі наявності заборгованості Абонента за надані, відповідно до Правил та Договору, послуги Провайдер має право надавати третім особам-потенційним кредиторам Абонента інформацію щодо стану розрахунків за Договором (включаючи його назву/ім’я, прізвище та по-батькові, ідентифікаційний код (номер), адресу чи інші </w:t>
      </w:r>
      <w:r w:rsidRPr="00BC4A9B">
        <w:rPr>
          <w:rFonts w:ascii="Helvetica" w:eastAsia="Times New Roman" w:hAnsi="Helvetica" w:cs="Helvetica"/>
          <w:color w:val="141412"/>
          <w:sz w:val="24"/>
          <w:szCs w:val="24"/>
          <w:lang w:eastAsia="uk-UA"/>
        </w:rPr>
        <w:lastRenderedPageBreak/>
        <w:t>дані, зазначені Абонентом при укладенні Договору/Угоди), а також використовувати таку інформацію з метою формування реєстру боржників, відкритого для таких третіх осіб.</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6.6.</w:t>
      </w:r>
      <w:r w:rsidRPr="00BC4A9B">
        <w:rPr>
          <w:rFonts w:ascii="Helvetica" w:eastAsia="Times New Roman" w:hAnsi="Helvetica" w:cs="Helvetica"/>
          <w:color w:val="141412"/>
          <w:sz w:val="24"/>
          <w:szCs w:val="24"/>
          <w:lang w:eastAsia="uk-UA"/>
        </w:rPr>
        <w:t xml:space="preserve"> Провайдер не несе відповідальності за погіршення роботи абонентського обладнання внаслідок дії вірусних програм, програм </w:t>
      </w:r>
      <w:proofErr w:type="spellStart"/>
      <w:r w:rsidRPr="00BC4A9B">
        <w:rPr>
          <w:rFonts w:ascii="Helvetica" w:eastAsia="Times New Roman" w:hAnsi="Helvetica" w:cs="Helvetica"/>
          <w:color w:val="141412"/>
          <w:sz w:val="24"/>
          <w:szCs w:val="24"/>
          <w:lang w:eastAsia="uk-UA"/>
        </w:rPr>
        <w:t>взлому</w:t>
      </w:r>
      <w:proofErr w:type="spellEnd"/>
      <w:r w:rsidRPr="00BC4A9B">
        <w:rPr>
          <w:rFonts w:ascii="Helvetica" w:eastAsia="Times New Roman" w:hAnsi="Helvetica" w:cs="Helvetica"/>
          <w:color w:val="141412"/>
          <w:sz w:val="24"/>
          <w:szCs w:val="24"/>
          <w:lang w:eastAsia="uk-UA"/>
        </w:rPr>
        <w:t xml:space="preserve"> або інших дій будь-яких третіх осіб, направлених на нанесення шкоди обладнанню чи програм Абонента.</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6.7.</w:t>
      </w:r>
      <w:r w:rsidRPr="00BC4A9B">
        <w:rPr>
          <w:rFonts w:ascii="Helvetica" w:eastAsia="Times New Roman" w:hAnsi="Helvetica" w:cs="Helvetica"/>
          <w:color w:val="141412"/>
          <w:sz w:val="24"/>
          <w:szCs w:val="24"/>
          <w:lang w:eastAsia="uk-UA"/>
        </w:rPr>
        <w:t> Провайдер не несе відповідальності за часткову або повну відсутність надання послуг Абоненту, якщо це було зумовлено дією обставин непереборної сили (форс-мажору). Під обставинами непереборної сили маються на увазі: пожежі, землетруси, інші природні явища, стихійні лиха, дії третіх осіб, військові дії, прийняття законодавчих актів та інші незалежні від Провайдера обставини, які роблять неможливим своєчасне, повне та належне виконання Провайдером своїх зобов’язань згідно Договору.</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color w:val="141412"/>
          <w:sz w:val="24"/>
          <w:szCs w:val="24"/>
          <w:lang w:eastAsia="uk-UA"/>
        </w:rPr>
        <w:t>7. Строк дії договору</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7.1.</w:t>
      </w:r>
      <w:r w:rsidRPr="00BC4A9B">
        <w:rPr>
          <w:rFonts w:ascii="Helvetica" w:eastAsia="Times New Roman" w:hAnsi="Helvetica" w:cs="Helvetica"/>
          <w:color w:val="141412"/>
          <w:sz w:val="24"/>
          <w:szCs w:val="24"/>
          <w:lang w:eastAsia="uk-UA"/>
        </w:rPr>
        <w:t> Строк дії Договору обчислюється з дня його укладання сторонами та діє до припинення його однією зі Сторін або обома Сторонами.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7.2.</w:t>
      </w:r>
      <w:r w:rsidRPr="00BC4A9B">
        <w:rPr>
          <w:rFonts w:ascii="Helvetica" w:eastAsia="Times New Roman" w:hAnsi="Helvetica" w:cs="Helvetica"/>
          <w:color w:val="141412"/>
          <w:sz w:val="24"/>
          <w:szCs w:val="24"/>
          <w:lang w:eastAsia="uk-UA"/>
        </w:rPr>
        <w:t> В односторонньому порядку Договір може бути розірваний Провайдером в таких випадках:</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w:t>
      </w:r>
      <w:r w:rsidRPr="00BC4A9B">
        <w:rPr>
          <w:rFonts w:ascii="Helvetica" w:eastAsia="Times New Roman" w:hAnsi="Helvetica" w:cs="Helvetica"/>
          <w:color w:val="141412"/>
          <w:sz w:val="24"/>
          <w:szCs w:val="24"/>
          <w:lang w:eastAsia="uk-UA"/>
        </w:rPr>
        <w:t> у випадку, коли Абонент протягом 90 днів з моменту тимчасового припинення чи обмеження надання Послуг не поповнить свій особовий рахунок. У такому випадку Провайдер може не здійснювати окремого попередження Абонента про розірвання Договору, оскільки Договір вважається припиненим, а кінцеве обладнання Абонента відключеним, у перший день після спливу вказаного 90-денного строку;</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w:t>
      </w:r>
      <w:r w:rsidRPr="00BC4A9B">
        <w:rPr>
          <w:rFonts w:ascii="Helvetica" w:eastAsia="Times New Roman" w:hAnsi="Helvetica" w:cs="Helvetica"/>
          <w:color w:val="141412"/>
          <w:sz w:val="24"/>
          <w:szCs w:val="24"/>
          <w:lang w:eastAsia="uk-UA"/>
        </w:rPr>
        <w:t> у разі, якщо Провайдер виявить, що дані, які йому повідомив Абонент при укладенні Договору, є неправдивими або якщо виявиться, що власники приміщення, у якому здійснене підключення Послуги не надавали своєї згоди на підключення Послуги;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w:t>
      </w:r>
      <w:r w:rsidRPr="00BC4A9B">
        <w:rPr>
          <w:rFonts w:ascii="Helvetica" w:eastAsia="Times New Roman" w:hAnsi="Helvetica" w:cs="Helvetica"/>
          <w:color w:val="141412"/>
          <w:sz w:val="24"/>
          <w:szCs w:val="24"/>
          <w:lang w:eastAsia="uk-UA"/>
        </w:rPr>
        <w:t> у випадку, коли Абонент протягом 90 днів не користується Послугою;</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w:t>
      </w:r>
      <w:r w:rsidRPr="00BC4A9B">
        <w:rPr>
          <w:rFonts w:ascii="Helvetica" w:eastAsia="Times New Roman" w:hAnsi="Helvetica" w:cs="Helvetica"/>
          <w:color w:val="141412"/>
          <w:sz w:val="24"/>
          <w:szCs w:val="24"/>
          <w:lang w:eastAsia="uk-UA"/>
        </w:rPr>
        <w:t> при припиненні діяльності з надання Послуг взагалі або у певному регіоні. У такому випадку Провайдер повинен повідомити Абонента про припинення дії Договору не менше ніж за 7 днів до дати припинення.</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7.3.</w:t>
      </w:r>
      <w:r w:rsidRPr="00BC4A9B">
        <w:rPr>
          <w:rFonts w:ascii="Helvetica" w:eastAsia="Times New Roman" w:hAnsi="Helvetica" w:cs="Helvetica"/>
          <w:color w:val="141412"/>
          <w:sz w:val="24"/>
          <w:szCs w:val="24"/>
          <w:lang w:eastAsia="uk-UA"/>
        </w:rPr>
        <w:t> У випадку наявності підстав для розірвання Договору передбачених п. 7.2. цих Правил, Провайдер повідомляє Абонента на свій вибір: письмово, шляхом розміщення повідомлення в Особистому кабінеті або іншим способом.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7.4.</w:t>
      </w:r>
      <w:r w:rsidRPr="00BC4A9B">
        <w:rPr>
          <w:rFonts w:ascii="Helvetica" w:eastAsia="Times New Roman" w:hAnsi="Helvetica" w:cs="Helvetica"/>
          <w:color w:val="141412"/>
          <w:sz w:val="24"/>
          <w:szCs w:val="24"/>
          <w:lang w:eastAsia="uk-UA"/>
        </w:rPr>
        <w:t> В односторонньому порядку Договір може бути розірваний Абонентом в таких випадках:</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w:t>
      </w:r>
      <w:r w:rsidRPr="00BC4A9B">
        <w:rPr>
          <w:rFonts w:ascii="Helvetica" w:eastAsia="Times New Roman" w:hAnsi="Helvetica" w:cs="Helvetica"/>
          <w:color w:val="141412"/>
          <w:sz w:val="24"/>
          <w:szCs w:val="24"/>
          <w:lang w:eastAsia="uk-UA"/>
        </w:rPr>
        <w:t> у разі незгоди зі зміною Провайдером тарифів на Послуги, протягом 7 днів з моменту, коли Абонент дізнався або міг дізнатися про зміну тарифів за умови проведення повних розрахунків з Провайдером;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lastRenderedPageBreak/>
        <w:t>–</w:t>
      </w:r>
      <w:r w:rsidRPr="00BC4A9B">
        <w:rPr>
          <w:rFonts w:ascii="Helvetica" w:eastAsia="Times New Roman" w:hAnsi="Helvetica" w:cs="Helvetica"/>
          <w:color w:val="141412"/>
          <w:sz w:val="24"/>
          <w:szCs w:val="24"/>
          <w:lang w:eastAsia="uk-UA"/>
        </w:rPr>
        <w:t> відсутність у Абонента потреби у використанні Послуги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7.5.</w:t>
      </w:r>
      <w:r w:rsidRPr="00BC4A9B">
        <w:rPr>
          <w:rFonts w:ascii="Helvetica" w:eastAsia="Times New Roman" w:hAnsi="Helvetica" w:cs="Helvetica"/>
          <w:color w:val="141412"/>
          <w:sz w:val="24"/>
          <w:szCs w:val="24"/>
          <w:lang w:eastAsia="uk-UA"/>
        </w:rPr>
        <w:t> Про розірвання Договору Абонент зобов’язаний повідомити Провайдера, також у такому повідомленні Абонент може зазначити бажану дату розірвання Договору.</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7.6.</w:t>
      </w:r>
      <w:r w:rsidRPr="00BC4A9B">
        <w:rPr>
          <w:rFonts w:ascii="Helvetica" w:eastAsia="Times New Roman" w:hAnsi="Helvetica" w:cs="Helvetica"/>
          <w:color w:val="141412"/>
          <w:sz w:val="24"/>
          <w:szCs w:val="24"/>
          <w:lang w:eastAsia="uk-UA"/>
        </w:rPr>
        <w:t> У випадку, якщо у Абонента, який бажає розірвати Договір, на особовому рахунку залишаються грошові кошти, Договір можна розірвати лише за згодою сторін з обов’язковим письмовим повідомленням Провайдера про банківські реквізити, за якими необхідно повернути залишкові грошові кошти після розірвання Договору.</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7.7.</w:t>
      </w:r>
      <w:r w:rsidRPr="00BC4A9B">
        <w:rPr>
          <w:rFonts w:ascii="Helvetica" w:eastAsia="Times New Roman" w:hAnsi="Helvetica" w:cs="Helvetica"/>
          <w:color w:val="141412"/>
          <w:sz w:val="24"/>
          <w:szCs w:val="24"/>
          <w:lang w:eastAsia="uk-UA"/>
        </w:rPr>
        <w:t> Після розірвання Договору Провайдер може здійснити демонтаж обладнання.</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7.8.</w:t>
      </w:r>
      <w:r w:rsidRPr="00BC4A9B">
        <w:rPr>
          <w:rFonts w:ascii="Helvetica" w:eastAsia="Times New Roman" w:hAnsi="Helvetica" w:cs="Helvetica"/>
          <w:color w:val="141412"/>
          <w:sz w:val="24"/>
          <w:szCs w:val="24"/>
          <w:lang w:eastAsia="uk-UA"/>
        </w:rPr>
        <w:t> У випадку розірвання договору з вини Провайдера, грошові суми, внесені за установку (частково або повністю), не повертаються Абоненту, крім випадків, коли роботи з підключення не були завершені.</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7.9.</w:t>
      </w:r>
      <w:r w:rsidRPr="00BC4A9B">
        <w:rPr>
          <w:rFonts w:ascii="Helvetica" w:eastAsia="Times New Roman" w:hAnsi="Helvetica" w:cs="Helvetica"/>
          <w:color w:val="141412"/>
          <w:sz w:val="24"/>
          <w:szCs w:val="24"/>
          <w:lang w:eastAsia="uk-UA"/>
        </w:rPr>
        <w:t> При достроковому розірванні Договору з ініціативи Абонента авансовий платіж або плата за підключення та перша абонентська плата не повертаються Абоненту. Достроковим розірванням Договору вважається відмова від послуг, які надає Провайдер, Абонентом до повного вичерпання авансового платежу або першої абонентської плати на особовому рахунку Абонента.</w:t>
      </w:r>
    </w:p>
    <w:p w:rsidR="00BC4A9B" w:rsidRPr="00BC4A9B" w:rsidRDefault="00BC4A9B" w:rsidP="00BC4A9B">
      <w:pPr>
        <w:shd w:val="clear" w:color="auto" w:fill="FFFFFF"/>
        <w:spacing w:after="360" w:line="240" w:lineRule="auto"/>
        <w:jc w:val="center"/>
        <w:rPr>
          <w:rFonts w:ascii="Helvetica" w:eastAsia="Times New Roman" w:hAnsi="Helvetica" w:cs="Helvetica"/>
          <w:color w:val="141412"/>
          <w:sz w:val="24"/>
          <w:szCs w:val="24"/>
          <w:lang w:eastAsia="uk-UA"/>
        </w:rPr>
      </w:pPr>
      <w:r w:rsidRPr="00BC4A9B">
        <w:rPr>
          <w:rFonts w:ascii="Helvetica" w:eastAsia="Times New Roman" w:hAnsi="Helvetica" w:cs="Helvetica"/>
          <w:color w:val="141412"/>
          <w:sz w:val="24"/>
          <w:szCs w:val="24"/>
          <w:lang w:eastAsia="uk-UA"/>
        </w:rPr>
        <w:t> </w:t>
      </w:r>
      <w:r w:rsidRPr="00BC4A9B">
        <w:rPr>
          <w:rFonts w:ascii="Helvetica" w:eastAsia="Times New Roman" w:hAnsi="Helvetica" w:cs="Helvetica"/>
          <w:b/>
          <w:bCs/>
          <w:color w:val="141412"/>
          <w:sz w:val="24"/>
          <w:szCs w:val="24"/>
          <w:lang w:eastAsia="uk-UA"/>
        </w:rPr>
        <w:t>8. Інші положення</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8.1.</w:t>
      </w:r>
      <w:r w:rsidRPr="00BC4A9B">
        <w:rPr>
          <w:rFonts w:ascii="Helvetica" w:eastAsia="Times New Roman" w:hAnsi="Helvetica" w:cs="Helvetica"/>
          <w:color w:val="141412"/>
          <w:sz w:val="24"/>
          <w:szCs w:val="24"/>
          <w:lang w:eastAsia="uk-UA"/>
        </w:rPr>
        <w:t> У Мережі Провайдера Абонентам можуть надаватися різноманітні Додаткові послуги як самим Провайдером, так і його Партнерами.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8.2.</w:t>
      </w:r>
      <w:r w:rsidRPr="00BC4A9B">
        <w:rPr>
          <w:rFonts w:ascii="Helvetica" w:eastAsia="Times New Roman" w:hAnsi="Helvetica" w:cs="Helvetica"/>
          <w:color w:val="141412"/>
          <w:sz w:val="24"/>
          <w:szCs w:val="24"/>
          <w:lang w:eastAsia="uk-UA"/>
        </w:rPr>
        <w:t> За Додаткові послуги, надані Партнерами, Провайдер відповідальності не несе. У випадку виникнення у Абонента претензій до Додаткових послуг, що надаються Партнером, такий Абонент повинен звернутися безпосередньо до вказаного Провайдером Партнера. Для цього Провайдер повинен надати Абоненту можливість отримати інформацію про найменування та місцезнаходження Партнера, а також про засоби зв’язку з ним.</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8.3.</w:t>
      </w:r>
      <w:r w:rsidRPr="00BC4A9B">
        <w:rPr>
          <w:rFonts w:ascii="Helvetica" w:eastAsia="Times New Roman" w:hAnsi="Helvetica" w:cs="Helvetica"/>
          <w:color w:val="141412"/>
          <w:sz w:val="24"/>
          <w:szCs w:val="24"/>
          <w:lang w:eastAsia="uk-UA"/>
        </w:rPr>
        <w:t> Додаткові послуги оплачуються Абонентом у порядку, передбаченому цими Правилами, якщо інший порядок не встановлений в інформації до відповідної Додаткової послуги.</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8.4.</w:t>
      </w:r>
      <w:r w:rsidRPr="00BC4A9B">
        <w:rPr>
          <w:rFonts w:ascii="Helvetica" w:eastAsia="Times New Roman" w:hAnsi="Helvetica" w:cs="Helvetica"/>
          <w:color w:val="141412"/>
          <w:sz w:val="24"/>
          <w:szCs w:val="24"/>
          <w:lang w:eastAsia="uk-UA"/>
        </w:rPr>
        <w:t> Інформація про Додаткові послуги міститься на Інтернет-сайті Провайдера або на сайтах відповідних Партнерів.</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8.5.</w:t>
      </w:r>
      <w:r w:rsidRPr="00BC4A9B">
        <w:rPr>
          <w:rFonts w:ascii="Helvetica" w:eastAsia="Times New Roman" w:hAnsi="Helvetica" w:cs="Helvetica"/>
          <w:color w:val="141412"/>
          <w:sz w:val="24"/>
          <w:szCs w:val="24"/>
          <w:lang w:eastAsia="uk-UA"/>
        </w:rPr>
        <w:t> Правила надання, отримання Послуг та Тарифи є Додатками до цього договору.</w:t>
      </w:r>
    </w:p>
    <w:p w:rsidR="00BC4A9B"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8.6.</w:t>
      </w:r>
      <w:r w:rsidRPr="00BC4A9B">
        <w:rPr>
          <w:rFonts w:ascii="Helvetica" w:eastAsia="Times New Roman" w:hAnsi="Helvetica" w:cs="Helvetica"/>
          <w:color w:val="141412"/>
          <w:sz w:val="24"/>
          <w:szCs w:val="24"/>
          <w:lang w:eastAsia="uk-UA"/>
        </w:rPr>
        <w:t> Сторони підтверджують, що вони ознайомлені з Законом України “Про телекомунікації”; “Правилами надання та отримання телекомунікаційних послуг”, затверджених Кабінетом Міністрів України, та зобов’язуються їх дотримуватися.</w:t>
      </w:r>
    </w:p>
    <w:p w:rsidR="00952B06" w:rsidRPr="00BC4A9B" w:rsidRDefault="00BC4A9B" w:rsidP="00BC4A9B">
      <w:pPr>
        <w:shd w:val="clear" w:color="auto" w:fill="FFFFFF"/>
        <w:spacing w:after="360" w:line="240" w:lineRule="auto"/>
        <w:rPr>
          <w:rFonts w:ascii="Helvetica" w:eastAsia="Times New Roman" w:hAnsi="Helvetica" w:cs="Helvetica"/>
          <w:color w:val="141412"/>
          <w:sz w:val="24"/>
          <w:szCs w:val="24"/>
          <w:lang w:eastAsia="uk-UA"/>
        </w:rPr>
      </w:pPr>
      <w:r w:rsidRPr="00BC4A9B">
        <w:rPr>
          <w:rFonts w:ascii="Helvetica" w:eastAsia="Times New Roman" w:hAnsi="Helvetica" w:cs="Helvetica"/>
          <w:b/>
          <w:bCs/>
          <w:color w:val="141412"/>
          <w:sz w:val="24"/>
          <w:szCs w:val="24"/>
          <w:lang w:eastAsia="uk-UA"/>
        </w:rPr>
        <w:t>8.7.</w:t>
      </w:r>
      <w:r w:rsidRPr="00BC4A9B">
        <w:rPr>
          <w:rFonts w:ascii="Helvetica" w:eastAsia="Times New Roman" w:hAnsi="Helvetica" w:cs="Helvetica"/>
          <w:color w:val="141412"/>
          <w:sz w:val="24"/>
          <w:szCs w:val="24"/>
          <w:lang w:eastAsia="uk-UA"/>
        </w:rPr>
        <w:t> У випадках, не передбачених цими Правилами, сторони керуються положеннями діючого законодавства України.</w:t>
      </w:r>
    </w:p>
    <w:sectPr w:rsidR="00952B06" w:rsidRPr="00BC4A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B9"/>
    <w:rsid w:val="00952B06"/>
    <w:rsid w:val="00BC4A9B"/>
    <w:rsid w:val="00F722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4A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4A9B"/>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BC4A9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C4A9B"/>
    <w:rPr>
      <w:b/>
      <w:bCs/>
    </w:rPr>
  </w:style>
  <w:style w:type="character" w:styleId="a5">
    <w:name w:val="Emphasis"/>
    <w:basedOn w:val="a0"/>
    <w:uiPriority w:val="20"/>
    <w:qFormat/>
    <w:rsid w:val="00BC4A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4A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4A9B"/>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BC4A9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C4A9B"/>
    <w:rPr>
      <w:b/>
      <w:bCs/>
    </w:rPr>
  </w:style>
  <w:style w:type="character" w:styleId="a5">
    <w:name w:val="Emphasis"/>
    <w:basedOn w:val="a0"/>
    <w:uiPriority w:val="20"/>
    <w:qFormat/>
    <w:rsid w:val="00BC4A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18259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12200</Words>
  <Characters>6954</Characters>
  <Application>Microsoft Office Word</Application>
  <DocSecurity>0</DocSecurity>
  <Lines>57</Lines>
  <Paragraphs>38</Paragraphs>
  <ScaleCrop>false</ScaleCrop>
  <Company/>
  <LinksUpToDate>false</LinksUpToDate>
  <CharactersWithSpaces>19116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Хохлов</dc:creator>
  <cp:keywords/>
  <dc:description/>
  <cp:lastModifiedBy>Алексей Хохлов</cp:lastModifiedBy>
  <cp:revision>2</cp:revision>
  <dcterms:created xsi:type="dcterms:W3CDTF">2021-06-02T15:37:00Z</dcterms:created>
  <dcterms:modified xsi:type="dcterms:W3CDTF">2021-06-02T15:38:00Z</dcterms:modified>
</cp:coreProperties>
</file>