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0F0C8" w14:textId="77777777" w:rsidR="00A164FA" w:rsidRPr="00CA5613" w:rsidRDefault="00A164FA" w:rsidP="00FD3EB2">
      <w:pPr>
        <w:rPr>
          <w:rFonts w:ascii="Calibri" w:hAnsi="Calibri" w:cs="Calibri"/>
        </w:rPr>
      </w:pPr>
    </w:p>
    <w:p w14:paraId="7960F740" w14:textId="1EE5876D" w:rsidR="00E878A2" w:rsidRPr="00E878A2" w:rsidRDefault="00E878A2" w:rsidP="00E878A2">
      <w:pPr>
        <w:jc w:val="center"/>
        <w:rPr>
          <w:rFonts w:ascii="Calibri" w:hAnsi="Calibri" w:cs="Calibri"/>
          <w:b/>
          <w:bCs/>
        </w:rPr>
      </w:pPr>
      <w:r w:rsidRPr="00E878A2">
        <w:rPr>
          <w:rFonts w:ascii="Calibri" w:hAnsi="Calibri" w:cs="Calibri"/>
          <w:b/>
          <w:bCs/>
        </w:rPr>
        <w:t>Instructional Design for Lesson on Antibiotic Resistance</w:t>
      </w:r>
    </w:p>
    <w:p w14:paraId="723BD7AB" w14:textId="77777777" w:rsidR="00E878A2" w:rsidRDefault="00E878A2" w:rsidP="00E878A2">
      <w:pPr>
        <w:pBdr>
          <w:bottom w:val="single" w:sz="4" w:space="1" w:color="auto"/>
        </w:pBdr>
        <w:rPr>
          <w:rFonts w:ascii="Calibri" w:hAnsi="Calibri" w:cs="Calibri"/>
          <w:b/>
          <w:bCs/>
        </w:rPr>
      </w:pPr>
    </w:p>
    <w:p w14:paraId="6D155ABC" w14:textId="77777777" w:rsidR="00A164FA" w:rsidRDefault="00A164FA" w:rsidP="00E878A2">
      <w:pPr>
        <w:pBdr>
          <w:bottom w:val="single" w:sz="4" w:space="1" w:color="auto"/>
        </w:pBdr>
        <w:rPr>
          <w:rFonts w:ascii="Calibri" w:hAnsi="Calibri" w:cs="Calibri"/>
          <w:b/>
          <w:bCs/>
        </w:rPr>
      </w:pPr>
    </w:p>
    <w:p w14:paraId="59E08B23" w14:textId="064D27A4" w:rsidR="00526FA4" w:rsidRPr="00A164FA" w:rsidRDefault="00C1112A" w:rsidP="00A164FA">
      <w:pPr>
        <w:pBdr>
          <w:bottom w:val="single" w:sz="4" w:space="1" w:color="auto"/>
        </w:pBdr>
        <w:rPr>
          <w:rFonts w:ascii="Calibri" w:hAnsi="Calibri" w:cs="Calibri"/>
          <w:b/>
          <w:bCs/>
        </w:rPr>
      </w:pPr>
      <w:r w:rsidRPr="00CA5613">
        <w:rPr>
          <w:rFonts w:ascii="Calibri" w:hAnsi="Calibri" w:cs="Calibri"/>
          <w:b/>
          <w:bCs/>
        </w:rPr>
        <w:t>Learner Analysis</w:t>
      </w:r>
    </w:p>
    <w:p w14:paraId="1F427CA3" w14:textId="77777777" w:rsidR="00A164FA" w:rsidRDefault="00A164FA" w:rsidP="009A6B38">
      <w:pPr>
        <w:rPr>
          <w:rFonts w:ascii="Calibri" w:hAnsi="Calibri" w:cs="Calibri"/>
          <w:b/>
          <w:bCs/>
        </w:rPr>
      </w:pPr>
    </w:p>
    <w:p w14:paraId="54392428" w14:textId="02DE251D" w:rsidR="00BA100A" w:rsidRPr="00CA5613" w:rsidRDefault="009A6B38" w:rsidP="009A6B38">
      <w:pPr>
        <w:rPr>
          <w:rFonts w:ascii="Calibri" w:hAnsi="Calibri" w:cs="Calibri"/>
          <w:b/>
          <w:bCs/>
        </w:rPr>
      </w:pPr>
      <w:r w:rsidRPr="00CA5613">
        <w:rPr>
          <w:rFonts w:ascii="Calibri" w:hAnsi="Calibri" w:cs="Calibri"/>
          <w:b/>
          <w:bCs/>
        </w:rPr>
        <w:t>Introduction</w:t>
      </w:r>
      <w:r w:rsidR="00BA100A" w:rsidRPr="00CA5613">
        <w:rPr>
          <w:rFonts w:ascii="Calibri" w:hAnsi="Calibri" w:cs="Calibri"/>
          <w:b/>
          <w:bCs/>
        </w:rPr>
        <w:t xml:space="preserve"> </w:t>
      </w:r>
    </w:p>
    <w:p w14:paraId="579C3BC9" w14:textId="7EA9DE24" w:rsidR="00A62E57" w:rsidRPr="00CA5613" w:rsidRDefault="005C7323" w:rsidP="009A6B38">
      <w:pPr>
        <w:rPr>
          <w:rFonts w:ascii="Calibri" w:hAnsi="Calibri" w:cs="Calibri"/>
        </w:rPr>
      </w:pPr>
      <w:r w:rsidRPr="00CA5613">
        <w:rPr>
          <w:rFonts w:ascii="Calibri" w:hAnsi="Calibri" w:cs="Calibri"/>
        </w:rPr>
        <w:t xml:space="preserve">Antibiotic resistance is a critical global health issue because it threatens the effectiveness of antibiotics, which are essential for treating bacterial infections. This </w:t>
      </w:r>
      <w:r w:rsidR="00A62E57" w:rsidRPr="00CA5613">
        <w:rPr>
          <w:rFonts w:ascii="Calibri" w:hAnsi="Calibri" w:cs="Calibri"/>
        </w:rPr>
        <w:t>impact</w:t>
      </w:r>
      <w:r w:rsidRPr="00CA5613">
        <w:rPr>
          <w:rFonts w:ascii="Calibri" w:hAnsi="Calibri" w:cs="Calibri"/>
        </w:rPr>
        <w:t>s</w:t>
      </w:r>
      <w:r w:rsidR="00A62E57" w:rsidRPr="00CA5613">
        <w:rPr>
          <w:rFonts w:ascii="Calibri" w:hAnsi="Calibri" w:cs="Calibri"/>
        </w:rPr>
        <w:t xml:space="preserve"> individuals, communities, and systems worldwide. This instructional module is designed to educate a broad audience about the mechanisms of resistance, its consequences, and potential solutions. The primary intended audience is undergraduate and graduate students in STEM fields, while the secondary audience includes any college-level or higher learners interested in understanding antibiotic resistance, including members of the general public seeking to become more informed about its implications.</w:t>
      </w:r>
    </w:p>
    <w:p w14:paraId="6C16F7A1" w14:textId="2C58015D" w:rsidR="009A6B38" w:rsidRPr="00CA5613" w:rsidRDefault="009A6B38" w:rsidP="009A6B38">
      <w:pPr>
        <w:rPr>
          <w:rFonts w:ascii="Calibri" w:hAnsi="Calibri" w:cs="Calibri"/>
        </w:rPr>
      </w:pPr>
    </w:p>
    <w:p w14:paraId="682D18ED" w14:textId="21DB2088" w:rsidR="00BA100A" w:rsidRPr="00CA5613" w:rsidRDefault="009A6B38" w:rsidP="009A6B38">
      <w:pPr>
        <w:rPr>
          <w:rFonts w:ascii="Calibri" w:hAnsi="Calibri" w:cs="Calibri"/>
          <w:b/>
          <w:bCs/>
        </w:rPr>
      </w:pPr>
      <w:r w:rsidRPr="00CA5613">
        <w:rPr>
          <w:rFonts w:ascii="Calibri" w:hAnsi="Calibri" w:cs="Calibri"/>
          <w:b/>
          <w:bCs/>
        </w:rPr>
        <w:t>Intended Audience</w:t>
      </w:r>
    </w:p>
    <w:p w14:paraId="5BF4D329" w14:textId="3C58E709" w:rsidR="00BA100A" w:rsidRPr="00CA5613" w:rsidRDefault="00BA100A" w:rsidP="00BA100A">
      <w:pPr>
        <w:rPr>
          <w:rFonts w:ascii="Calibri" w:hAnsi="Calibri" w:cs="Calibri"/>
        </w:rPr>
      </w:pPr>
      <w:r w:rsidRPr="00CA5613">
        <w:rPr>
          <w:rFonts w:ascii="Calibri" w:hAnsi="Calibri" w:cs="Calibri"/>
          <w:i/>
          <w:iCs/>
        </w:rPr>
        <w:t>Primary Audience:</w:t>
      </w:r>
      <w:r w:rsidRPr="00CA5613">
        <w:rPr>
          <w:rFonts w:ascii="Calibri" w:hAnsi="Calibri" w:cs="Calibri"/>
        </w:rPr>
        <w:br/>
      </w:r>
      <w:r w:rsidR="005C7323" w:rsidRPr="00CA5613">
        <w:rPr>
          <w:rFonts w:ascii="Calibri" w:hAnsi="Calibri" w:cs="Calibri"/>
        </w:rPr>
        <w:t>The target audience consists of undergraduate and graduate students in STEM fields, including biology, microbiology, public health, and related disciplines. While these students are expected to have a basic understanding of biological and chemical principles, their knowledge of microbiology and its healthcare applications may differ.</w:t>
      </w:r>
    </w:p>
    <w:p w14:paraId="29095A58" w14:textId="77777777" w:rsidR="00BA100A" w:rsidRPr="00CA5613" w:rsidRDefault="00BA100A" w:rsidP="00BA100A">
      <w:pPr>
        <w:rPr>
          <w:rFonts w:ascii="Calibri" w:hAnsi="Calibri" w:cs="Calibri"/>
        </w:rPr>
      </w:pPr>
    </w:p>
    <w:p w14:paraId="5A55AD60" w14:textId="3C52D4ED" w:rsidR="00BA100A" w:rsidRPr="00CA5613" w:rsidRDefault="00BA100A" w:rsidP="00BA100A">
      <w:pPr>
        <w:rPr>
          <w:rFonts w:ascii="Calibri" w:hAnsi="Calibri" w:cs="Calibri"/>
        </w:rPr>
      </w:pPr>
      <w:r w:rsidRPr="00CA5613">
        <w:rPr>
          <w:rFonts w:ascii="Calibri" w:hAnsi="Calibri" w:cs="Calibri"/>
          <w:i/>
          <w:iCs/>
        </w:rPr>
        <w:t>Secondary Audience:</w:t>
      </w:r>
      <w:r w:rsidRPr="00CA5613">
        <w:rPr>
          <w:rFonts w:ascii="Calibri" w:hAnsi="Calibri" w:cs="Calibri"/>
        </w:rPr>
        <w:br/>
      </w:r>
      <w:r w:rsidR="00776AC2" w:rsidRPr="00CA5613">
        <w:rPr>
          <w:rFonts w:ascii="Calibri" w:hAnsi="Calibri" w:cs="Calibri"/>
        </w:rPr>
        <w:t xml:space="preserve">The secondary audience includes college-level learners and beyond, extending to individuals outside of STEM fields who are interested in understanding antibiotic resistance and its impact on their lives. This audience </w:t>
      </w:r>
      <w:r w:rsidR="00C81747" w:rsidRPr="00CA5613">
        <w:rPr>
          <w:rFonts w:ascii="Calibri" w:hAnsi="Calibri" w:cs="Calibri"/>
        </w:rPr>
        <w:t>is composed of</w:t>
      </w:r>
      <w:r w:rsidR="00776AC2" w:rsidRPr="00CA5613">
        <w:rPr>
          <w:rFonts w:ascii="Calibri" w:hAnsi="Calibri" w:cs="Calibri"/>
        </w:rPr>
        <w:t>:</w:t>
      </w:r>
    </w:p>
    <w:p w14:paraId="23E921C8" w14:textId="77777777" w:rsidR="00BA100A" w:rsidRPr="00CA5613" w:rsidRDefault="00BA100A" w:rsidP="00BA100A">
      <w:pPr>
        <w:numPr>
          <w:ilvl w:val="0"/>
          <w:numId w:val="53"/>
        </w:numPr>
        <w:rPr>
          <w:rFonts w:ascii="Calibri" w:hAnsi="Calibri" w:cs="Calibri"/>
        </w:rPr>
      </w:pPr>
      <w:r w:rsidRPr="00CA5613">
        <w:rPr>
          <w:rFonts w:ascii="Calibri" w:hAnsi="Calibri" w:cs="Calibri"/>
        </w:rPr>
        <w:t>Individuals from non-STEM disciplines interested in health and global challenges.</w:t>
      </w:r>
    </w:p>
    <w:p w14:paraId="41C1AA55" w14:textId="77777777" w:rsidR="00BA100A" w:rsidRPr="00CA5613" w:rsidRDefault="00BA100A" w:rsidP="00BA100A">
      <w:pPr>
        <w:numPr>
          <w:ilvl w:val="0"/>
          <w:numId w:val="53"/>
        </w:numPr>
        <w:rPr>
          <w:rFonts w:ascii="Calibri" w:hAnsi="Calibri" w:cs="Calibri"/>
        </w:rPr>
      </w:pPr>
      <w:r w:rsidRPr="00CA5613">
        <w:rPr>
          <w:rFonts w:ascii="Calibri" w:hAnsi="Calibri" w:cs="Calibri"/>
        </w:rPr>
        <w:t>Members of the general public, including professionals and lifelong learners, with a personal or societal interest in antibiotic resistance.</w:t>
      </w:r>
    </w:p>
    <w:p w14:paraId="3DB04CF4" w14:textId="77777777" w:rsidR="00BA100A" w:rsidRPr="00CA5613" w:rsidRDefault="00BA100A" w:rsidP="00BA100A">
      <w:pPr>
        <w:numPr>
          <w:ilvl w:val="0"/>
          <w:numId w:val="53"/>
        </w:numPr>
        <w:rPr>
          <w:rFonts w:ascii="Calibri" w:hAnsi="Calibri" w:cs="Calibri"/>
        </w:rPr>
      </w:pPr>
      <w:r w:rsidRPr="00CA5613">
        <w:rPr>
          <w:rFonts w:ascii="Calibri" w:hAnsi="Calibri" w:cs="Calibri"/>
        </w:rPr>
        <w:t>Healthcare practitioners or educators without specialized training in microbiology but who encounter antibiotic resistance in their work.</w:t>
      </w:r>
    </w:p>
    <w:p w14:paraId="47BD87F1" w14:textId="77777777" w:rsidR="00BA100A" w:rsidRPr="00CA5613" w:rsidRDefault="00BA100A" w:rsidP="009A6B38">
      <w:pPr>
        <w:rPr>
          <w:rFonts w:ascii="Calibri" w:hAnsi="Calibri" w:cs="Calibri"/>
        </w:rPr>
      </w:pPr>
    </w:p>
    <w:p w14:paraId="2A5EF28C" w14:textId="730F5827" w:rsidR="00BA100A" w:rsidRPr="00CA5613" w:rsidRDefault="008E0E40" w:rsidP="00BA100A">
      <w:pPr>
        <w:rPr>
          <w:rFonts w:ascii="Calibri" w:hAnsi="Calibri" w:cs="Calibri"/>
        </w:rPr>
      </w:pPr>
      <w:r w:rsidRPr="00CA5613">
        <w:rPr>
          <w:rFonts w:ascii="Calibri" w:hAnsi="Calibri" w:cs="Calibri"/>
        </w:rPr>
        <w:t xml:space="preserve">The audience </w:t>
      </w:r>
      <w:r w:rsidR="00C82F2A" w:rsidRPr="00CA5613">
        <w:rPr>
          <w:rFonts w:ascii="Calibri" w:hAnsi="Calibri" w:cs="Calibri"/>
        </w:rPr>
        <w:t xml:space="preserve">as a whole </w:t>
      </w:r>
      <w:r w:rsidRPr="00CA5613">
        <w:rPr>
          <w:rFonts w:ascii="Calibri" w:hAnsi="Calibri" w:cs="Calibri"/>
        </w:rPr>
        <w:t>comprises individuals from various cultural, racial, and ethnic backgrounds, ranging in age from traditional college students to older, non-traditional learners returning to education. E</w:t>
      </w:r>
      <w:r w:rsidR="00BA100A" w:rsidRPr="00CA5613">
        <w:rPr>
          <w:rFonts w:ascii="Calibri" w:hAnsi="Calibri" w:cs="Calibri"/>
        </w:rPr>
        <w:t xml:space="preserve">nglish will serve as the primary language of instruction. </w:t>
      </w:r>
      <w:r w:rsidRPr="00CA5613">
        <w:rPr>
          <w:rFonts w:ascii="Calibri" w:hAnsi="Calibri" w:cs="Calibri"/>
        </w:rPr>
        <w:t xml:space="preserve">Learners will engage with the lesson using personal computers, </w:t>
      </w:r>
      <w:r w:rsidR="00BA100A" w:rsidRPr="00CA5613">
        <w:rPr>
          <w:rFonts w:ascii="Calibri" w:hAnsi="Calibri" w:cs="Calibri"/>
        </w:rPr>
        <w:t>internet connectivity</w:t>
      </w:r>
      <w:r w:rsidRPr="00CA5613">
        <w:rPr>
          <w:rFonts w:ascii="Calibri" w:hAnsi="Calibri" w:cs="Calibri"/>
        </w:rPr>
        <w:t>,</w:t>
      </w:r>
      <w:r w:rsidR="00BA100A" w:rsidRPr="00CA5613">
        <w:rPr>
          <w:rFonts w:ascii="Calibri" w:hAnsi="Calibri" w:cs="Calibri"/>
        </w:rPr>
        <w:t xml:space="preserve"> and access to online tools.</w:t>
      </w:r>
    </w:p>
    <w:p w14:paraId="20ED330D" w14:textId="77777777" w:rsidR="00A164FA" w:rsidRDefault="00A164FA" w:rsidP="009A6B38">
      <w:pPr>
        <w:rPr>
          <w:rFonts w:ascii="Calibri" w:hAnsi="Calibri" w:cs="Calibri"/>
          <w:b/>
          <w:bCs/>
        </w:rPr>
      </w:pPr>
    </w:p>
    <w:p w14:paraId="2B63F446" w14:textId="6746C47F" w:rsidR="00B21386" w:rsidRPr="00CA5613" w:rsidRDefault="009A6B38" w:rsidP="009A6B38">
      <w:pPr>
        <w:rPr>
          <w:rFonts w:ascii="Calibri" w:hAnsi="Calibri" w:cs="Calibri"/>
          <w:b/>
          <w:bCs/>
        </w:rPr>
      </w:pPr>
      <w:r w:rsidRPr="00CA5613">
        <w:rPr>
          <w:rFonts w:ascii="Calibri" w:hAnsi="Calibri" w:cs="Calibri"/>
          <w:b/>
          <w:bCs/>
        </w:rPr>
        <w:t>Common Traits</w:t>
      </w:r>
    </w:p>
    <w:p w14:paraId="5E3B45CA" w14:textId="6994FD21" w:rsidR="009A6B38" w:rsidRPr="00CA5613" w:rsidRDefault="008E0E40" w:rsidP="009A6B38">
      <w:pPr>
        <w:rPr>
          <w:rFonts w:ascii="Calibri" w:hAnsi="Calibri" w:cs="Calibri"/>
        </w:rPr>
      </w:pPr>
      <w:r w:rsidRPr="00CA5613">
        <w:rPr>
          <w:rFonts w:ascii="Calibri" w:hAnsi="Calibri" w:cs="Calibri"/>
        </w:rPr>
        <w:t xml:space="preserve">Across both the primary and secondary audiences, learners share several key traits. They have a strong desire to understand antibiotic resistance and its implications, driven by a mix of professional goals and personal curiosity. Most are familiar with the concept of antibiotics and healthcare challenges, although the depth of their knowledge varies. Additionally, they are </w:t>
      </w:r>
      <w:r w:rsidRPr="00CA5613">
        <w:rPr>
          <w:rFonts w:ascii="Calibri" w:hAnsi="Calibri" w:cs="Calibri"/>
        </w:rPr>
        <w:lastRenderedPageBreak/>
        <w:t>motivated to address real-world issues, whether through practical application in their fields or by increasing their own awareness of global health concerns.</w:t>
      </w:r>
    </w:p>
    <w:p w14:paraId="22A69924" w14:textId="77777777" w:rsidR="008E0E40" w:rsidRPr="00CA5613" w:rsidRDefault="008E0E40" w:rsidP="009A6B38">
      <w:pPr>
        <w:rPr>
          <w:rFonts w:ascii="Calibri" w:hAnsi="Calibri" w:cs="Calibri"/>
        </w:rPr>
      </w:pPr>
    </w:p>
    <w:p w14:paraId="4DC4FB69" w14:textId="40AF1CCA" w:rsidR="00B21386" w:rsidRPr="00CA5613" w:rsidRDefault="009A6B38" w:rsidP="009A6B38">
      <w:pPr>
        <w:rPr>
          <w:rFonts w:ascii="Calibri" w:hAnsi="Calibri" w:cs="Calibri"/>
          <w:b/>
          <w:bCs/>
        </w:rPr>
      </w:pPr>
      <w:r w:rsidRPr="00CA5613">
        <w:rPr>
          <w:rFonts w:ascii="Calibri" w:hAnsi="Calibri" w:cs="Calibri"/>
          <w:b/>
          <w:bCs/>
        </w:rPr>
        <w:t>Differences Among Learners</w:t>
      </w:r>
    </w:p>
    <w:p w14:paraId="1C4601FB" w14:textId="008B82B0" w:rsidR="00556CD7" w:rsidRPr="00CA5613" w:rsidRDefault="00556CD7" w:rsidP="00556CD7">
      <w:pPr>
        <w:rPr>
          <w:rFonts w:ascii="Calibri" w:hAnsi="Calibri" w:cs="Calibri"/>
        </w:rPr>
      </w:pPr>
      <w:r w:rsidRPr="00CA5613">
        <w:rPr>
          <w:rFonts w:ascii="Calibri" w:hAnsi="Calibri" w:cs="Calibri"/>
        </w:rPr>
        <w:t xml:space="preserve">Among STEM-focused learners, differences exist in their academic focus, technical background, and learning goals. While all are preparing for careers in healthcare, research, public health, or related fields, their specific interests vary—some prioritize clinical work, others focus on research, and some aim to influence policy. Their technical knowledge also differs, with some having strong foundations in microbiology or public health, while others have broader backgrounds in biology or related sciences. These differences shape their goals, from mastering concepts for research to gaining practical knowledge for professional projects. </w:t>
      </w:r>
    </w:p>
    <w:p w14:paraId="2AF91CFE" w14:textId="77777777" w:rsidR="00556CD7" w:rsidRPr="00CA5613" w:rsidRDefault="00556CD7" w:rsidP="00556CD7">
      <w:pPr>
        <w:rPr>
          <w:rFonts w:ascii="Calibri" w:hAnsi="Calibri" w:cs="Calibri"/>
        </w:rPr>
      </w:pPr>
    </w:p>
    <w:p w14:paraId="44C6BA52" w14:textId="1C653BFA" w:rsidR="00556CD7" w:rsidRPr="00CA5613" w:rsidRDefault="00556CD7" w:rsidP="00556CD7">
      <w:pPr>
        <w:rPr>
          <w:rFonts w:ascii="Calibri" w:hAnsi="Calibri" w:cs="Calibri"/>
        </w:rPr>
      </w:pPr>
      <w:r w:rsidRPr="00CA5613">
        <w:rPr>
          <w:rFonts w:ascii="Calibri" w:hAnsi="Calibri" w:cs="Calibri"/>
        </w:rPr>
        <w:t>Among learners with broader interests, motivations and engagement levels with antibiotic resistance also vary. Some are driven by personal curiosity or concern for societal issues, while others focus on its relevance to advocacy, education, or public health roles. Their knowledge gaps range from little scientific background to basic understanding,</w:t>
      </w:r>
      <w:r w:rsidR="00F4139F" w:rsidRPr="00CA5613">
        <w:rPr>
          <w:rFonts w:ascii="Calibri" w:hAnsi="Calibri" w:cs="Calibri"/>
        </w:rPr>
        <w:t xml:space="preserve"> even if they share an </w:t>
      </w:r>
      <w:r w:rsidRPr="00CA5613">
        <w:rPr>
          <w:rFonts w:ascii="Calibri" w:hAnsi="Calibri" w:cs="Calibri"/>
        </w:rPr>
        <w:t xml:space="preserve">eagerness to connect what they learn to real-world contexts. Their goals range from wanting a simple explanation of antibiotic resistance to practical insights they can apply to healthcare, agriculture, or everyday life. </w:t>
      </w:r>
    </w:p>
    <w:p w14:paraId="1F325D1B" w14:textId="18EDBEFE" w:rsidR="009A6B38" w:rsidRPr="00CA5613" w:rsidRDefault="009A6B38" w:rsidP="009A6B38">
      <w:pPr>
        <w:rPr>
          <w:rFonts w:ascii="Calibri" w:hAnsi="Calibri" w:cs="Calibri"/>
        </w:rPr>
      </w:pPr>
    </w:p>
    <w:p w14:paraId="60F52B7A" w14:textId="18F04455" w:rsidR="00B21386" w:rsidRPr="00CA5613" w:rsidRDefault="009A6B38" w:rsidP="009A6B38">
      <w:pPr>
        <w:rPr>
          <w:rFonts w:ascii="Calibri" w:hAnsi="Calibri" w:cs="Calibri"/>
          <w:b/>
          <w:bCs/>
        </w:rPr>
      </w:pPr>
      <w:r w:rsidRPr="00CA5613">
        <w:rPr>
          <w:rFonts w:ascii="Calibri" w:hAnsi="Calibri" w:cs="Calibri"/>
          <w:b/>
          <w:bCs/>
        </w:rPr>
        <w:t>Range of Ability</w:t>
      </w:r>
    </w:p>
    <w:p w14:paraId="73BF83E0" w14:textId="2BC4A0CD" w:rsidR="00C33829" w:rsidRPr="00CA5613" w:rsidRDefault="00C33829" w:rsidP="00C33829">
      <w:pPr>
        <w:rPr>
          <w:rFonts w:ascii="Calibri" w:hAnsi="Calibri" w:cs="Calibri"/>
        </w:rPr>
      </w:pPr>
      <w:r w:rsidRPr="00CA5613">
        <w:rPr>
          <w:rFonts w:ascii="Calibri" w:hAnsi="Calibri" w:cs="Calibri"/>
        </w:rPr>
        <w:t>The range of ability among learners spans from beginner to advance</w:t>
      </w:r>
      <w:r w:rsidR="00302EED" w:rsidRPr="00CA5613">
        <w:rPr>
          <w:rFonts w:ascii="Calibri" w:hAnsi="Calibri" w:cs="Calibri"/>
        </w:rPr>
        <w:t xml:space="preserve">d. Beginners will have </w:t>
      </w:r>
      <w:r w:rsidRPr="00CA5613">
        <w:rPr>
          <w:rFonts w:ascii="Calibri" w:hAnsi="Calibri" w:cs="Calibri"/>
        </w:rPr>
        <w:t>little to no prior knowledge of microbiology or resistance mechanisms.</w:t>
      </w:r>
      <w:r w:rsidR="00302EED" w:rsidRPr="00CA5613">
        <w:rPr>
          <w:rFonts w:ascii="Calibri" w:hAnsi="Calibri" w:cs="Calibri"/>
        </w:rPr>
        <w:t xml:space="preserve"> Intermediate learners are those students and </w:t>
      </w:r>
      <w:r w:rsidRPr="00CA5613">
        <w:rPr>
          <w:rFonts w:ascii="Calibri" w:hAnsi="Calibri" w:cs="Calibri"/>
        </w:rPr>
        <w:t>professionals familiar with the basics of biology and public health, but with limited knowledge of resistance mechanisms.</w:t>
      </w:r>
      <w:r w:rsidR="00302EED" w:rsidRPr="00CA5613">
        <w:rPr>
          <w:rFonts w:ascii="Calibri" w:hAnsi="Calibri" w:cs="Calibri"/>
        </w:rPr>
        <w:t xml:space="preserve"> Advanced learners are </w:t>
      </w:r>
      <w:r w:rsidRPr="00CA5613">
        <w:rPr>
          <w:rFonts w:ascii="Calibri" w:hAnsi="Calibri" w:cs="Calibri"/>
        </w:rPr>
        <w:t>STEM students and practitioners with experience in microbiology or healthcare, seeking to expand their understanding of resistance trends and mitigation strategies.</w:t>
      </w:r>
      <w:r w:rsidR="00302EED" w:rsidRPr="00CA5613">
        <w:rPr>
          <w:rFonts w:ascii="Calibri" w:hAnsi="Calibri" w:cs="Calibri"/>
        </w:rPr>
        <w:t xml:space="preserve"> </w:t>
      </w:r>
      <w:r w:rsidRPr="00CA5613">
        <w:rPr>
          <w:rFonts w:ascii="Calibri" w:hAnsi="Calibri" w:cs="Calibri"/>
        </w:rPr>
        <w:t xml:space="preserve">This range </w:t>
      </w:r>
      <w:r w:rsidR="00302EED" w:rsidRPr="00CA5613">
        <w:rPr>
          <w:rFonts w:ascii="Calibri" w:hAnsi="Calibri" w:cs="Calibri"/>
        </w:rPr>
        <w:t xml:space="preserve">of ability </w:t>
      </w:r>
      <w:r w:rsidRPr="00CA5613">
        <w:rPr>
          <w:rFonts w:ascii="Calibri" w:hAnsi="Calibri" w:cs="Calibri"/>
        </w:rPr>
        <w:t>necessitates a flexible instructional approach, balancing accessibility for novices with depth for more advanced learners.</w:t>
      </w:r>
    </w:p>
    <w:p w14:paraId="6F7118F0" w14:textId="3891E460" w:rsidR="009A6B38" w:rsidRPr="00CA5613" w:rsidRDefault="009A6B38" w:rsidP="009A6B38">
      <w:pPr>
        <w:rPr>
          <w:rFonts w:ascii="Calibri" w:hAnsi="Calibri" w:cs="Calibri"/>
        </w:rPr>
      </w:pPr>
    </w:p>
    <w:p w14:paraId="3BBDE3AD" w14:textId="547A2747" w:rsidR="00B21386" w:rsidRPr="00CA5613" w:rsidRDefault="009A6B38" w:rsidP="009A6B38">
      <w:pPr>
        <w:rPr>
          <w:rFonts w:ascii="Calibri" w:hAnsi="Calibri" w:cs="Calibri"/>
          <w:b/>
          <w:bCs/>
        </w:rPr>
      </w:pPr>
      <w:r w:rsidRPr="00CA5613">
        <w:rPr>
          <w:rFonts w:ascii="Calibri" w:hAnsi="Calibri" w:cs="Calibri"/>
          <w:b/>
          <w:bCs/>
        </w:rPr>
        <w:t>Motivation for Participation</w:t>
      </w:r>
    </w:p>
    <w:p w14:paraId="076D2297" w14:textId="77777777" w:rsidR="00A164FA" w:rsidRDefault="00C33829" w:rsidP="00142320">
      <w:pPr>
        <w:rPr>
          <w:rFonts w:ascii="Calibri" w:hAnsi="Calibri" w:cs="Calibri"/>
        </w:rPr>
      </w:pPr>
      <w:r w:rsidRPr="00CA5613">
        <w:rPr>
          <w:rFonts w:ascii="Calibri" w:hAnsi="Calibri" w:cs="Calibri"/>
        </w:rPr>
        <w:t xml:space="preserve">Motivations </w:t>
      </w:r>
      <w:r w:rsidR="00D97016" w:rsidRPr="00CA5613">
        <w:rPr>
          <w:rFonts w:ascii="Calibri" w:hAnsi="Calibri" w:cs="Calibri"/>
        </w:rPr>
        <w:t xml:space="preserve">for participation </w:t>
      </w:r>
      <w:r w:rsidRPr="00CA5613">
        <w:rPr>
          <w:rFonts w:ascii="Calibri" w:hAnsi="Calibri" w:cs="Calibri"/>
        </w:rPr>
        <w:t>vary between the two audience</w:t>
      </w:r>
      <w:r w:rsidR="00D97016" w:rsidRPr="00CA5613">
        <w:rPr>
          <w:rFonts w:ascii="Calibri" w:hAnsi="Calibri" w:cs="Calibri"/>
        </w:rPr>
        <w:t xml:space="preserve">. </w:t>
      </w:r>
      <w:r w:rsidRPr="00CA5613">
        <w:rPr>
          <w:rFonts w:ascii="Calibri" w:hAnsi="Calibri" w:cs="Calibri"/>
        </w:rPr>
        <w:t>STEM learners</w:t>
      </w:r>
      <w:r w:rsidR="00D97016" w:rsidRPr="00CA5613">
        <w:rPr>
          <w:rFonts w:ascii="Calibri" w:hAnsi="Calibri" w:cs="Calibri"/>
        </w:rPr>
        <w:t>, the primary audience,</w:t>
      </w:r>
      <w:r w:rsidRPr="00CA5613">
        <w:rPr>
          <w:rFonts w:ascii="Calibri" w:hAnsi="Calibri" w:cs="Calibri"/>
        </w:rPr>
        <w:t xml:space="preserve"> are motivated by academic and professional goals, such as understanding resistance for research, healthcare applications, or public health policy.</w:t>
      </w:r>
      <w:r w:rsidR="00D97016" w:rsidRPr="00CA5613">
        <w:rPr>
          <w:rFonts w:ascii="Calibri" w:hAnsi="Calibri" w:cs="Calibri"/>
        </w:rPr>
        <w:t xml:space="preserve"> General learners who make up the secondary audience are driven </w:t>
      </w:r>
      <w:r w:rsidRPr="00CA5613">
        <w:rPr>
          <w:rFonts w:ascii="Calibri" w:hAnsi="Calibri" w:cs="Calibri"/>
        </w:rPr>
        <w:t>by a desire for awareness and informed decision-making, such as understanding how to reduce personal antibiotic misuse or advocate for community-level change.</w:t>
      </w:r>
    </w:p>
    <w:p w14:paraId="2372DDBE" w14:textId="77777777" w:rsidR="00A164FA" w:rsidRDefault="00A164FA" w:rsidP="00142320">
      <w:pPr>
        <w:rPr>
          <w:rFonts w:ascii="Calibri" w:hAnsi="Calibri" w:cs="Calibri"/>
          <w:b/>
          <w:bCs/>
        </w:rPr>
      </w:pPr>
    </w:p>
    <w:p w14:paraId="1A03F779" w14:textId="46CC3750" w:rsidR="00142320" w:rsidRPr="00A164FA" w:rsidRDefault="00142320" w:rsidP="00142320">
      <w:pPr>
        <w:rPr>
          <w:rFonts w:ascii="Calibri" w:hAnsi="Calibri" w:cs="Calibri"/>
        </w:rPr>
      </w:pPr>
      <w:r w:rsidRPr="00CA5613">
        <w:rPr>
          <w:rFonts w:ascii="Calibri" w:hAnsi="Calibri" w:cs="Calibri"/>
          <w:b/>
          <w:bCs/>
        </w:rPr>
        <w:t>Instructional Needs</w:t>
      </w:r>
    </w:p>
    <w:p w14:paraId="253993CE" w14:textId="77777777" w:rsidR="00142320" w:rsidRPr="00CA5613" w:rsidRDefault="00142320" w:rsidP="00142320">
      <w:pPr>
        <w:rPr>
          <w:rFonts w:ascii="Calibri" w:hAnsi="Calibri" w:cs="Calibri"/>
        </w:rPr>
      </w:pPr>
      <w:r w:rsidRPr="00CA5613">
        <w:rPr>
          <w:rFonts w:ascii="Calibri" w:hAnsi="Calibri" w:cs="Calibri"/>
        </w:rPr>
        <w:t xml:space="preserve">All learners require access to digital learning tools, such as videos, simulations, and case studies. Different support materials tailored to different levels of expertise can also assist learners during the instruction (i.e., glossaries for technical terms). Delivery formats should be flexible to accommodate diverse schedules and learning preferences. These could be in the form of online </w:t>
      </w:r>
      <w:r w:rsidRPr="00CA5613">
        <w:rPr>
          <w:rFonts w:ascii="Calibri" w:hAnsi="Calibri" w:cs="Calibri"/>
        </w:rPr>
        <w:lastRenderedPageBreak/>
        <w:t>modules and/or in-person workshops. Learners must also have sufficient time within their academic schedules to engage with the lesson and complete assignments.</w:t>
      </w:r>
    </w:p>
    <w:p w14:paraId="5FDA841B" w14:textId="77777777" w:rsidR="00142320" w:rsidRPr="00CA5613" w:rsidRDefault="00142320" w:rsidP="009A6B38">
      <w:pPr>
        <w:rPr>
          <w:rFonts w:ascii="Calibri" w:hAnsi="Calibri" w:cs="Calibri"/>
          <w:b/>
          <w:bCs/>
        </w:rPr>
      </w:pPr>
    </w:p>
    <w:p w14:paraId="64C2BA10" w14:textId="2CE81E2E" w:rsidR="00B21386" w:rsidRPr="00CA5613" w:rsidRDefault="009A6B38" w:rsidP="009A6B38">
      <w:pPr>
        <w:rPr>
          <w:rFonts w:ascii="Calibri" w:hAnsi="Calibri" w:cs="Calibri"/>
          <w:b/>
          <w:bCs/>
        </w:rPr>
      </w:pPr>
      <w:r w:rsidRPr="00CA5613">
        <w:rPr>
          <w:rFonts w:ascii="Calibri" w:hAnsi="Calibri" w:cs="Calibri"/>
          <w:b/>
          <w:bCs/>
        </w:rPr>
        <w:t>Non-Instructional Needs</w:t>
      </w:r>
    </w:p>
    <w:p w14:paraId="282E3FB2" w14:textId="735FB1FD" w:rsidR="009A6B38" w:rsidRPr="00CA5613" w:rsidRDefault="009550CD" w:rsidP="009A6B38">
      <w:pPr>
        <w:rPr>
          <w:rFonts w:ascii="Calibri" w:hAnsi="Calibri" w:cs="Calibri"/>
        </w:rPr>
      </w:pPr>
      <w:r w:rsidRPr="00CA5613">
        <w:rPr>
          <w:rFonts w:ascii="Calibri" w:hAnsi="Calibri" w:cs="Calibri"/>
        </w:rPr>
        <w:t>Learners need enough time in their schedules to engage with the lesson and complete assignments without feeling overwhelmed. They might also benefit from encouragement and support from professors, supervisors, or even family members to help them stay motivated. Clear communication about why this topic matters and how it connects to their goals can also help them see the value in their efforts.</w:t>
      </w:r>
    </w:p>
    <w:p w14:paraId="36587282" w14:textId="77777777" w:rsidR="009550CD" w:rsidRPr="00CA5613" w:rsidRDefault="009550CD" w:rsidP="009A6B38">
      <w:pPr>
        <w:rPr>
          <w:rFonts w:ascii="Calibri" w:hAnsi="Calibri" w:cs="Calibri"/>
        </w:rPr>
      </w:pPr>
    </w:p>
    <w:p w14:paraId="58CB0C64" w14:textId="0A316910" w:rsidR="00B21386" w:rsidRPr="00CA5613" w:rsidRDefault="009A6B38" w:rsidP="009A6B38">
      <w:pPr>
        <w:rPr>
          <w:rFonts w:ascii="Calibri" w:hAnsi="Calibri" w:cs="Calibri"/>
          <w:b/>
          <w:bCs/>
        </w:rPr>
      </w:pPr>
      <w:r w:rsidRPr="00CA5613">
        <w:rPr>
          <w:rFonts w:ascii="Calibri" w:hAnsi="Calibri" w:cs="Calibri"/>
          <w:b/>
          <w:bCs/>
        </w:rPr>
        <w:t>Instructional Effectiveness, Efficiency, and Appeal</w:t>
      </w:r>
    </w:p>
    <w:p w14:paraId="03194641" w14:textId="1052F220" w:rsidR="009A6B38" w:rsidRPr="00CA5613" w:rsidRDefault="009A6B38" w:rsidP="009A6B38">
      <w:pPr>
        <w:rPr>
          <w:rFonts w:ascii="Calibri" w:hAnsi="Calibri" w:cs="Calibri"/>
        </w:rPr>
      </w:pPr>
      <w:r w:rsidRPr="00CA5613">
        <w:rPr>
          <w:rFonts w:ascii="Calibri" w:hAnsi="Calibri" w:cs="Calibri"/>
        </w:rPr>
        <w:t xml:space="preserve">To </w:t>
      </w:r>
      <w:r w:rsidR="008F5E46" w:rsidRPr="00CA5613">
        <w:rPr>
          <w:rFonts w:ascii="Calibri" w:hAnsi="Calibri" w:cs="Calibri"/>
        </w:rPr>
        <w:t xml:space="preserve">maximize engagement and </w:t>
      </w:r>
      <w:r w:rsidRPr="00CA5613">
        <w:rPr>
          <w:rFonts w:ascii="Calibri" w:hAnsi="Calibri" w:cs="Calibri"/>
        </w:rPr>
        <w:t>ensure that the instruction is effective, efficient, and appealing</w:t>
      </w:r>
      <w:r w:rsidR="008F5E46" w:rsidRPr="00CA5613">
        <w:rPr>
          <w:rFonts w:ascii="Calibri" w:hAnsi="Calibri" w:cs="Calibri"/>
        </w:rPr>
        <w:t xml:space="preserve">, the following will be </w:t>
      </w:r>
      <w:r w:rsidR="00EA51F2" w:rsidRPr="00CA5613">
        <w:rPr>
          <w:rFonts w:ascii="Calibri" w:hAnsi="Calibri" w:cs="Calibri"/>
        </w:rPr>
        <w:t>implemented</w:t>
      </w:r>
      <w:r w:rsidR="008F5E46" w:rsidRPr="00CA5613">
        <w:rPr>
          <w:rFonts w:ascii="Calibri" w:hAnsi="Calibri" w:cs="Calibri"/>
        </w:rPr>
        <w:t>:</w:t>
      </w:r>
    </w:p>
    <w:p w14:paraId="661B7A10" w14:textId="6738B2B4" w:rsidR="008C4064" w:rsidRPr="00CA5613" w:rsidRDefault="008C4064" w:rsidP="008C4064">
      <w:pPr>
        <w:numPr>
          <w:ilvl w:val="0"/>
          <w:numId w:val="63"/>
        </w:numPr>
        <w:rPr>
          <w:rFonts w:ascii="Calibri" w:hAnsi="Calibri" w:cs="Calibri"/>
        </w:rPr>
      </w:pPr>
      <w:r w:rsidRPr="00CA5613">
        <w:rPr>
          <w:rFonts w:ascii="Calibri" w:hAnsi="Calibri" w:cs="Calibri"/>
        </w:rPr>
        <w:t>The lesson will include interactive elements to keep learners engaged, such as animations of resistance mechanisms, real-world case studies, and simulations of bacterial behavior.</w:t>
      </w:r>
    </w:p>
    <w:p w14:paraId="074277F8" w14:textId="4726922D" w:rsidR="008F5E46" w:rsidRPr="00CA5613" w:rsidRDefault="008F5E46" w:rsidP="008C4064">
      <w:pPr>
        <w:pStyle w:val="ListParagraph"/>
        <w:numPr>
          <w:ilvl w:val="0"/>
          <w:numId w:val="63"/>
        </w:numPr>
        <w:rPr>
          <w:rFonts w:ascii="Calibri" w:hAnsi="Calibri" w:cs="Calibri"/>
        </w:rPr>
      </w:pPr>
      <w:r w:rsidRPr="00CA5613">
        <w:rPr>
          <w:rFonts w:ascii="Calibri" w:eastAsia="Times New Roman" w:hAnsi="Calibri" w:cs="Calibri"/>
          <w:kern w:val="0"/>
          <w14:ligatures w14:val="none"/>
        </w:rPr>
        <w:t>Content will be tailored to meet diverse needs</w:t>
      </w:r>
      <w:r w:rsidR="008C4064" w:rsidRPr="00CA5613">
        <w:rPr>
          <w:rFonts w:ascii="Calibri" w:eastAsia="Times New Roman" w:hAnsi="Calibri" w:cs="Calibri"/>
          <w:kern w:val="0"/>
          <w14:ligatures w14:val="none"/>
        </w:rPr>
        <w:t>. Resources will be accessible and designed for students with different levels of prior knowledge</w:t>
      </w:r>
      <w:r w:rsidRPr="00CA5613">
        <w:rPr>
          <w:rFonts w:ascii="Calibri" w:eastAsia="Times New Roman" w:hAnsi="Calibri" w:cs="Calibri"/>
          <w:kern w:val="0"/>
          <w14:ligatures w14:val="none"/>
        </w:rPr>
        <w:t xml:space="preserve">, offering clear explanations for beginners and optional </w:t>
      </w:r>
      <w:r w:rsidR="008C4064" w:rsidRPr="00CA5613">
        <w:rPr>
          <w:rFonts w:ascii="Calibri" w:eastAsia="Times New Roman" w:hAnsi="Calibri" w:cs="Calibri"/>
          <w:kern w:val="0"/>
          <w14:ligatures w14:val="none"/>
        </w:rPr>
        <w:t>challenging</w:t>
      </w:r>
      <w:r w:rsidRPr="00CA5613">
        <w:rPr>
          <w:rFonts w:ascii="Calibri" w:eastAsia="Times New Roman" w:hAnsi="Calibri" w:cs="Calibri"/>
          <w:kern w:val="0"/>
          <w14:ligatures w14:val="none"/>
        </w:rPr>
        <w:t xml:space="preserve"> content for </w:t>
      </w:r>
      <w:r w:rsidR="008C4064" w:rsidRPr="00CA5613">
        <w:rPr>
          <w:rFonts w:ascii="Calibri" w:eastAsia="Times New Roman" w:hAnsi="Calibri" w:cs="Calibri"/>
          <w:kern w:val="0"/>
          <w14:ligatures w14:val="none"/>
        </w:rPr>
        <w:t>advanced</w:t>
      </w:r>
      <w:r w:rsidRPr="00CA5613">
        <w:rPr>
          <w:rFonts w:ascii="Calibri" w:eastAsia="Times New Roman" w:hAnsi="Calibri" w:cs="Calibri"/>
          <w:kern w:val="0"/>
          <w14:ligatures w14:val="none"/>
        </w:rPr>
        <w:t xml:space="preserve"> learners.</w:t>
      </w:r>
    </w:p>
    <w:p w14:paraId="171ED712" w14:textId="76793B76" w:rsidR="009A6B38" w:rsidRPr="00CA5613" w:rsidRDefault="008F5E46" w:rsidP="00200DEC">
      <w:pPr>
        <w:pStyle w:val="ListParagraph"/>
        <w:numPr>
          <w:ilvl w:val="0"/>
          <w:numId w:val="63"/>
        </w:numPr>
        <w:rPr>
          <w:rFonts w:ascii="Calibri" w:hAnsi="Calibri" w:cs="Calibri"/>
        </w:rPr>
      </w:pPr>
      <w:r w:rsidRPr="00CA5613">
        <w:rPr>
          <w:rFonts w:ascii="Calibri" w:hAnsi="Calibri" w:cs="Calibri"/>
        </w:rPr>
        <w:t xml:space="preserve">Modular </w:t>
      </w:r>
      <w:r w:rsidRPr="00CA5613">
        <w:rPr>
          <w:rFonts w:ascii="Calibri" w:eastAsia="Times New Roman" w:hAnsi="Calibri" w:cs="Calibri"/>
          <w:kern w:val="0"/>
          <w14:ligatures w14:val="none"/>
        </w:rPr>
        <w:t>design will allow learners to focus on areas most relevant to their interests or roles.</w:t>
      </w:r>
      <w:r w:rsidR="00200DEC" w:rsidRPr="00CA5613">
        <w:rPr>
          <w:rFonts w:ascii="Calibri" w:eastAsia="Times New Roman" w:hAnsi="Calibri" w:cs="Calibri"/>
          <w:kern w:val="0"/>
          <w14:ligatures w14:val="none"/>
        </w:rPr>
        <w:t xml:space="preserve"> </w:t>
      </w:r>
      <w:r w:rsidRPr="00CA5613">
        <w:rPr>
          <w:rFonts w:ascii="Calibri" w:hAnsi="Calibri" w:cs="Calibri"/>
        </w:rPr>
        <w:t>Real-world</w:t>
      </w:r>
      <w:r w:rsidRPr="00CA5613">
        <w:rPr>
          <w:rFonts w:ascii="Calibri" w:eastAsia="Times New Roman" w:hAnsi="Calibri" w:cs="Calibri"/>
          <w:kern w:val="0"/>
          <w14:ligatures w14:val="none"/>
        </w:rPr>
        <w:t xml:space="preserve"> examples will engage all learners, highlighting the practical relevance of</w:t>
      </w:r>
      <w:r w:rsidR="00200DEC" w:rsidRPr="00CA5613">
        <w:rPr>
          <w:rFonts w:ascii="Calibri" w:eastAsia="Times New Roman" w:hAnsi="Calibri" w:cs="Calibri"/>
          <w:kern w:val="0"/>
          <w14:ligatures w14:val="none"/>
        </w:rPr>
        <w:t xml:space="preserve"> </w:t>
      </w:r>
      <w:r w:rsidRPr="00CA5613">
        <w:rPr>
          <w:rFonts w:ascii="Calibri" w:eastAsia="Times New Roman" w:hAnsi="Calibri" w:cs="Calibri"/>
          <w:kern w:val="0"/>
          <w14:ligatures w14:val="none"/>
        </w:rPr>
        <w:t>antibiotic resistance.</w:t>
      </w:r>
      <w:r w:rsidR="009A6B38" w:rsidRPr="00CA5613">
        <w:rPr>
          <w:rFonts w:ascii="Calibri" w:hAnsi="Calibri" w:cs="Calibri"/>
        </w:rPr>
        <w:t xml:space="preserve"> Content will focus on practical applications, such as identifying resistant strains and developing mitigation strategies.</w:t>
      </w:r>
    </w:p>
    <w:p w14:paraId="0D314E56" w14:textId="00A73C83" w:rsidR="009A6B38" w:rsidRPr="00CA5613" w:rsidRDefault="009A6B38" w:rsidP="009A6B38">
      <w:pPr>
        <w:rPr>
          <w:rFonts w:ascii="Calibri" w:hAnsi="Calibri" w:cs="Calibri"/>
        </w:rPr>
      </w:pPr>
    </w:p>
    <w:p w14:paraId="002EC48D" w14:textId="2498414A" w:rsidR="00B21386" w:rsidRPr="00CA5613" w:rsidRDefault="009A6B38" w:rsidP="009A6B38">
      <w:pPr>
        <w:rPr>
          <w:rFonts w:ascii="Calibri" w:hAnsi="Calibri" w:cs="Calibri"/>
          <w:b/>
          <w:bCs/>
        </w:rPr>
      </w:pPr>
      <w:r w:rsidRPr="00CA5613">
        <w:rPr>
          <w:rFonts w:ascii="Calibri" w:hAnsi="Calibri" w:cs="Calibri"/>
          <w:b/>
          <w:bCs/>
        </w:rPr>
        <w:t>Accommodating Diverse Learners</w:t>
      </w:r>
    </w:p>
    <w:p w14:paraId="67EAF136" w14:textId="344362C7" w:rsidR="00114694" w:rsidRPr="00CA5613" w:rsidRDefault="00114694" w:rsidP="00114694">
      <w:pPr>
        <w:rPr>
          <w:rFonts w:ascii="Calibri" w:hAnsi="Calibri" w:cs="Calibri"/>
        </w:rPr>
      </w:pPr>
      <w:r w:rsidRPr="00CA5613">
        <w:rPr>
          <w:rFonts w:ascii="Calibri" w:hAnsi="Calibri" w:cs="Calibri"/>
        </w:rPr>
        <w:t>To accommodate culturally and physically diverse learners, a could be conducted to identify specialized needs. The distributed survey could gauge learning style preferences, language barriers, and physical limitations that must be considered when designing the instruction. If English is not understood by one or more learners, the use of language support tools can be incorporated. For the hearing impaired, captioning can be integrated and for the visually impaired, custom instruction can be created. Additional support would be offered through one-on-one sessions or small group meetings when needed.</w:t>
      </w:r>
    </w:p>
    <w:p w14:paraId="3539D994" w14:textId="77777777" w:rsidR="00114694" w:rsidRPr="00CA5613" w:rsidRDefault="00114694" w:rsidP="00114694">
      <w:pPr>
        <w:rPr>
          <w:rFonts w:ascii="Calibri" w:hAnsi="Calibri" w:cs="Calibri"/>
        </w:rPr>
      </w:pPr>
    </w:p>
    <w:p w14:paraId="6ED513E5" w14:textId="24659663" w:rsidR="00551FA0" w:rsidRPr="00CA5613" w:rsidRDefault="00114694" w:rsidP="00114694">
      <w:pPr>
        <w:rPr>
          <w:rFonts w:ascii="Calibri" w:eastAsia="Times New Roman" w:hAnsi="Calibri" w:cs="Calibri"/>
          <w:kern w:val="0"/>
          <w14:ligatures w14:val="none"/>
        </w:rPr>
      </w:pPr>
      <w:r w:rsidRPr="00CA5613">
        <w:rPr>
          <w:rFonts w:ascii="Calibri" w:hAnsi="Calibri" w:cs="Calibri"/>
        </w:rPr>
        <w:t xml:space="preserve">To accommodate differences between STEM-focused and general learners, instructional formats will include interactive elements (i.e., case studies, quizzes) to reinforce engagement across all knowledge levels. Complex concepts will be </w:t>
      </w:r>
      <w:r w:rsidR="00551FA0" w:rsidRPr="00CA5613">
        <w:rPr>
          <w:rFonts w:ascii="Calibri" w:eastAsia="Times New Roman" w:hAnsi="Calibri" w:cs="Calibri"/>
          <w:kern w:val="0"/>
          <w14:ligatures w14:val="none"/>
        </w:rPr>
        <w:t>explained using visual aids, analogies, and accessible language.</w:t>
      </w:r>
      <w:r w:rsidRPr="00CA5613">
        <w:rPr>
          <w:rFonts w:ascii="Calibri" w:hAnsi="Calibri" w:cs="Calibri"/>
        </w:rPr>
        <w:t xml:space="preserve"> </w:t>
      </w:r>
      <w:r w:rsidR="00551FA0" w:rsidRPr="00CA5613">
        <w:rPr>
          <w:rFonts w:ascii="Calibri" w:eastAsia="Times New Roman" w:hAnsi="Calibri" w:cs="Calibri"/>
          <w:kern w:val="0"/>
          <w14:ligatures w14:val="none"/>
        </w:rPr>
        <w:t>Advanced learners will have access to supplementary resources, such as academic articles or data analysis tools.</w:t>
      </w:r>
    </w:p>
    <w:p w14:paraId="1DC140F9" w14:textId="77777777" w:rsidR="00A164FA" w:rsidRDefault="00A164FA" w:rsidP="009A6B38">
      <w:pPr>
        <w:rPr>
          <w:rFonts w:ascii="Calibri" w:hAnsi="Calibri" w:cs="Calibri"/>
        </w:rPr>
      </w:pPr>
    </w:p>
    <w:p w14:paraId="6B8F9881" w14:textId="08B18829" w:rsidR="00B21386" w:rsidRPr="00CA5613" w:rsidRDefault="009A6B38" w:rsidP="009A6B38">
      <w:pPr>
        <w:rPr>
          <w:rFonts w:ascii="Calibri" w:hAnsi="Calibri" w:cs="Calibri"/>
          <w:b/>
          <w:bCs/>
        </w:rPr>
      </w:pPr>
      <w:r w:rsidRPr="00CA5613">
        <w:rPr>
          <w:rFonts w:ascii="Calibri" w:hAnsi="Calibri" w:cs="Calibri"/>
          <w:b/>
          <w:bCs/>
        </w:rPr>
        <w:t>Evaluation Strategies</w:t>
      </w:r>
    </w:p>
    <w:p w14:paraId="2AFE34DA" w14:textId="77777777" w:rsidR="00D317C2" w:rsidRPr="00CA5613" w:rsidRDefault="00D317C2" w:rsidP="00D317C2">
      <w:pPr>
        <w:rPr>
          <w:rFonts w:ascii="Calibri" w:hAnsi="Calibri" w:cs="Calibri"/>
        </w:rPr>
      </w:pPr>
      <w:r w:rsidRPr="00CA5613">
        <w:rPr>
          <w:rFonts w:ascii="Calibri" w:hAnsi="Calibri" w:cs="Calibri"/>
        </w:rPr>
        <w:t xml:space="preserve">To determine the success of the learner analysis, it is important to gather feedback regarding the accessibility, usability, clarity, and relevance of the instructional content. If possible, this information should be gathered both during and after the learning experience. </w:t>
      </w:r>
    </w:p>
    <w:p w14:paraId="35915C9E" w14:textId="77777777" w:rsidR="00D317C2" w:rsidRPr="00CA5613" w:rsidRDefault="00D317C2" w:rsidP="00D317C2">
      <w:pPr>
        <w:rPr>
          <w:rFonts w:ascii="Calibri" w:hAnsi="Calibri" w:cs="Calibri"/>
        </w:rPr>
      </w:pPr>
    </w:p>
    <w:p w14:paraId="6AB12654" w14:textId="4617CF5B" w:rsidR="008C4130" w:rsidRPr="00CA5613" w:rsidRDefault="00D317C2" w:rsidP="008C4130">
      <w:pPr>
        <w:rPr>
          <w:rFonts w:ascii="Calibri" w:hAnsi="Calibri" w:cs="Calibri"/>
        </w:rPr>
      </w:pPr>
      <w:r w:rsidRPr="00CA5613">
        <w:rPr>
          <w:rFonts w:ascii="Calibri" w:hAnsi="Calibri" w:cs="Calibri"/>
        </w:rPr>
        <w:lastRenderedPageBreak/>
        <w:t>A valuable source of this feedback would be m</w:t>
      </w:r>
      <w:r w:rsidR="009A6B38" w:rsidRPr="00CA5613">
        <w:rPr>
          <w:rFonts w:ascii="Calibri" w:hAnsi="Calibri" w:cs="Calibri"/>
        </w:rPr>
        <w:t xml:space="preserve">icrobiology instructors or healthcare professionals </w:t>
      </w:r>
      <w:r w:rsidRPr="00CA5613">
        <w:rPr>
          <w:rFonts w:ascii="Calibri" w:hAnsi="Calibri" w:cs="Calibri"/>
        </w:rPr>
        <w:t>who</w:t>
      </w:r>
      <w:r w:rsidR="009A6B38" w:rsidRPr="00CA5613">
        <w:rPr>
          <w:rFonts w:ascii="Calibri" w:hAnsi="Calibri" w:cs="Calibri"/>
        </w:rPr>
        <w:t xml:space="preserve"> review the instructional materials to ensure relevance</w:t>
      </w:r>
      <w:r w:rsidR="008C4130" w:rsidRPr="00CA5613">
        <w:rPr>
          <w:rFonts w:ascii="Calibri" w:hAnsi="Calibri" w:cs="Calibri"/>
        </w:rPr>
        <w:t xml:space="preserve"> </w:t>
      </w:r>
      <w:r w:rsidR="00A53C5F" w:rsidRPr="00CA5613">
        <w:rPr>
          <w:rFonts w:ascii="Calibri" w:hAnsi="Calibri" w:cs="Calibri"/>
        </w:rPr>
        <w:t>and comprehensibility for</w:t>
      </w:r>
      <w:r w:rsidR="008C4130" w:rsidRPr="00CA5613">
        <w:rPr>
          <w:rFonts w:ascii="Calibri" w:hAnsi="Calibri" w:cs="Calibri"/>
        </w:rPr>
        <w:t xml:space="preserve"> the learners</w:t>
      </w:r>
      <w:r w:rsidR="009A6B38" w:rsidRPr="00CA5613">
        <w:rPr>
          <w:rFonts w:ascii="Calibri" w:hAnsi="Calibri" w:cs="Calibri"/>
        </w:rPr>
        <w:t>.</w:t>
      </w:r>
      <w:r w:rsidRPr="00CA5613">
        <w:rPr>
          <w:rFonts w:ascii="Calibri" w:hAnsi="Calibri" w:cs="Calibri"/>
        </w:rPr>
        <w:t xml:space="preserve"> Another source is the learners themselves who can</w:t>
      </w:r>
      <w:r w:rsidR="008C4130" w:rsidRPr="00CA5613">
        <w:rPr>
          <w:rFonts w:ascii="Calibri" w:hAnsi="Calibri" w:cs="Calibri"/>
        </w:rPr>
        <w:t xml:space="preserve"> be observed while engaging with the lesson content to uncover areas where they may be struggling. Assessments can be incorporated that evaluate the learners understanding and retention. At the conclusion of the instruction, asking learners if they felt comfortable during the lesson and if the training met their needs would be a good way to evaluate the effectiveness of the learner analysis. </w:t>
      </w:r>
    </w:p>
    <w:p w14:paraId="291847A6" w14:textId="77777777" w:rsidR="008C4130" w:rsidRPr="00CA5613" w:rsidRDefault="008C4130" w:rsidP="008C4130">
      <w:pPr>
        <w:rPr>
          <w:rFonts w:ascii="Calibri" w:hAnsi="Calibri" w:cs="Calibri"/>
        </w:rPr>
      </w:pPr>
    </w:p>
    <w:p w14:paraId="792494B9" w14:textId="04981FE9" w:rsidR="00551FA0" w:rsidRDefault="008C4130" w:rsidP="009A6B38">
      <w:pPr>
        <w:rPr>
          <w:rFonts w:ascii="Calibri" w:hAnsi="Calibri" w:cs="Calibri"/>
        </w:rPr>
      </w:pPr>
      <w:r w:rsidRPr="00CA5613">
        <w:rPr>
          <w:rFonts w:ascii="Calibri" w:hAnsi="Calibri" w:cs="Calibri"/>
        </w:rPr>
        <w:t>The feedback gathered through these evaluation strategies may necessitate the adjustment of the learner analysis. It is important to incorporate insights gained in the evaluation stage so that future trainings can be improved.</w:t>
      </w:r>
    </w:p>
    <w:p w14:paraId="32ADD780" w14:textId="77777777" w:rsidR="00A164FA" w:rsidRDefault="00A164FA" w:rsidP="00FF3CB0">
      <w:pPr>
        <w:jc w:val="center"/>
        <w:rPr>
          <w:rFonts w:ascii="Calibri" w:hAnsi="Calibri" w:cs="Calibri"/>
        </w:rPr>
      </w:pPr>
    </w:p>
    <w:p w14:paraId="0466D036" w14:textId="77777777" w:rsidR="00A164FA" w:rsidRDefault="00A164FA" w:rsidP="00FF3CB0">
      <w:pPr>
        <w:jc w:val="center"/>
        <w:rPr>
          <w:rFonts w:ascii="Calibri" w:hAnsi="Calibri" w:cs="Calibri"/>
        </w:rPr>
      </w:pPr>
    </w:p>
    <w:p w14:paraId="3BE31AA1" w14:textId="58F67B1E" w:rsidR="00FF3CB0" w:rsidRPr="00E0438C" w:rsidRDefault="00FF3CB0" w:rsidP="00A164FA">
      <w:pPr>
        <w:pBdr>
          <w:bottom w:val="single" w:sz="4" w:space="1" w:color="auto"/>
        </w:pBdr>
        <w:rPr>
          <w:rFonts w:ascii="Calibri" w:hAnsi="Calibri" w:cs="Calibri"/>
          <w:b/>
          <w:bCs/>
        </w:rPr>
      </w:pPr>
      <w:r>
        <w:rPr>
          <w:rFonts w:ascii="Calibri" w:hAnsi="Calibri" w:cs="Calibri"/>
          <w:b/>
          <w:bCs/>
        </w:rPr>
        <w:t>Needs</w:t>
      </w:r>
      <w:r w:rsidRPr="00545494">
        <w:rPr>
          <w:rFonts w:ascii="Calibri" w:hAnsi="Calibri" w:cs="Calibri"/>
          <w:b/>
          <w:bCs/>
        </w:rPr>
        <w:t xml:space="preserve"> Analysis</w:t>
      </w:r>
    </w:p>
    <w:p w14:paraId="332A8997" w14:textId="77777777" w:rsidR="00A164FA" w:rsidRDefault="00A164FA" w:rsidP="00FF3CB0">
      <w:pPr>
        <w:rPr>
          <w:rFonts w:ascii="Calibri" w:hAnsi="Calibri" w:cs="Calibri"/>
          <w:b/>
          <w:bCs/>
        </w:rPr>
      </w:pPr>
    </w:p>
    <w:p w14:paraId="128173C0" w14:textId="19E64D27" w:rsidR="00FF3CB0" w:rsidRPr="009C2963" w:rsidRDefault="00FF3CB0" w:rsidP="00FF3CB0">
      <w:pPr>
        <w:rPr>
          <w:rFonts w:ascii="Calibri" w:hAnsi="Calibri" w:cs="Calibri"/>
        </w:rPr>
      </w:pPr>
      <w:r w:rsidRPr="00E0438C">
        <w:rPr>
          <w:rFonts w:ascii="Calibri" w:hAnsi="Calibri" w:cs="Calibri"/>
          <w:b/>
          <w:bCs/>
        </w:rPr>
        <w:t>Introduction</w:t>
      </w:r>
      <w:r w:rsidRPr="00E0438C">
        <w:rPr>
          <w:rFonts w:ascii="Calibri" w:hAnsi="Calibri" w:cs="Calibri"/>
        </w:rPr>
        <w:br/>
      </w:r>
      <w:r w:rsidRPr="009C2963">
        <w:rPr>
          <w:rFonts w:ascii="Calibri" w:hAnsi="Calibri" w:cs="Calibri"/>
        </w:rPr>
        <w:t>Antibiotic resistance is a global health issue that affects individuals, communities, and systems worldwide. It threatens the effectiveness of antibiotics, which are essential for treating bacterial infections, and demands informed action from both professionals and the general public. This needs analysis examines the instructional gaps and identifies the necessary strategies to educate two key audiences: STEM students preparing for careers in science and healthcare and members of the general public seeking to understand how antibiotic resistance impacts their lives and society.</w:t>
      </w:r>
    </w:p>
    <w:p w14:paraId="0B423763" w14:textId="77777777" w:rsidR="00FF3CB0" w:rsidRPr="00E0438C" w:rsidRDefault="00FF3CB0" w:rsidP="00FF3CB0">
      <w:pPr>
        <w:rPr>
          <w:rFonts w:ascii="Calibri" w:hAnsi="Calibri" w:cs="Calibri"/>
        </w:rPr>
      </w:pPr>
    </w:p>
    <w:p w14:paraId="06539202" w14:textId="77777777" w:rsidR="00FF3CB0" w:rsidRPr="00E0438C" w:rsidRDefault="00FF3CB0" w:rsidP="00FF3CB0">
      <w:pPr>
        <w:rPr>
          <w:rFonts w:ascii="Calibri" w:hAnsi="Calibri" w:cs="Calibri"/>
          <w:b/>
          <w:bCs/>
        </w:rPr>
      </w:pPr>
      <w:r w:rsidRPr="00E0438C">
        <w:rPr>
          <w:rFonts w:ascii="Calibri" w:hAnsi="Calibri" w:cs="Calibri"/>
          <w:b/>
          <w:bCs/>
        </w:rPr>
        <w:t>Instructional Problems Being Addressed</w:t>
      </w:r>
    </w:p>
    <w:p w14:paraId="4F14FD50" w14:textId="77777777" w:rsidR="00FF3CB0" w:rsidRPr="009C2963" w:rsidRDefault="00FF3CB0" w:rsidP="00FF3CB0">
      <w:pPr>
        <w:rPr>
          <w:rFonts w:ascii="Calibri" w:hAnsi="Calibri" w:cs="Calibri"/>
        </w:rPr>
      </w:pPr>
      <w:r w:rsidRPr="009C2963">
        <w:rPr>
          <w:rFonts w:ascii="Calibri" w:hAnsi="Calibri" w:cs="Calibri"/>
        </w:rPr>
        <w:t>Antibiotic resistance is a complex problem that requires targeted education to enable learners to understand and respond effectively. The primary instructional challenges include:</w:t>
      </w:r>
    </w:p>
    <w:p w14:paraId="7346D4CE" w14:textId="77777777" w:rsidR="00FF3CB0" w:rsidRPr="009C2963" w:rsidRDefault="00FF3CB0" w:rsidP="00FF3CB0">
      <w:pPr>
        <w:rPr>
          <w:rFonts w:ascii="Calibri" w:hAnsi="Calibri" w:cs="Calibri"/>
        </w:rPr>
      </w:pPr>
    </w:p>
    <w:p w14:paraId="7F5ECE81" w14:textId="77777777" w:rsidR="00FF3CB0" w:rsidRDefault="00FF3CB0" w:rsidP="00FF3CB0">
      <w:pPr>
        <w:pStyle w:val="ListParagraph"/>
        <w:numPr>
          <w:ilvl w:val="0"/>
          <w:numId w:val="64"/>
        </w:numPr>
        <w:rPr>
          <w:rFonts w:ascii="Calibri" w:hAnsi="Calibri" w:cs="Calibri"/>
        </w:rPr>
      </w:pPr>
      <w:r w:rsidRPr="009C2963">
        <w:rPr>
          <w:rFonts w:ascii="Calibri" w:hAnsi="Calibri" w:cs="Calibri"/>
          <w:i/>
          <w:iCs/>
        </w:rPr>
        <w:t>Lack of Foundational Knowledge</w:t>
      </w:r>
      <w:r w:rsidRPr="009C2963">
        <w:rPr>
          <w:rFonts w:ascii="Calibri" w:hAnsi="Calibri" w:cs="Calibri"/>
        </w:rPr>
        <w:t>: STEM learners may have limited understanding of resistance mechanisms, while general learners often lack awareness of what antibiotic resistance is and its implications for health, agriculture, and everyday life.</w:t>
      </w:r>
    </w:p>
    <w:p w14:paraId="73252BD0" w14:textId="77777777" w:rsidR="00FF3CB0" w:rsidRDefault="00FF3CB0" w:rsidP="00FF3CB0">
      <w:pPr>
        <w:pStyle w:val="ListParagraph"/>
        <w:numPr>
          <w:ilvl w:val="0"/>
          <w:numId w:val="64"/>
        </w:numPr>
        <w:rPr>
          <w:rFonts w:ascii="Calibri" w:hAnsi="Calibri" w:cs="Calibri"/>
        </w:rPr>
      </w:pPr>
      <w:r w:rsidRPr="009C2963">
        <w:rPr>
          <w:rFonts w:ascii="Calibri" w:hAnsi="Calibri" w:cs="Calibri"/>
          <w:i/>
          <w:iCs/>
        </w:rPr>
        <w:t>Insufficient Data Interpretation Skills</w:t>
      </w:r>
      <w:r w:rsidRPr="009C2963">
        <w:rPr>
          <w:rFonts w:ascii="Calibri" w:hAnsi="Calibri" w:cs="Calibri"/>
        </w:rPr>
        <w:t>: STEM learners need to strengthen their ability to analyze laboratory data, such as antibiograms or bacterial growth trends, whereas general learners may struggle to interpret broader trends and their significance.</w:t>
      </w:r>
    </w:p>
    <w:p w14:paraId="740EBBA0" w14:textId="77777777" w:rsidR="00FF3CB0" w:rsidRDefault="00FF3CB0" w:rsidP="00FF3CB0">
      <w:pPr>
        <w:pStyle w:val="ListParagraph"/>
        <w:numPr>
          <w:ilvl w:val="0"/>
          <w:numId w:val="64"/>
        </w:numPr>
        <w:rPr>
          <w:rFonts w:ascii="Calibri" w:hAnsi="Calibri" w:cs="Calibri"/>
        </w:rPr>
      </w:pPr>
      <w:r w:rsidRPr="009C2963">
        <w:rPr>
          <w:rFonts w:ascii="Calibri" w:hAnsi="Calibri" w:cs="Calibri"/>
          <w:i/>
          <w:iCs/>
        </w:rPr>
        <w:t>Disconnection from Real-World Contexts</w:t>
      </w:r>
      <w:r w:rsidRPr="009C2963">
        <w:rPr>
          <w:rFonts w:ascii="Calibri" w:hAnsi="Calibri" w:cs="Calibri"/>
        </w:rPr>
        <w:t>: Both groups may fail to connect the theoretical aspects of antibiotic resistance to its societal impacts, such as policy, personal actions, and global health challenges.</w:t>
      </w:r>
    </w:p>
    <w:p w14:paraId="43AE06F1" w14:textId="77777777" w:rsidR="00A164FA" w:rsidRDefault="00A164FA" w:rsidP="00FF3CB0">
      <w:pPr>
        <w:rPr>
          <w:rFonts w:ascii="Calibri" w:hAnsi="Calibri" w:cs="Calibri"/>
        </w:rPr>
      </w:pPr>
    </w:p>
    <w:p w14:paraId="79D3C6CB" w14:textId="2FCF6DA4" w:rsidR="00FF3CB0" w:rsidRPr="00E0438C" w:rsidRDefault="00FF3CB0" w:rsidP="00FF3CB0">
      <w:pPr>
        <w:rPr>
          <w:rFonts w:ascii="Calibri" w:hAnsi="Calibri" w:cs="Calibri"/>
          <w:b/>
          <w:bCs/>
        </w:rPr>
      </w:pPr>
      <w:r w:rsidRPr="00E0438C">
        <w:rPr>
          <w:rFonts w:ascii="Calibri" w:hAnsi="Calibri" w:cs="Calibri"/>
          <w:b/>
          <w:bCs/>
        </w:rPr>
        <w:t>Needs of the Learners</w:t>
      </w:r>
    </w:p>
    <w:p w14:paraId="4C7E524E" w14:textId="77777777" w:rsidR="00FF3CB0" w:rsidRDefault="00FF3CB0" w:rsidP="00FF3CB0">
      <w:pPr>
        <w:rPr>
          <w:rFonts w:ascii="Calibri" w:hAnsi="Calibri" w:cs="Calibri"/>
        </w:rPr>
      </w:pPr>
      <w:r w:rsidRPr="009C2963">
        <w:rPr>
          <w:rFonts w:ascii="Calibri" w:hAnsi="Calibri" w:cs="Calibri"/>
        </w:rPr>
        <w:t>This analysis identifies the needs of learners across cognitive, affective, and technical domains to ensure effective instruction.</w:t>
      </w:r>
    </w:p>
    <w:p w14:paraId="25285E38" w14:textId="77777777" w:rsidR="00FF3CB0" w:rsidRDefault="00FF3CB0" w:rsidP="00FF3CB0">
      <w:pPr>
        <w:rPr>
          <w:rFonts w:ascii="Calibri" w:hAnsi="Calibri" w:cs="Calibri"/>
        </w:rPr>
      </w:pPr>
    </w:p>
    <w:p w14:paraId="18B342B1" w14:textId="77777777" w:rsidR="00FF3CB0" w:rsidRDefault="00FF3CB0" w:rsidP="00FF3CB0">
      <w:pPr>
        <w:pStyle w:val="ListParagraph"/>
        <w:numPr>
          <w:ilvl w:val="0"/>
          <w:numId w:val="65"/>
        </w:numPr>
        <w:rPr>
          <w:rFonts w:ascii="Calibri" w:hAnsi="Calibri" w:cs="Calibri"/>
        </w:rPr>
      </w:pPr>
      <w:r w:rsidRPr="00257FFB">
        <w:rPr>
          <w:rFonts w:ascii="Calibri" w:hAnsi="Calibri" w:cs="Calibri"/>
          <w:i/>
          <w:iCs/>
        </w:rPr>
        <w:t>Cognitive Needs</w:t>
      </w:r>
      <w:r w:rsidRPr="00257FFB">
        <w:rPr>
          <w:rFonts w:ascii="Calibri" w:hAnsi="Calibri" w:cs="Calibri"/>
        </w:rPr>
        <w:t>:</w:t>
      </w:r>
      <w:r>
        <w:rPr>
          <w:rFonts w:ascii="Calibri" w:hAnsi="Calibri" w:cs="Calibri"/>
        </w:rPr>
        <w:t xml:space="preserve"> </w:t>
      </w:r>
      <w:r w:rsidRPr="00257FFB">
        <w:rPr>
          <w:rFonts w:ascii="Calibri" w:hAnsi="Calibri" w:cs="Calibri"/>
        </w:rPr>
        <w:t xml:space="preserve">STEM learners require a detailed understanding of resistance mechanisms, bacterial behavior, and methods to analyze and interpret data. For general </w:t>
      </w:r>
      <w:r w:rsidRPr="00257FFB">
        <w:rPr>
          <w:rFonts w:ascii="Calibri" w:hAnsi="Calibri" w:cs="Calibri"/>
        </w:rPr>
        <w:lastRenderedPageBreak/>
        <w:t>learners, the focus is on grasping basic concepts in accessible terms and understanding how resistance affects their lives and communities. Both groups need to bridge knowledge gaps and apply their learning to real-world scenarios.</w:t>
      </w:r>
    </w:p>
    <w:p w14:paraId="30124A8E" w14:textId="77777777" w:rsidR="00FF3CB0" w:rsidRDefault="00FF3CB0" w:rsidP="00FF3CB0">
      <w:pPr>
        <w:pStyle w:val="ListParagraph"/>
        <w:numPr>
          <w:ilvl w:val="0"/>
          <w:numId w:val="65"/>
        </w:numPr>
        <w:rPr>
          <w:rFonts w:ascii="Calibri" w:hAnsi="Calibri" w:cs="Calibri"/>
        </w:rPr>
      </w:pPr>
      <w:r w:rsidRPr="00257FFB">
        <w:rPr>
          <w:rFonts w:ascii="Calibri" w:hAnsi="Calibri" w:cs="Calibri"/>
          <w:i/>
          <w:iCs/>
        </w:rPr>
        <w:t>Affective Needs</w:t>
      </w:r>
      <w:r w:rsidRPr="00257FFB">
        <w:rPr>
          <w:rFonts w:ascii="Calibri" w:hAnsi="Calibri" w:cs="Calibri"/>
        </w:rPr>
        <w:t>:</w:t>
      </w:r>
      <w:r>
        <w:rPr>
          <w:rFonts w:ascii="Calibri" w:hAnsi="Calibri" w:cs="Calibri"/>
        </w:rPr>
        <w:t xml:space="preserve"> </w:t>
      </w:r>
      <w:r w:rsidRPr="00257FFB">
        <w:rPr>
          <w:rFonts w:ascii="Calibri" w:hAnsi="Calibri" w:cs="Calibri"/>
        </w:rPr>
        <w:t>Learners must feel motivated to engage with the topic by recognizing its relevance to their personal or professional lives. STEM learners may seek connections between instruction and career goals, while general learners need clear, relatable explanations to overcome potential intimidation. Confidence-building activities, such as step-by-step instruction and practical applications, are crucial for both groups.</w:t>
      </w:r>
    </w:p>
    <w:p w14:paraId="48C303A6" w14:textId="77777777" w:rsidR="00FF3CB0" w:rsidRPr="00FE194F" w:rsidRDefault="00FF3CB0" w:rsidP="00FF3CB0">
      <w:pPr>
        <w:pStyle w:val="ListParagraph"/>
        <w:numPr>
          <w:ilvl w:val="0"/>
          <w:numId w:val="65"/>
        </w:numPr>
        <w:rPr>
          <w:rFonts w:ascii="Calibri" w:hAnsi="Calibri" w:cs="Calibri"/>
        </w:rPr>
      </w:pPr>
      <w:r w:rsidRPr="00257FFB">
        <w:rPr>
          <w:rFonts w:ascii="Calibri" w:hAnsi="Calibri" w:cs="Calibri"/>
          <w:i/>
          <w:iCs/>
        </w:rPr>
        <w:t>Technical Needs</w:t>
      </w:r>
      <w:r w:rsidRPr="00257FFB">
        <w:rPr>
          <w:rFonts w:ascii="Calibri" w:hAnsi="Calibri" w:cs="Calibri"/>
        </w:rPr>
        <w:t>:</w:t>
      </w:r>
      <w:r>
        <w:rPr>
          <w:rFonts w:ascii="Calibri" w:hAnsi="Calibri" w:cs="Calibri"/>
        </w:rPr>
        <w:t xml:space="preserve"> </w:t>
      </w:r>
      <w:r w:rsidRPr="00257FFB">
        <w:rPr>
          <w:rFonts w:ascii="Calibri" w:hAnsi="Calibri" w:cs="Calibri"/>
        </w:rPr>
        <w:t>All learners need access to digital tools and resources, including simulations, case studies, and interactive data. STEM learners may also require advanced tools for data analysis, while general learners need user-friendly formats and visual aids to interpret graphs and charts. Flexible delivery options ensure learners can engage effectively regardless of their schedules or locations.</w:t>
      </w:r>
    </w:p>
    <w:p w14:paraId="7C6FDDE1" w14:textId="77777777" w:rsidR="00FF3CB0" w:rsidRDefault="00FF3CB0" w:rsidP="00FF3CB0">
      <w:pPr>
        <w:rPr>
          <w:rFonts w:ascii="Calibri" w:hAnsi="Calibri" w:cs="Calibri"/>
        </w:rPr>
      </w:pPr>
    </w:p>
    <w:p w14:paraId="6A9FF420" w14:textId="77777777" w:rsidR="00FF3CB0" w:rsidRPr="008E5D12" w:rsidRDefault="00FF3CB0" w:rsidP="00FF3CB0">
      <w:pPr>
        <w:rPr>
          <w:rFonts w:ascii="Calibri" w:hAnsi="Calibri" w:cs="Calibri"/>
          <w:b/>
          <w:bCs/>
        </w:rPr>
      </w:pPr>
      <w:r w:rsidRPr="008E5D12">
        <w:rPr>
          <w:rFonts w:ascii="Calibri" w:hAnsi="Calibri" w:cs="Calibri"/>
          <w:b/>
          <w:bCs/>
        </w:rPr>
        <w:t>Goals and Objectives of the Instructional Event</w:t>
      </w:r>
    </w:p>
    <w:p w14:paraId="15656557" w14:textId="77777777" w:rsidR="00FF3CB0" w:rsidRPr="008E5D12" w:rsidRDefault="00FF3CB0" w:rsidP="00FF3CB0">
      <w:pPr>
        <w:rPr>
          <w:rFonts w:ascii="Calibri" w:hAnsi="Calibri" w:cs="Calibri"/>
        </w:rPr>
      </w:pPr>
      <w:r w:rsidRPr="008E5D12">
        <w:rPr>
          <w:rFonts w:ascii="Calibri" w:hAnsi="Calibri" w:cs="Calibri"/>
        </w:rPr>
        <w:t>To address the goals and objectives of the instructional event, it is important to identify the change that is being requested, who is requesting the change, where the change will take place, and why the instruction is necessary.</w:t>
      </w:r>
    </w:p>
    <w:p w14:paraId="6DED7BCA" w14:textId="77777777" w:rsidR="00FF3CB0" w:rsidRPr="008E5D12" w:rsidRDefault="00FF3CB0" w:rsidP="00FF3CB0">
      <w:pPr>
        <w:rPr>
          <w:rFonts w:ascii="Calibri" w:hAnsi="Calibri" w:cs="Calibri"/>
        </w:rPr>
      </w:pPr>
    </w:p>
    <w:p w14:paraId="4AB2F5A2" w14:textId="77777777" w:rsidR="00FF3CB0" w:rsidRPr="008E5D12" w:rsidRDefault="00FF3CB0" w:rsidP="00FF3CB0">
      <w:pPr>
        <w:rPr>
          <w:rFonts w:ascii="Calibri" w:hAnsi="Calibri" w:cs="Calibri"/>
          <w:i/>
          <w:iCs/>
        </w:rPr>
      </w:pPr>
      <w:r w:rsidRPr="008E5D12">
        <w:rPr>
          <w:rFonts w:ascii="Calibri" w:hAnsi="Calibri" w:cs="Calibri"/>
          <w:i/>
          <w:iCs/>
        </w:rPr>
        <w:t>Requested Change</w:t>
      </w:r>
    </w:p>
    <w:p w14:paraId="4E862E6E" w14:textId="77777777" w:rsidR="00FF3CB0" w:rsidRDefault="00FF3CB0" w:rsidP="00FF3CB0">
      <w:pPr>
        <w:rPr>
          <w:rFonts w:ascii="Calibri" w:hAnsi="Calibri" w:cs="Calibri"/>
        </w:rPr>
      </w:pPr>
      <w:r w:rsidRPr="00FE194F">
        <w:rPr>
          <w:rFonts w:ascii="Calibri" w:hAnsi="Calibri" w:cs="Calibri"/>
        </w:rPr>
        <w:t>The goal of this instructional module is to close the gap between learners’ current understanding and the competencies needed to address antibiotic resistance effectively. The instruction will help learners comprehend the mechanisms by which bacteria develop resistance, analyze data to identify resistance patterns and trends, and apply their knowledge to propose strategies for mitigating resistance in both professional and community contexts.</w:t>
      </w:r>
    </w:p>
    <w:p w14:paraId="0CAFFEFE" w14:textId="77777777" w:rsidR="00FF3CB0" w:rsidRPr="008E5D12" w:rsidRDefault="00FF3CB0" w:rsidP="00FF3CB0">
      <w:pPr>
        <w:rPr>
          <w:rFonts w:ascii="Calibri" w:hAnsi="Calibri" w:cs="Calibri"/>
        </w:rPr>
      </w:pPr>
    </w:p>
    <w:p w14:paraId="56D5FF42" w14:textId="77777777" w:rsidR="00FF3CB0" w:rsidRPr="008E5D12" w:rsidRDefault="00FF3CB0" w:rsidP="00FF3CB0">
      <w:pPr>
        <w:rPr>
          <w:rFonts w:ascii="Calibri" w:hAnsi="Calibri" w:cs="Calibri"/>
          <w:i/>
          <w:iCs/>
        </w:rPr>
      </w:pPr>
      <w:r w:rsidRPr="008E5D12">
        <w:rPr>
          <w:rFonts w:ascii="Calibri" w:hAnsi="Calibri" w:cs="Calibri"/>
          <w:i/>
          <w:iCs/>
        </w:rPr>
        <w:t>Who is Requesting the Change</w:t>
      </w:r>
    </w:p>
    <w:p w14:paraId="6AAE6E86" w14:textId="77777777" w:rsidR="00FF3CB0" w:rsidRDefault="00FF3CB0" w:rsidP="00FF3CB0">
      <w:pPr>
        <w:rPr>
          <w:rFonts w:ascii="Calibri" w:hAnsi="Calibri" w:cs="Calibri"/>
          <w:i/>
          <w:iCs/>
        </w:rPr>
      </w:pPr>
      <w:r w:rsidRPr="00FE194F">
        <w:rPr>
          <w:rFonts w:ascii="Calibri" w:hAnsi="Calibri" w:cs="Calibri"/>
        </w:rPr>
        <w:t>This instructional module responds to the needs of two distinct groups. Academic institutions are prioritizing education on global health challenges, including antibiotic resistance, to prepare STEM learners for future professional and research roles. At the same time, public health organizations and advocacy groups are calling for increased public awareness to encourage responsible antibiotic use and drive policy changes.</w:t>
      </w:r>
    </w:p>
    <w:p w14:paraId="40D30BEE" w14:textId="77777777" w:rsidR="00FF3CB0" w:rsidRDefault="00FF3CB0" w:rsidP="00FF3CB0">
      <w:pPr>
        <w:rPr>
          <w:rFonts w:ascii="Calibri" w:hAnsi="Calibri" w:cs="Calibri"/>
          <w:i/>
          <w:iCs/>
        </w:rPr>
      </w:pPr>
    </w:p>
    <w:p w14:paraId="7B7D8FF6" w14:textId="77777777" w:rsidR="00FF3CB0" w:rsidRPr="008E5D12" w:rsidRDefault="00FF3CB0" w:rsidP="00FF3CB0">
      <w:pPr>
        <w:rPr>
          <w:rFonts w:ascii="Calibri" w:hAnsi="Calibri" w:cs="Calibri"/>
          <w:i/>
          <w:iCs/>
        </w:rPr>
      </w:pPr>
      <w:r w:rsidRPr="008E5D12">
        <w:rPr>
          <w:rFonts w:ascii="Calibri" w:hAnsi="Calibri" w:cs="Calibri"/>
          <w:i/>
          <w:iCs/>
        </w:rPr>
        <w:t>Where the Change Will Take Place</w:t>
      </w:r>
    </w:p>
    <w:p w14:paraId="1B08BCCA" w14:textId="77777777" w:rsidR="00FF3CB0" w:rsidRDefault="00FF3CB0" w:rsidP="00FF3CB0">
      <w:pPr>
        <w:rPr>
          <w:rFonts w:ascii="Calibri" w:hAnsi="Calibri" w:cs="Calibri"/>
        </w:rPr>
      </w:pPr>
      <w:r w:rsidRPr="00FE194F">
        <w:rPr>
          <w:rFonts w:ascii="Calibri" w:hAnsi="Calibri" w:cs="Calibri"/>
        </w:rPr>
        <w:t>The instructional module will be delivered in higher education settings, targeting STEM courses such as microbiology, biology, and public health. Additionally, it will be made accessible online to reach a broader public audience, ensuring flexibility and inclusivity for diverse learners. This dual delivery approach ensures that both STEM learners and the general public can effectively engage with the material regardless of their location or background.</w:t>
      </w:r>
    </w:p>
    <w:p w14:paraId="500FC63E" w14:textId="77777777" w:rsidR="00FF3CB0" w:rsidRPr="008E5D12" w:rsidRDefault="00FF3CB0" w:rsidP="00FF3CB0">
      <w:pPr>
        <w:rPr>
          <w:rFonts w:ascii="Calibri" w:hAnsi="Calibri" w:cs="Calibri"/>
          <w:i/>
          <w:iCs/>
        </w:rPr>
      </w:pPr>
      <w:r w:rsidRPr="008E5D12">
        <w:rPr>
          <w:rFonts w:ascii="Calibri" w:hAnsi="Calibri" w:cs="Calibri"/>
          <w:i/>
          <w:iCs/>
        </w:rPr>
        <w:t>Why the Instruction is Needed</w:t>
      </w:r>
    </w:p>
    <w:p w14:paraId="083512D1" w14:textId="77777777" w:rsidR="00FF3CB0" w:rsidRDefault="00FF3CB0" w:rsidP="00FF3CB0">
      <w:pPr>
        <w:rPr>
          <w:rFonts w:ascii="Calibri" w:hAnsi="Calibri" w:cs="Calibri"/>
        </w:rPr>
      </w:pPr>
      <w:r w:rsidRPr="00FE194F">
        <w:rPr>
          <w:rFonts w:ascii="Calibri" w:hAnsi="Calibri" w:cs="Calibri"/>
        </w:rPr>
        <w:t xml:space="preserve">Antibiotic resistance is a growing threat to global health, driving up healthcare costs, prolonging hospital stays, and increasing mortality rates. Despite its urgency, misconceptions and knowledge gaps remain prevalent among both STEM learners and the general public. Targeted instruction is essential to bridge these gaps by equipping STEM students with the skills and </w:t>
      </w:r>
      <w:r w:rsidRPr="00FE194F">
        <w:rPr>
          <w:rFonts w:ascii="Calibri" w:hAnsi="Calibri" w:cs="Calibri"/>
        </w:rPr>
        <w:lastRenderedPageBreak/>
        <w:t>knowledge to advance research, healthcare, and policy efforts, while also empowering general learners to make informed decisions and advocate for responsible antibiotic use. By connecting scientific understanding with public awareness, this instruction aims to inspire collective action to address one of modern healthcare's most pressing challenges.</w:t>
      </w:r>
    </w:p>
    <w:p w14:paraId="771F8AAE" w14:textId="77777777" w:rsidR="00FF3CB0" w:rsidRDefault="00FF3CB0" w:rsidP="00FF3CB0">
      <w:pPr>
        <w:rPr>
          <w:rFonts w:ascii="Calibri" w:hAnsi="Calibri" w:cs="Calibri"/>
        </w:rPr>
      </w:pPr>
    </w:p>
    <w:p w14:paraId="10181C3E" w14:textId="77777777" w:rsidR="00FF3CB0" w:rsidRPr="00E0438C" w:rsidRDefault="00FF3CB0" w:rsidP="00FF3CB0">
      <w:pPr>
        <w:rPr>
          <w:rFonts w:ascii="Calibri" w:hAnsi="Calibri" w:cs="Calibri"/>
          <w:b/>
          <w:bCs/>
        </w:rPr>
      </w:pPr>
      <w:r w:rsidRPr="00E0438C">
        <w:rPr>
          <w:rFonts w:ascii="Calibri" w:hAnsi="Calibri" w:cs="Calibri"/>
          <w:b/>
          <w:bCs/>
        </w:rPr>
        <w:t>Conclusion</w:t>
      </w:r>
    </w:p>
    <w:p w14:paraId="080020B6" w14:textId="77777777" w:rsidR="00FF3CB0" w:rsidRPr="00E0438C" w:rsidRDefault="00FF3CB0" w:rsidP="00FF3CB0">
      <w:pPr>
        <w:rPr>
          <w:rFonts w:ascii="Calibri" w:hAnsi="Calibri" w:cs="Calibri"/>
        </w:rPr>
      </w:pPr>
      <w:r w:rsidRPr="00B602EA">
        <w:rPr>
          <w:rFonts w:ascii="Calibri" w:hAnsi="Calibri" w:cs="Calibri"/>
        </w:rPr>
        <w:t>This needs analysis underscores the critical gaps in learners’ knowledge and skills related to antibiotic resistance and emphasizes the importance of developing an instructional module that serves both STEM students and the general public. By addressing the cognitive, affective, and technical needs of these diverse audiences, the instruction will close knowledge gaps, build essential skills, and empower learners to take meaningful action against antibiotic resistance. With effective implementation, this dual-audience approach will not only prepare learners to tackle one of the greatest challenges in modern healthcare and science but also contribute to professional development and public health awareness.</w:t>
      </w:r>
    </w:p>
    <w:p w14:paraId="236166AE" w14:textId="77777777" w:rsidR="00A164FA" w:rsidRDefault="00A164FA" w:rsidP="009A6B38">
      <w:pPr>
        <w:rPr>
          <w:rFonts w:ascii="Calibri" w:hAnsi="Calibri" w:cs="Calibri"/>
        </w:rPr>
      </w:pPr>
    </w:p>
    <w:p w14:paraId="5A81B699" w14:textId="77777777" w:rsidR="00FF3CB0" w:rsidRDefault="00FF3CB0" w:rsidP="009A6B38">
      <w:pPr>
        <w:rPr>
          <w:rFonts w:ascii="Calibri" w:hAnsi="Calibri" w:cs="Calibri"/>
        </w:rPr>
      </w:pPr>
    </w:p>
    <w:p w14:paraId="7132750B" w14:textId="77777777" w:rsidR="00FF3CB0" w:rsidRPr="007D37A6" w:rsidRDefault="00FF3CB0" w:rsidP="00D11314">
      <w:pPr>
        <w:pBdr>
          <w:bottom w:val="single" w:sz="4" w:space="1" w:color="auto"/>
        </w:pBdr>
        <w:rPr>
          <w:rFonts w:ascii="Calibri" w:hAnsi="Calibri" w:cs="Calibri"/>
          <w:b/>
          <w:bCs/>
        </w:rPr>
      </w:pPr>
      <w:r w:rsidRPr="007D37A6">
        <w:rPr>
          <w:rFonts w:ascii="Calibri" w:hAnsi="Calibri" w:cs="Calibri"/>
          <w:b/>
          <w:bCs/>
        </w:rPr>
        <w:t>Task Analysis</w:t>
      </w:r>
    </w:p>
    <w:p w14:paraId="37C1179D" w14:textId="77777777" w:rsidR="00FF3CB0" w:rsidRPr="007D37A6" w:rsidRDefault="00FF3CB0" w:rsidP="00FF3CB0">
      <w:pPr>
        <w:rPr>
          <w:rFonts w:ascii="Calibri" w:hAnsi="Calibri" w:cs="Calibri"/>
          <w:b/>
          <w:bCs/>
        </w:rPr>
      </w:pPr>
    </w:p>
    <w:p w14:paraId="05B3BC2E" w14:textId="77777777" w:rsidR="00FF3CB0" w:rsidRPr="007D37A6" w:rsidRDefault="00FF3CB0" w:rsidP="00FF3CB0">
      <w:pPr>
        <w:rPr>
          <w:rFonts w:ascii="Calibri" w:hAnsi="Calibri" w:cs="Calibri"/>
        </w:rPr>
      </w:pPr>
      <w:r w:rsidRPr="007D37A6">
        <w:rPr>
          <w:rFonts w:ascii="Calibri" w:hAnsi="Calibri" w:cs="Calibri"/>
          <w:b/>
          <w:bCs/>
        </w:rPr>
        <w:t>Instructional Goal</w:t>
      </w:r>
    </w:p>
    <w:p w14:paraId="5B46D187" w14:textId="77777777" w:rsidR="00FF3CB0" w:rsidRPr="007D37A6" w:rsidRDefault="00FF3CB0" w:rsidP="00FF3CB0">
      <w:pPr>
        <w:rPr>
          <w:rFonts w:ascii="Calibri" w:hAnsi="Calibri" w:cs="Calibri"/>
        </w:rPr>
      </w:pPr>
      <w:r w:rsidRPr="007D37A6">
        <w:rPr>
          <w:rFonts w:ascii="Calibri" w:hAnsi="Calibri" w:cs="Calibri"/>
        </w:rPr>
        <w:t>This instructional module aims to enable learners from diverse backgrounds, including STEM students and members of the general public, to analyze the mechanisms of antibiotic resistance, understand its global and personal implications, and propose actionable strategies to combat it. By providing both technical knowledge for STEM learners and practical, accessible insights for general learners, the module ensures meaningful engagement with this critical health issue.</w:t>
      </w:r>
    </w:p>
    <w:p w14:paraId="46E11750" w14:textId="77777777" w:rsidR="00FF3CB0" w:rsidRPr="007D37A6" w:rsidRDefault="00FF3CB0" w:rsidP="00FF3CB0">
      <w:pPr>
        <w:rPr>
          <w:rFonts w:ascii="Calibri" w:hAnsi="Calibri" w:cs="Calibri"/>
        </w:rPr>
      </w:pPr>
    </w:p>
    <w:p w14:paraId="444827C9" w14:textId="77777777" w:rsidR="00FF3CB0" w:rsidRPr="007D37A6" w:rsidRDefault="00FF3CB0" w:rsidP="00FF3CB0">
      <w:pPr>
        <w:rPr>
          <w:rFonts w:ascii="Calibri" w:hAnsi="Calibri" w:cs="Calibri"/>
        </w:rPr>
      </w:pPr>
      <w:r w:rsidRPr="007D37A6">
        <w:rPr>
          <w:rFonts w:ascii="Calibri" w:hAnsi="Calibri" w:cs="Calibri"/>
          <w:b/>
          <w:bCs/>
        </w:rPr>
        <w:t>Tasks to Be Accomplished</w:t>
      </w:r>
    </w:p>
    <w:p w14:paraId="1F2B2E0D" w14:textId="77777777" w:rsidR="00FF3CB0" w:rsidRPr="007D37A6" w:rsidRDefault="00FF3CB0" w:rsidP="00FF3CB0">
      <w:pPr>
        <w:numPr>
          <w:ilvl w:val="0"/>
          <w:numId w:val="66"/>
        </w:numPr>
        <w:rPr>
          <w:rFonts w:ascii="Calibri" w:hAnsi="Calibri" w:cs="Calibri"/>
        </w:rPr>
      </w:pPr>
      <w:r w:rsidRPr="007D37A6">
        <w:rPr>
          <w:rFonts w:ascii="Calibri" w:hAnsi="Calibri" w:cs="Calibri"/>
        </w:rPr>
        <w:t>Understand the Basics of Antibiotics and Resistance</w:t>
      </w:r>
    </w:p>
    <w:p w14:paraId="56926F01" w14:textId="77777777" w:rsidR="00FF3CB0" w:rsidRPr="007D37A6" w:rsidRDefault="00FF3CB0" w:rsidP="00FF3CB0">
      <w:pPr>
        <w:numPr>
          <w:ilvl w:val="1"/>
          <w:numId w:val="66"/>
        </w:numPr>
        <w:rPr>
          <w:rFonts w:ascii="Calibri" w:hAnsi="Calibri" w:cs="Calibri"/>
        </w:rPr>
      </w:pPr>
      <w:r w:rsidRPr="007D37A6">
        <w:rPr>
          <w:rFonts w:ascii="Calibri" w:hAnsi="Calibri" w:cs="Calibri"/>
        </w:rPr>
        <w:t>Subtasks for Stem Learners:</w:t>
      </w:r>
    </w:p>
    <w:p w14:paraId="4AB961BD" w14:textId="77777777" w:rsidR="00FF3CB0" w:rsidRPr="007D37A6" w:rsidRDefault="00FF3CB0" w:rsidP="00FF3CB0">
      <w:pPr>
        <w:numPr>
          <w:ilvl w:val="2"/>
          <w:numId w:val="66"/>
        </w:numPr>
        <w:rPr>
          <w:rFonts w:ascii="Calibri" w:hAnsi="Calibri" w:cs="Calibri"/>
        </w:rPr>
      </w:pPr>
      <w:r w:rsidRPr="007D37A6">
        <w:rPr>
          <w:rFonts w:ascii="Calibri" w:hAnsi="Calibri" w:cs="Calibri"/>
        </w:rPr>
        <w:t>Define antibiotics and explain their biochemical role in treating bacterial infections.</w:t>
      </w:r>
    </w:p>
    <w:p w14:paraId="44E76A79" w14:textId="77777777" w:rsidR="00FF3CB0" w:rsidRPr="007D37A6" w:rsidRDefault="00FF3CB0" w:rsidP="00FF3CB0">
      <w:pPr>
        <w:numPr>
          <w:ilvl w:val="2"/>
          <w:numId w:val="66"/>
        </w:numPr>
        <w:rPr>
          <w:rFonts w:ascii="Calibri" w:hAnsi="Calibri" w:cs="Calibri"/>
        </w:rPr>
      </w:pPr>
      <w:r w:rsidRPr="007D37A6">
        <w:rPr>
          <w:rFonts w:ascii="Calibri" w:hAnsi="Calibri" w:cs="Calibri"/>
        </w:rPr>
        <w:t>Describe how bacteria develop resistance through genetic mutation or horizontal gene transfer.</w:t>
      </w:r>
    </w:p>
    <w:p w14:paraId="7CEC837D" w14:textId="77777777" w:rsidR="00FF3CB0" w:rsidRPr="007D37A6" w:rsidRDefault="00FF3CB0" w:rsidP="00FF3CB0">
      <w:pPr>
        <w:numPr>
          <w:ilvl w:val="1"/>
          <w:numId w:val="66"/>
        </w:numPr>
        <w:rPr>
          <w:rFonts w:ascii="Calibri" w:hAnsi="Calibri" w:cs="Calibri"/>
        </w:rPr>
      </w:pPr>
      <w:r w:rsidRPr="007D37A6">
        <w:rPr>
          <w:rFonts w:ascii="Calibri" w:hAnsi="Calibri" w:cs="Calibri"/>
        </w:rPr>
        <w:t>Subtasks for General Learners:</w:t>
      </w:r>
    </w:p>
    <w:p w14:paraId="187D42F5" w14:textId="77777777" w:rsidR="00FF3CB0" w:rsidRPr="007D37A6" w:rsidRDefault="00FF3CB0" w:rsidP="00FF3CB0">
      <w:pPr>
        <w:numPr>
          <w:ilvl w:val="2"/>
          <w:numId w:val="66"/>
        </w:numPr>
        <w:rPr>
          <w:rFonts w:ascii="Calibri" w:hAnsi="Calibri" w:cs="Calibri"/>
        </w:rPr>
      </w:pPr>
      <w:r w:rsidRPr="007D37A6">
        <w:rPr>
          <w:rFonts w:ascii="Calibri" w:hAnsi="Calibri" w:cs="Calibri"/>
        </w:rPr>
        <w:t>Define antibiotics and explain their general purpose.</w:t>
      </w:r>
    </w:p>
    <w:p w14:paraId="187E5DBD" w14:textId="77777777" w:rsidR="00FF3CB0" w:rsidRPr="007D37A6" w:rsidRDefault="00FF3CB0" w:rsidP="00FF3CB0">
      <w:pPr>
        <w:numPr>
          <w:ilvl w:val="2"/>
          <w:numId w:val="66"/>
        </w:numPr>
        <w:rPr>
          <w:rFonts w:ascii="Calibri" w:hAnsi="Calibri" w:cs="Calibri"/>
        </w:rPr>
      </w:pPr>
      <w:r w:rsidRPr="007D37A6">
        <w:rPr>
          <w:rFonts w:ascii="Calibri" w:hAnsi="Calibri" w:cs="Calibri"/>
        </w:rPr>
        <w:t>Discuss how overuse or misuse of antibiotics can lead to resistance.</w:t>
      </w:r>
    </w:p>
    <w:p w14:paraId="42DEDFFF" w14:textId="77777777" w:rsidR="00FF3CB0" w:rsidRPr="007D37A6" w:rsidRDefault="00FF3CB0" w:rsidP="00FF3CB0">
      <w:pPr>
        <w:numPr>
          <w:ilvl w:val="0"/>
          <w:numId w:val="66"/>
        </w:numPr>
        <w:rPr>
          <w:rFonts w:ascii="Calibri" w:hAnsi="Calibri" w:cs="Calibri"/>
        </w:rPr>
      </w:pPr>
      <w:r w:rsidRPr="007D37A6">
        <w:rPr>
          <w:rFonts w:ascii="Calibri" w:hAnsi="Calibri" w:cs="Calibri"/>
        </w:rPr>
        <w:t>Identify Mechanisms of Resistance in Bacteria</w:t>
      </w:r>
    </w:p>
    <w:p w14:paraId="7B440649" w14:textId="77777777" w:rsidR="00FF3CB0" w:rsidRPr="007D37A6" w:rsidRDefault="00FF3CB0" w:rsidP="00FF3CB0">
      <w:pPr>
        <w:numPr>
          <w:ilvl w:val="1"/>
          <w:numId w:val="66"/>
        </w:numPr>
        <w:rPr>
          <w:rFonts w:ascii="Calibri" w:hAnsi="Calibri" w:cs="Calibri"/>
        </w:rPr>
      </w:pPr>
      <w:r w:rsidRPr="007D37A6">
        <w:rPr>
          <w:rFonts w:ascii="Calibri" w:hAnsi="Calibri" w:cs="Calibri"/>
        </w:rPr>
        <w:t>Subtasks for STEM Learners:</w:t>
      </w:r>
    </w:p>
    <w:p w14:paraId="7BB217C0" w14:textId="77777777" w:rsidR="00FF3CB0" w:rsidRPr="007D37A6" w:rsidRDefault="00FF3CB0" w:rsidP="00FF3CB0">
      <w:pPr>
        <w:numPr>
          <w:ilvl w:val="2"/>
          <w:numId w:val="66"/>
        </w:numPr>
        <w:rPr>
          <w:rFonts w:ascii="Calibri" w:hAnsi="Calibri" w:cs="Calibri"/>
        </w:rPr>
      </w:pPr>
      <w:r w:rsidRPr="007D37A6">
        <w:rPr>
          <w:rFonts w:ascii="Calibri" w:hAnsi="Calibri" w:cs="Calibri"/>
        </w:rPr>
        <w:t>Explain enzymatic degradation of antibiotics (e.g., beta-lactamase).</w:t>
      </w:r>
    </w:p>
    <w:p w14:paraId="7A461CE7" w14:textId="77777777" w:rsidR="00FF3CB0" w:rsidRPr="007D37A6" w:rsidRDefault="00FF3CB0" w:rsidP="00FF3CB0">
      <w:pPr>
        <w:numPr>
          <w:ilvl w:val="2"/>
          <w:numId w:val="66"/>
        </w:numPr>
        <w:rPr>
          <w:rFonts w:ascii="Calibri" w:hAnsi="Calibri" w:cs="Calibri"/>
        </w:rPr>
      </w:pPr>
      <w:r w:rsidRPr="007D37A6">
        <w:rPr>
          <w:rFonts w:ascii="Calibri" w:hAnsi="Calibri" w:cs="Calibri"/>
        </w:rPr>
        <w:t>Describe how efflux pumps and altered target sites contribute to resistance.</w:t>
      </w:r>
    </w:p>
    <w:p w14:paraId="6ECFC95E" w14:textId="77777777" w:rsidR="00FF3CB0" w:rsidRPr="007D37A6" w:rsidRDefault="00FF3CB0" w:rsidP="00FF3CB0">
      <w:pPr>
        <w:numPr>
          <w:ilvl w:val="1"/>
          <w:numId w:val="66"/>
        </w:numPr>
        <w:rPr>
          <w:rFonts w:ascii="Calibri" w:hAnsi="Calibri" w:cs="Calibri"/>
        </w:rPr>
      </w:pPr>
      <w:r w:rsidRPr="007D37A6">
        <w:rPr>
          <w:rFonts w:ascii="Calibri" w:hAnsi="Calibri" w:cs="Calibri"/>
        </w:rPr>
        <w:t>Subtasks for General Learners:</w:t>
      </w:r>
    </w:p>
    <w:p w14:paraId="346D1A4E" w14:textId="77777777" w:rsidR="00FF3CB0" w:rsidRPr="007D37A6" w:rsidRDefault="00FF3CB0" w:rsidP="00FF3CB0">
      <w:pPr>
        <w:numPr>
          <w:ilvl w:val="2"/>
          <w:numId w:val="66"/>
        </w:numPr>
        <w:rPr>
          <w:rFonts w:ascii="Calibri" w:hAnsi="Calibri" w:cs="Calibri"/>
        </w:rPr>
      </w:pPr>
      <w:r w:rsidRPr="007D37A6">
        <w:rPr>
          <w:rFonts w:ascii="Calibri" w:hAnsi="Calibri" w:cs="Calibri"/>
        </w:rPr>
        <w:t>Recognize simplified explanations of resistance mechanisms, such as bacteria "neutralizing" antibiotics or "pumping them out."</w:t>
      </w:r>
    </w:p>
    <w:p w14:paraId="5896DF40" w14:textId="77777777" w:rsidR="00FF3CB0" w:rsidRPr="007D37A6" w:rsidRDefault="00FF3CB0" w:rsidP="00FF3CB0">
      <w:pPr>
        <w:numPr>
          <w:ilvl w:val="0"/>
          <w:numId w:val="66"/>
        </w:numPr>
        <w:rPr>
          <w:rFonts w:ascii="Calibri" w:hAnsi="Calibri" w:cs="Calibri"/>
        </w:rPr>
      </w:pPr>
      <w:r w:rsidRPr="007D37A6">
        <w:rPr>
          <w:rFonts w:ascii="Calibri" w:hAnsi="Calibri" w:cs="Calibri"/>
        </w:rPr>
        <w:lastRenderedPageBreak/>
        <w:t>Analyze the Global Implications of Antibiotic Resistance</w:t>
      </w:r>
    </w:p>
    <w:p w14:paraId="2EFF8DF1" w14:textId="77777777" w:rsidR="00FF3CB0" w:rsidRPr="007D37A6" w:rsidRDefault="00FF3CB0" w:rsidP="00FF3CB0">
      <w:pPr>
        <w:numPr>
          <w:ilvl w:val="1"/>
          <w:numId w:val="66"/>
        </w:numPr>
        <w:rPr>
          <w:rFonts w:ascii="Calibri" w:hAnsi="Calibri" w:cs="Calibri"/>
        </w:rPr>
      </w:pPr>
      <w:r w:rsidRPr="007D37A6">
        <w:rPr>
          <w:rFonts w:ascii="Calibri" w:hAnsi="Calibri" w:cs="Calibri"/>
        </w:rPr>
        <w:t>Subtasks for STEM Learners:</w:t>
      </w:r>
    </w:p>
    <w:p w14:paraId="1CF51B6A" w14:textId="77777777" w:rsidR="00FF3CB0" w:rsidRPr="007D37A6" w:rsidRDefault="00FF3CB0" w:rsidP="00FF3CB0">
      <w:pPr>
        <w:numPr>
          <w:ilvl w:val="2"/>
          <w:numId w:val="66"/>
        </w:numPr>
        <w:rPr>
          <w:rFonts w:ascii="Calibri" w:hAnsi="Calibri" w:cs="Calibri"/>
        </w:rPr>
      </w:pPr>
      <w:r w:rsidRPr="007D37A6">
        <w:rPr>
          <w:rFonts w:ascii="Calibri" w:hAnsi="Calibri" w:cs="Calibri"/>
        </w:rPr>
        <w:t>Examine data on the prevalence of resistant bacterial strains worldwide.</w:t>
      </w:r>
    </w:p>
    <w:p w14:paraId="02296237" w14:textId="77777777" w:rsidR="00FF3CB0" w:rsidRPr="007D37A6" w:rsidRDefault="00FF3CB0" w:rsidP="00FF3CB0">
      <w:pPr>
        <w:numPr>
          <w:ilvl w:val="2"/>
          <w:numId w:val="66"/>
        </w:numPr>
        <w:rPr>
          <w:rFonts w:ascii="Calibri" w:hAnsi="Calibri" w:cs="Calibri"/>
        </w:rPr>
      </w:pPr>
      <w:r w:rsidRPr="007D37A6">
        <w:rPr>
          <w:rFonts w:ascii="Calibri" w:hAnsi="Calibri" w:cs="Calibri"/>
        </w:rPr>
        <w:t>Discuss the societal, economic, and healthcare burdens of resistance.</w:t>
      </w:r>
    </w:p>
    <w:p w14:paraId="08A98E02" w14:textId="77777777" w:rsidR="00FF3CB0" w:rsidRPr="007D37A6" w:rsidRDefault="00FF3CB0" w:rsidP="00FF3CB0">
      <w:pPr>
        <w:numPr>
          <w:ilvl w:val="1"/>
          <w:numId w:val="66"/>
        </w:numPr>
        <w:rPr>
          <w:rFonts w:ascii="Calibri" w:hAnsi="Calibri" w:cs="Calibri"/>
        </w:rPr>
      </w:pPr>
      <w:r w:rsidRPr="007D37A6">
        <w:rPr>
          <w:rFonts w:ascii="Calibri" w:hAnsi="Calibri" w:cs="Calibri"/>
        </w:rPr>
        <w:t>Subtasks for General Learners:</w:t>
      </w:r>
    </w:p>
    <w:p w14:paraId="6BB994C7" w14:textId="77777777" w:rsidR="00FF3CB0" w:rsidRPr="007D37A6" w:rsidRDefault="00FF3CB0" w:rsidP="00FF3CB0">
      <w:pPr>
        <w:numPr>
          <w:ilvl w:val="2"/>
          <w:numId w:val="66"/>
        </w:numPr>
        <w:rPr>
          <w:rFonts w:ascii="Calibri" w:hAnsi="Calibri" w:cs="Calibri"/>
        </w:rPr>
      </w:pPr>
      <w:r w:rsidRPr="007D37A6">
        <w:rPr>
          <w:rFonts w:ascii="Calibri" w:hAnsi="Calibri" w:cs="Calibri"/>
        </w:rPr>
        <w:t>Explore how resistance impacts healthcare, such as longer hospital stays or increased medical costs.</w:t>
      </w:r>
    </w:p>
    <w:p w14:paraId="498D9403" w14:textId="77777777" w:rsidR="00FF3CB0" w:rsidRPr="007D37A6" w:rsidRDefault="00FF3CB0" w:rsidP="00FF3CB0">
      <w:pPr>
        <w:numPr>
          <w:ilvl w:val="2"/>
          <w:numId w:val="66"/>
        </w:numPr>
        <w:rPr>
          <w:rFonts w:ascii="Calibri" w:hAnsi="Calibri" w:cs="Calibri"/>
        </w:rPr>
      </w:pPr>
      <w:r w:rsidRPr="007D37A6">
        <w:rPr>
          <w:rFonts w:ascii="Calibri" w:hAnsi="Calibri" w:cs="Calibri"/>
        </w:rPr>
        <w:t>Identify how resistance might personally affect their community or family.</w:t>
      </w:r>
    </w:p>
    <w:p w14:paraId="57742010" w14:textId="77777777" w:rsidR="00FF3CB0" w:rsidRPr="007D37A6" w:rsidRDefault="00FF3CB0" w:rsidP="00FF3CB0">
      <w:pPr>
        <w:numPr>
          <w:ilvl w:val="0"/>
          <w:numId w:val="66"/>
        </w:numPr>
        <w:rPr>
          <w:rFonts w:ascii="Calibri" w:hAnsi="Calibri" w:cs="Calibri"/>
        </w:rPr>
      </w:pPr>
      <w:r w:rsidRPr="007D37A6">
        <w:rPr>
          <w:rFonts w:ascii="Calibri" w:hAnsi="Calibri" w:cs="Calibri"/>
        </w:rPr>
        <w:t>Interpret Data on Resistant Strains</w:t>
      </w:r>
    </w:p>
    <w:p w14:paraId="1CFEF203" w14:textId="77777777" w:rsidR="00FF3CB0" w:rsidRPr="007D37A6" w:rsidRDefault="00FF3CB0" w:rsidP="00FF3CB0">
      <w:pPr>
        <w:numPr>
          <w:ilvl w:val="1"/>
          <w:numId w:val="66"/>
        </w:numPr>
        <w:rPr>
          <w:rFonts w:ascii="Calibri" w:hAnsi="Calibri" w:cs="Calibri"/>
        </w:rPr>
      </w:pPr>
      <w:r w:rsidRPr="007D37A6">
        <w:rPr>
          <w:rFonts w:ascii="Calibri" w:hAnsi="Calibri" w:cs="Calibri"/>
        </w:rPr>
        <w:t>Subtasks for STEM Learners:</w:t>
      </w:r>
    </w:p>
    <w:p w14:paraId="7B971BA7" w14:textId="77777777" w:rsidR="00FF3CB0" w:rsidRPr="007D37A6" w:rsidRDefault="00FF3CB0" w:rsidP="00FF3CB0">
      <w:pPr>
        <w:numPr>
          <w:ilvl w:val="2"/>
          <w:numId w:val="66"/>
        </w:numPr>
        <w:rPr>
          <w:rFonts w:ascii="Calibri" w:hAnsi="Calibri" w:cs="Calibri"/>
        </w:rPr>
      </w:pPr>
      <w:r w:rsidRPr="007D37A6">
        <w:rPr>
          <w:rFonts w:ascii="Calibri" w:hAnsi="Calibri" w:cs="Calibri"/>
        </w:rPr>
        <w:t>Analyze antibiograms to determine bacterial susceptibility to antibiotics.</w:t>
      </w:r>
    </w:p>
    <w:p w14:paraId="6F0CC934" w14:textId="77777777" w:rsidR="00FF3CB0" w:rsidRPr="007D37A6" w:rsidRDefault="00FF3CB0" w:rsidP="00FF3CB0">
      <w:pPr>
        <w:numPr>
          <w:ilvl w:val="2"/>
          <w:numId w:val="66"/>
        </w:numPr>
        <w:rPr>
          <w:rFonts w:ascii="Calibri" w:hAnsi="Calibri" w:cs="Calibri"/>
        </w:rPr>
      </w:pPr>
      <w:r w:rsidRPr="007D37A6">
        <w:rPr>
          <w:rFonts w:ascii="Calibri" w:hAnsi="Calibri" w:cs="Calibri"/>
        </w:rPr>
        <w:t>Identify trends in bacterial growth curves that indicate resistance.</w:t>
      </w:r>
    </w:p>
    <w:p w14:paraId="588FD38A" w14:textId="77777777" w:rsidR="00FF3CB0" w:rsidRPr="007D37A6" w:rsidRDefault="00FF3CB0" w:rsidP="00FF3CB0">
      <w:pPr>
        <w:numPr>
          <w:ilvl w:val="1"/>
          <w:numId w:val="66"/>
        </w:numPr>
        <w:rPr>
          <w:rFonts w:ascii="Calibri" w:hAnsi="Calibri" w:cs="Calibri"/>
        </w:rPr>
      </w:pPr>
      <w:r w:rsidRPr="007D37A6">
        <w:rPr>
          <w:rFonts w:ascii="Calibri" w:hAnsi="Calibri" w:cs="Calibri"/>
        </w:rPr>
        <w:t>Subtasks for General Learners:</w:t>
      </w:r>
    </w:p>
    <w:p w14:paraId="20B33485" w14:textId="77777777" w:rsidR="00FF3CB0" w:rsidRPr="007D37A6" w:rsidRDefault="00FF3CB0" w:rsidP="00FF3CB0">
      <w:pPr>
        <w:numPr>
          <w:ilvl w:val="2"/>
          <w:numId w:val="66"/>
        </w:numPr>
        <w:rPr>
          <w:rFonts w:ascii="Calibri" w:hAnsi="Calibri" w:cs="Calibri"/>
        </w:rPr>
      </w:pPr>
      <w:r w:rsidRPr="007D37A6">
        <w:rPr>
          <w:rFonts w:ascii="Calibri" w:hAnsi="Calibri" w:cs="Calibri"/>
        </w:rPr>
        <w:t>Learn to recognize simplified visual data, such as bar charts or infographics, showing trends in resistance.</w:t>
      </w:r>
    </w:p>
    <w:p w14:paraId="15F28E90" w14:textId="77777777" w:rsidR="00FF3CB0" w:rsidRPr="007D37A6" w:rsidRDefault="00FF3CB0" w:rsidP="00FF3CB0">
      <w:pPr>
        <w:numPr>
          <w:ilvl w:val="0"/>
          <w:numId w:val="66"/>
        </w:numPr>
        <w:rPr>
          <w:rFonts w:ascii="Calibri" w:hAnsi="Calibri" w:cs="Calibri"/>
        </w:rPr>
      </w:pPr>
      <w:r w:rsidRPr="007D37A6">
        <w:rPr>
          <w:rFonts w:ascii="Calibri" w:hAnsi="Calibri" w:cs="Calibri"/>
        </w:rPr>
        <w:t>Propose Strategies to Combat Resistance</w:t>
      </w:r>
    </w:p>
    <w:p w14:paraId="1553DF4A" w14:textId="77777777" w:rsidR="00FF3CB0" w:rsidRPr="007D37A6" w:rsidRDefault="00FF3CB0" w:rsidP="00FF3CB0">
      <w:pPr>
        <w:numPr>
          <w:ilvl w:val="1"/>
          <w:numId w:val="66"/>
        </w:numPr>
        <w:rPr>
          <w:rFonts w:ascii="Calibri" w:hAnsi="Calibri" w:cs="Calibri"/>
        </w:rPr>
      </w:pPr>
      <w:r w:rsidRPr="007D37A6">
        <w:rPr>
          <w:rFonts w:ascii="Calibri" w:hAnsi="Calibri" w:cs="Calibri"/>
        </w:rPr>
        <w:t>Subtasks for STEM Learners:</w:t>
      </w:r>
    </w:p>
    <w:p w14:paraId="4DA9DD78" w14:textId="77777777" w:rsidR="00FF3CB0" w:rsidRPr="007D37A6" w:rsidRDefault="00FF3CB0" w:rsidP="00FF3CB0">
      <w:pPr>
        <w:numPr>
          <w:ilvl w:val="2"/>
          <w:numId w:val="66"/>
        </w:numPr>
        <w:rPr>
          <w:rFonts w:ascii="Calibri" w:hAnsi="Calibri" w:cs="Calibri"/>
        </w:rPr>
      </w:pPr>
      <w:r w:rsidRPr="007D37A6">
        <w:rPr>
          <w:rFonts w:ascii="Calibri" w:hAnsi="Calibri" w:cs="Calibri"/>
        </w:rPr>
        <w:t>Evaluate current methods, such as antibiotic stewardship programs, for their effectiveness.</w:t>
      </w:r>
    </w:p>
    <w:p w14:paraId="08A2184B" w14:textId="77777777" w:rsidR="00FF3CB0" w:rsidRPr="007D37A6" w:rsidRDefault="00FF3CB0" w:rsidP="00FF3CB0">
      <w:pPr>
        <w:numPr>
          <w:ilvl w:val="2"/>
          <w:numId w:val="66"/>
        </w:numPr>
        <w:rPr>
          <w:rFonts w:ascii="Calibri" w:hAnsi="Calibri" w:cs="Calibri"/>
        </w:rPr>
      </w:pPr>
      <w:r w:rsidRPr="007D37A6">
        <w:rPr>
          <w:rFonts w:ascii="Calibri" w:hAnsi="Calibri" w:cs="Calibri"/>
        </w:rPr>
        <w:t>Explore innovative solutions, such as phage therapy or the development of new antibiotics.</w:t>
      </w:r>
    </w:p>
    <w:p w14:paraId="4D8AA49A" w14:textId="77777777" w:rsidR="00FF3CB0" w:rsidRPr="007D37A6" w:rsidRDefault="00FF3CB0" w:rsidP="00FF3CB0">
      <w:pPr>
        <w:numPr>
          <w:ilvl w:val="1"/>
          <w:numId w:val="66"/>
        </w:numPr>
        <w:rPr>
          <w:rFonts w:ascii="Calibri" w:hAnsi="Calibri" w:cs="Calibri"/>
        </w:rPr>
      </w:pPr>
      <w:r w:rsidRPr="007D37A6">
        <w:rPr>
          <w:rFonts w:ascii="Calibri" w:hAnsi="Calibri" w:cs="Calibri"/>
        </w:rPr>
        <w:t>Subtasks for General Learners:</w:t>
      </w:r>
    </w:p>
    <w:p w14:paraId="5AD979FE" w14:textId="77777777" w:rsidR="00FF3CB0" w:rsidRPr="007D37A6" w:rsidRDefault="00FF3CB0" w:rsidP="00FF3CB0">
      <w:pPr>
        <w:numPr>
          <w:ilvl w:val="2"/>
          <w:numId w:val="66"/>
        </w:numPr>
        <w:rPr>
          <w:rFonts w:ascii="Calibri" w:hAnsi="Calibri" w:cs="Calibri"/>
        </w:rPr>
      </w:pPr>
      <w:r w:rsidRPr="007D37A6">
        <w:rPr>
          <w:rFonts w:ascii="Calibri" w:hAnsi="Calibri" w:cs="Calibri"/>
        </w:rPr>
        <w:t>Identify everyday actions, such as completing prescribed antibiotic courses or advocating for reduced antibiotic use in agriculture.</w:t>
      </w:r>
    </w:p>
    <w:p w14:paraId="6429DB24" w14:textId="77777777" w:rsidR="00FF3CB0" w:rsidRPr="007D37A6" w:rsidRDefault="00FF3CB0" w:rsidP="00FF3CB0">
      <w:pPr>
        <w:numPr>
          <w:ilvl w:val="0"/>
          <w:numId w:val="66"/>
        </w:numPr>
        <w:rPr>
          <w:rFonts w:ascii="Calibri" w:hAnsi="Calibri" w:cs="Calibri"/>
        </w:rPr>
      </w:pPr>
      <w:r w:rsidRPr="007D37A6">
        <w:rPr>
          <w:rFonts w:ascii="Calibri" w:hAnsi="Calibri" w:cs="Calibri"/>
        </w:rPr>
        <w:t>Communicate Findings and Recommendations</w:t>
      </w:r>
    </w:p>
    <w:p w14:paraId="34C8D410" w14:textId="77777777" w:rsidR="00FF3CB0" w:rsidRPr="007D37A6" w:rsidRDefault="00FF3CB0" w:rsidP="00FF3CB0">
      <w:pPr>
        <w:numPr>
          <w:ilvl w:val="1"/>
          <w:numId w:val="66"/>
        </w:numPr>
        <w:rPr>
          <w:rFonts w:ascii="Calibri" w:hAnsi="Calibri" w:cs="Calibri"/>
        </w:rPr>
      </w:pPr>
      <w:r w:rsidRPr="007D37A6">
        <w:rPr>
          <w:rFonts w:ascii="Calibri" w:hAnsi="Calibri" w:cs="Calibri"/>
        </w:rPr>
        <w:t>Subtasks for STEM Learners:</w:t>
      </w:r>
    </w:p>
    <w:p w14:paraId="177C3771" w14:textId="77777777" w:rsidR="00FF3CB0" w:rsidRPr="007D37A6" w:rsidRDefault="00FF3CB0" w:rsidP="00FF3CB0">
      <w:pPr>
        <w:numPr>
          <w:ilvl w:val="2"/>
          <w:numId w:val="66"/>
        </w:numPr>
        <w:rPr>
          <w:rFonts w:ascii="Calibri" w:hAnsi="Calibri" w:cs="Calibri"/>
        </w:rPr>
      </w:pPr>
      <w:r w:rsidRPr="007D37A6">
        <w:rPr>
          <w:rFonts w:ascii="Calibri" w:hAnsi="Calibri" w:cs="Calibri"/>
        </w:rPr>
        <w:t>Synthesize findings into a written or visual report, summarizing trends and proposing solutions.</w:t>
      </w:r>
    </w:p>
    <w:p w14:paraId="1367A46C" w14:textId="77777777" w:rsidR="00FF3CB0" w:rsidRPr="007D37A6" w:rsidRDefault="00FF3CB0" w:rsidP="00FF3CB0">
      <w:pPr>
        <w:numPr>
          <w:ilvl w:val="2"/>
          <w:numId w:val="66"/>
        </w:numPr>
        <w:rPr>
          <w:rFonts w:ascii="Calibri" w:hAnsi="Calibri" w:cs="Calibri"/>
        </w:rPr>
      </w:pPr>
      <w:r w:rsidRPr="007D37A6">
        <w:rPr>
          <w:rFonts w:ascii="Calibri" w:hAnsi="Calibri" w:cs="Calibri"/>
        </w:rPr>
        <w:t>Present findings in a formal setting, such as a class discussion or seminar.</w:t>
      </w:r>
    </w:p>
    <w:p w14:paraId="0A1B89D2" w14:textId="77777777" w:rsidR="00FF3CB0" w:rsidRPr="007D37A6" w:rsidRDefault="00FF3CB0" w:rsidP="00FF3CB0">
      <w:pPr>
        <w:numPr>
          <w:ilvl w:val="1"/>
          <w:numId w:val="66"/>
        </w:numPr>
        <w:rPr>
          <w:rFonts w:ascii="Calibri" w:hAnsi="Calibri" w:cs="Calibri"/>
        </w:rPr>
      </w:pPr>
      <w:r w:rsidRPr="007D37A6">
        <w:rPr>
          <w:rFonts w:ascii="Calibri" w:hAnsi="Calibri" w:cs="Calibri"/>
        </w:rPr>
        <w:t>Subtasks for General Learners:</w:t>
      </w:r>
    </w:p>
    <w:p w14:paraId="5D82F4CF" w14:textId="77777777" w:rsidR="00FF3CB0" w:rsidRPr="007D37A6" w:rsidRDefault="00FF3CB0" w:rsidP="00FF3CB0">
      <w:pPr>
        <w:numPr>
          <w:ilvl w:val="2"/>
          <w:numId w:val="66"/>
        </w:numPr>
        <w:rPr>
          <w:rFonts w:ascii="Calibri" w:hAnsi="Calibri" w:cs="Calibri"/>
        </w:rPr>
      </w:pPr>
      <w:r w:rsidRPr="007D37A6">
        <w:rPr>
          <w:rFonts w:ascii="Calibri" w:hAnsi="Calibri" w:cs="Calibri"/>
        </w:rPr>
        <w:t>Summarize key takeaways from the instruction in a brief reflection or discussion.</w:t>
      </w:r>
    </w:p>
    <w:p w14:paraId="03F699E5" w14:textId="77777777" w:rsidR="00FF3CB0" w:rsidRPr="007D37A6" w:rsidRDefault="00FF3CB0" w:rsidP="00FF3CB0">
      <w:pPr>
        <w:numPr>
          <w:ilvl w:val="2"/>
          <w:numId w:val="66"/>
        </w:numPr>
        <w:rPr>
          <w:rFonts w:ascii="Calibri" w:hAnsi="Calibri" w:cs="Calibri"/>
        </w:rPr>
      </w:pPr>
      <w:r w:rsidRPr="007D37A6">
        <w:rPr>
          <w:rFonts w:ascii="Calibri" w:hAnsi="Calibri" w:cs="Calibri"/>
        </w:rPr>
        <w:t>Share personal insights or actions they plan to take based on what they learned.</w:t>
      </w:r>
    </w:p>
    <w:p w14:paraId="050EC29A" w14:textId="77777777" w:rsidR="00A164FA" w:rsidRDefault="00A164FA" w:rsidP="00FF3CB0">
      <w:pPr>
        <w:rPr>
          <w:rFonts w:ascii="Calibri" w:hAnsi="Calibri" w:cs="Calibri"/>
        </w:rPr>
      </w:pPr>
    </w:p>
    <w:p w14:paraId="4979FA61" w14:textId="6AACDFB3" w:rsidR="00FF3CB0" w:rsidRPr="007D37A6" w:rsidRDefault="00FF3CB0" w:rsidP="00FF3CB0">
      <w:pPr>
        <w:rPr>
          <w:rFonts w:ascii="Calibri" w:hAnsi="Calibri" w:cs="Calibri"/>
        </w:rPr>
      </w:pPr>
      <w:r w:rsidRPr="007D37A6">
        <w:rPr>
          <w:rFonts w:ascii="Calibri" w:hAnsi="Calibri" w:cs="Calibri"/>
          <w:b/>
          <w:bCs/>
        </w:rPr>
        <w:t>Key Components of Tasks</w:t>
      </w:r>
    </w:p>
    <w:p w14:paraId="678728A3" w14:textId="77777777" w:rsidR="00FF3CB0" w:rsidRPr="007D37A6" w:rsidRDefault="00FF3CB0" w:rsidP="00FF3CB0">
      <w:pPr>
        <w:rPr>
          <w:rFonts w:ascii="Calibri" w:hAnsi="Calibri" w:cs="Calibri"/>
        </w:rPr>
      </w:pPr>
      <w:r w:rsidRPr="007D37A6">
        <w:rPr>
          <w:rFonts w:ascii="Calibri" w:hAnsi="Calibri" w:cs="Calibri"/>
        </w:rPr>
        <w:t>To accomplish these tasks, learners need the following:</w:t>
      </w:r>
    </w:p>
    <w:p w14:paraId="472EE768" w14:textId="77777777" w:rsidR="00FF3CB0" w:rsidRPr="007D37A6" w:rsidRDefault="00FF3CB0" w:rsidP="00FF3CB0">
      <w:pPr>
        <w:rPr>
          <w:rFonts w:ascii="Calibri" w:hAnsi="Calibri" w:cs="Calibri"/>
          <w:i/>
          <w:iCs/>
        </w:rPr>
      </w:pPr>
      <w:r w:rsidRPr="007D37A6">
        <w:rPr>
          <w:rFonts w:ascii="Calibri" w:hAnsi="Calibri" w:cs="Calibri"/>
          <w:i/>
          <w:iCs/>
        </w:rPr>
        <w:t>For Both Audiences:</w:t>
      </w:r>
    </w:p>
    <w:p w14:paraId="6D7053B9" w14:textId="77777777" w:rsidR="00FF3CB0" w:rsidRPr="007D37A6" w:rsidRDefault="00FF3CB0" w:rsidP="00FF3CB0">
      <w:pPr>
        <w:pStyle w:val="ListParagraph"/>
        <w:numPr>
          <w:ilvl w:val="0"/>
          <w:numId w:val="68"/>
        </w:numPr>
        <w:rPr>
          <w:rFonts w:ascii="Calibri" w:hAnsi="Calibri" w:cs="Calibri"/>
        </w:rPr>
      </w:pPr>
      <w:r w:rsidRPr="007D37A6">
        <w:rPr>
          <w:rFonts w:ascii="Calibri" w:hAnsi="Calibri" w:cs="Calibri"/>
        </w:rPr>
        <w:t>Access to computers and the internet to engage with interactive elements, such as simulations and case studies.</w:t>
      </w:r>
    </w:p>
    <w:p w14:paraId="0948E356" w14:textId="77777777" w:rsidR="00FF3CB0" w:rsidRPr="007D37A6" w:rsidRDefault="00FF3CB0" w:rsidP="00FF3CB0">
      <w:pPr>
        <w:pStyle w:val="ListParagraph"/>
        <w:numPr>
          <w:ilvl w:val="0"/>
          <w:numId w:val="68"/>
        </w:numPr>
        <w:rPr>
          <w:rFonts w:ascii="Calibri" w:hAnsi="Calibri" w:cs="Calibri"/>
        </w:rPr>
      </w:pPr>
      <w:r w:rsidRPr="007D37A6">
        <w:rPr>
          <w:rFonts w:ascii="Calibri" w:hAnsi="Calibri" w:cs="Calibri"/>
        </w:rPr>
        <w:t>Simplified or detailed visual data (e.g., graphs, diagrams) to accommodate varying levels of technical knowledge.</w:t>
      </w:r>
    </w:p>
    <w:p w14:paraId="4C4608C6" w14:textId="77777777" w:rsidR="00FF3CB0" w:rsidRPr="007D37A6" w:rsidRDefault="00FF3CB0" w:rsidP="00FF3CB0">
      <w:pPr>
        <w:rPr>
          <w:rFonts w:ascii="Calibri" w:hAnsi="Calibri" w:cs="Calibri"/>
          <w:i/>
          <w:iCs/>
        </w:rPr>
      </w:pPr>
      <w:r w:rsidRPr="007D37A6">
        <w:rPr>
          <w:rFonts w:ascii="Calibri" w:hAnsi="Calibri" w:cs="Calibri"/>
          <w:i/>
          <w:iCs/>
        </w:rPr>
        <w:t>For STEM Learners:</w:t>
      </w:r>
    </w:p>
    <w:p w14:paraId="35CB660D" w14:textId="77777777" w:rsidR="00FF3CB0" w:rsidRPr="007D37A6" w:rsidRDefault="00FF3CB0" w:rsidP="00FF3CB0">
      <w:pPr>
        <w:pStyle w:val="ListParagraph"/>
        <w:numPr>
          <w:ilvl w:val="0"/>
          <w:numId w:val="69"/>
        </w:numPr>
        <w:rPr>
          <w:rFonts w:ascii="Calibri" w:hAnsi="Calibri" w:cs="Calibri"/>
          <w:i/>
          <w:iCs/>
        </w:rPr>
      </w:pPr>
      <w:r w:rsidRPr="007D37A6">
        <w:rPr>
          <w:rFonts w:ascii="Calibri" w:hAnsi="Calibri" w:cs="Calibri"/>
        </w:rPr>
        <w:t>Technical skills to analyze detailed laboratory data and interpret scientific concepts.</w:t>
      </w:r>
    </w:p>
    <w:p w14:paraId="5716DD8F" w14:textId="77777777" w:rsidR="00FF3CB0" w:rsidRPr="007D37A6" w:rsidRDefault="00FF3CB0" w:rsidP="00FF3CB0">
      <w:pPr>
        <w:pStyle w:val="ListParagraph"/>
        <w:numPr>
          <w:ilvl w:val="0"/>
          <w:numId w:val="69"/>
        </w:numPr>
        <w:rPr>
          <w:rFonts w:ascii="Calibri" w:hAnsi="Calibri" w:cs="Calibri"/>
          <w:i/>
          <w:iCs/>
        </w:rPr>
      </w:pPr>
      <w:r w:rsidRPr="007D37A6">
        <w:rPr>
          <w:rFonts w:ascii="Calibri" w:hAnsi="Calibri" w:cs="Calibri"/>
        </w:rPr>
        <w:lastRenderedPageBreak/>
        <w:t>Access to advanced content, such as antibiograms and resistance mechanism diagrams.</w:t>
      </w:r>
    </w:p>
    <w:p w14:paraId="233E92D0" w14:textId="77777777" w:rsidR="00FF3CB0" w:rsidRPr="007D37A6" w:rsidRDefault="00FF3CB0" w:rsidP="00FF3CB0">
      <w:pPr>
        <w:rPr>
          <w:rFonts w:ascii="Calibri" w:hAnsi="Calibri" w:cs="Calibri"/>
          <w:i/>
          <w:iCs/>
        </w:rPr>
      </w:pPr>
      <w:r w:rsidRPr="007D37A6">
        <w:rPr>
          <w:rFonts w:ascii="Calibri" w:hAnsi="Calibri" w:cs="Calibri"/>
          <w:i/>
          <w:iCs/>
        </w:rPr>
        <w:t>For General Learners:</w:t>
      </w:r>
    </w:p>
    <w:p w14:paraId="32930390" w14:textId="77777777" w:rsidR="00FF3CB0" w:rsidRPr="007D37A6" w:rsidRDefault="00FF3CB0" w:rsidP="00FF3CB0">
      <w:pPr>
        <w:pStyle w:val="ListParagraph"/>
        <w:numPr>
          <w:ilvl w:val="0"/>
          <w:numId w:val="70"/>
        </w:numPr>
        <w:rPr>
          <w:rFonts w:ascii="Calibri" w:hAnsi="Calibri" w:cs="Calibri"/>
          <w:i/>
          <w:iCs/>
        </w:rPr>
      </w:pPr>
      <w:r w:rsidRPr="007D37A6">
        <w:rPr>
          <w:rFonts w:ascii="Calibri" w:hAnsi="Calibri" w:cs="Calibri"/>
        </w:rPr>
        <w:t>Accessible, jargon-free explanations of complex concepts.</w:t>
      </w:r>
    </w:p>
    <w:p w14:paraId="4CFC8886" w14:textId="77777777" w:rsidR="00FF3CB0" w:rsidRPr="007D37A6" w:rsidRDefault="00FF3CB0" w:rsidP="00FF3CB0">
      <w:pPr>
        <w:pStyle w:val="ListParagraph"/>
        <w:numPr>
          <w:ilvl w:val="0"/>
          <w:numId w:val="70"/>
        </w:numPr>
        <w:rPr>
          <w:rFonts w:ascii="Calibri" w:hAnsi="Calibri" w:cs="Calibri"/>
          <w:i/>
          <w:iCs/>
        </w:rPr>
      </w:pPr>
      <w:r w:rsidRPr="007D37A6">
        <w:rPr>
          <w:rFonts w:ascii="Calibri" w:hAnsi="Calibri" w:cs="Calibri"/>
        </w:rPr>
        <w:t>Practical examples and everyday strategies to connect the topic to their personal lives.</w:t>
      </w:r>
    </w:p>
    <w:p w14:paraId="0F0E5506" w14:textId="77777777" w:rsidR="00FF3CB0" w:rsidRPr="007D37A6" w:rsidRDefault="00FF3CB0" w:rsidP="00FF3CB0">
      <w:pPr>
        <w:rPr>
          <w:rFonts w:ascii="Calibri" w:hAnsi="Calibri" w:cs="Calibri"/>
        </w:rPr>
      </w:pPr>
    </w:p>
    <w:p w14:paraId="33E08093" w14:textId="77777777" w:rsidR="00FF3CB0" w:rsidRPr="007D37A6" w:rsidRDefault="00FF3CB0" w:rsidP="00FF3CB0">
      <w:pPr>
        <w:rPr>
          <w:rFonts w:ascii="Calibri" w:hAnsi="Calibri" w:cs="Calibri"/>
        </w:rPr>
      </w:pPr>
      <w:r w:rsidRPr="007D37A6">
        <w:rPr>
          <w:rFonts w:ascii="Calibri" w:hAnsi="Calibri" w:cs="Calibri"/>
          <w:b/>
          <w:bCs/>
        </w:rPr>
        <w:t>Sequence of Tasks</w:t>
      </w:r>
    </w:p>
    <w:p w14:paraId="46B1667C" w14:textId="77777777" w:rsidR="00FF3CB0" w:rsidRPr="007D37A6" w:rsidRDefault="00FF3CB0" w:rsidP="00FF3CB0">
      <w:pPr>
        <w:rPr>
          <w:rFonts w:ascii="Calibri" w:hAnsi="Calibri" w:cs="Calibri"/>
        </w:rPr>
      </w:pPr>
      <w:r w:rsidRPr="007D37A6">
        <w:rPr>
          <w:rFonts w:ascii="Calibri" w:hAnsi="Calibri" w:cs="Calibri"/>
        </w:rPr>
        <w:t>To meet the needs of both audiences, tasks will follow this logical progression:</w:t>
      </w:r>
    </w:p>
    <w:p w14:paraId="1EB59025" w14:textId="77777777" w:rsidR="00FF3CB0" w:rsidRPr="007D37A6" w:rsidRDefault="00FF3CB0" w:rsidP="00FF3CB0">
      <w:pPr>
        <w:numPr>
          <w:ilvl w:val="0"/>
          <w:numId w:val="67"/>
        </w:numPr>
        <w:rPr>
          <w:rFonts w:ascii="Calibri" w:hAnsi="Calibri" w:cs="Calibri"/>
        </w:rPr>
      </w:pPr>
      <w:r w:rsidRPr="007D37A6">
        <w:rPr>
          <w:rFonts w:ascii="Calibri" w:hAnsi="Calibri" w:cs="Calibri"/>
        </w:rPr>
        <w:t>Understand the basics of antibiotics and resistance.</w:t>
      </w:r>
    </w:p>
    <w:p w14:paraId="3667A0E7" w14:textId="77777777" w:rsidR="00FF3CB0" w:rsidRPr="007D37A6" w:rsidRDefault="00FF3CB0" w:rsidP="00FF3CB0">
      <w:pPr>
        <w:numPr>
          <w:ilvl w:val="0"/>
          <w:numId w:val="67"/>
        </w:numPr>
        <w:rPr>
          <w:rFonts w:ascii="Calibri" w:hAnsi="Calibri" w:cs="Calibri"/>
        </w:rPr>
      </w:pPr>
      <w:r w:rsidRPr="007D37A6">
        <w:rPr>
          <w:rFonts w:ascii="Calibri" w:hAnsi="Calibri" w:cs="Calibri"/>
        </w:rPr>
        <w:t>Identify mechanisms of resistance in bacteria.</w:t>
      </w:r>
    </w:p>
    <w:p w14:paraId="40948001" w14:textId="77777777" w:rsidR="00FF3CB0" w:rsidRPr="007D37A6" w:rsidRDefault="00FF3CB0" w:rsidP="00FF3CB0">
      <w:pPr>
        <w:numPr>
          <w:ilvl w:val="0"/>
          <w:numId w:val="67"/>
        </w:numPr>
        <w:rPr>
          <w:rFonts w:ascii="Calibri" w:hAnsi="Calibri" w:cs="Calibri"/>
        </w:rPr>
      </w:pPr>
      <w:r w:rsidRPr="007D37A6">
        <w:rPr>
          <w:rFonts w:ascii="Calibri" w:hAnsi="Calibri" w:cs="Calibri"/>
        </w:rPr>
        <w:t>Analyze the global implications of antibiotic resistance.</w:t>
      </w:r>
    </w:p>
    <w:p w14:paraId="1BFF8826" w14:textId="77777777" w:rsidR="00FF3CB0" w:rsidRPr="007D37A6" w:rsidRDefault="00FF3CB0" w:rsidP="00FF3CB0">
      <w:pPr>
        <w:numPr>
          <w:ilvl w:val="0"/>
          <w:numId w:val="67"/>
        </w:numPr>
        <w:rPr>
          <w:rFonts w:ascii="Calibri" w:hAnsi="Calibri" w:cs="Calibri"/>
        </w:rPr>
      </w:pPr>
      <w:r w:rsidRPr="007D37A6">
        <w:rPr>
          <w:rFonts w:ascii="Calibri" w:hAnsi="Calibri" w:cs="Calibri"/>
        </w:rPr>
        <w:t>Interpret data on resistant strains (STEM learners will work with detailed data; general learners will engage with simplified visuals).</w:t>
      </w:r>
    </w:p>
    <w:p w14:paraId="3516CEDB" w14:textId="77777777" w:rsidR="00FF3CB0" w:rsidRPr="007D37A6" w:rsidRDefault="00FF3CB0" w:rsidP="00FF3CB0">
      <w:pPr>
        <w:numPr>
          <w:ilvl w:val="0"/>
          <w:numId w:val="67"/>
        </w:numPr>
        <w:rPr>
          <w:rFonts w:ascii="Calibri" w:hAnsi="Calibri" w:cs="Calibri"/>
        </w:rPr>
      </w:pPr>
      <w:r w:rsidRPr="007D37A6">
        <w:rPr>
          <w:rFonts w:ascii="Calibri" w:hAnsi="Calibri" w:cs="Calibri"/>
        </w:rPr>
        <w:t>Propose strategies to combat resistance (STEM learners will evaluate advanced solutions; general learners will focus on practical actions).</w:t>
      </w:r>
    </w:p>
    <w:p w14:paraId="470A721D" w14:textId="77777777" w:rsidR="00FF3CB0" w:rsidRPr="007D37A6" w:rsidRDefault="00FF3CB0" w:rsidP="00FF3CB0">
      <w:pPr>
        <w:numPr>
          <w:ilvl w:val="0"/>
          <w:numId w:val="67"/>
        </w:numPr>
        <w:rPr>
          <w:rFonts w:ascii="Calibri" w:hAnsi="Calibri" w:cs="Calibri"/>
        </w:rPr>
      </w:pPr>
      <w:r w:rsidRPr="007D37A6">
        <w:rPr>
          <w:rFonts w:ascii="Calibri" w:hAnsi="Calibri" w:cs="Calibri"/>
        </w:rPr>
        <w:t>Communicate findings and recommendations.</w:t>
      </w:r>
    </w:p>
    <w:p w14:paraId="76C8921B" w14:textId="77777777" w:rsidR="00FF3CB0" w:rsidRPr="007D37A6" w:rsidRDefault="00FF3CB0" w:rsidP="00FF3CB0">
      <w:pPr>
        <w:rPr>
          <w:rFonts w:ascii="Calibri" w:hAnsi="Calibri" w:cs="Calibri"/>
        </w:rPr>
      </w:pPr>
    </w:p>
    <w:p w14:paraId="079A1245" w14:textId="77777777" w:rsidR="00FF3CB0" w:rsidRPr="00A05149" w:rsidRDefault="00FF3CB0" w:rsidP="00FF3CB0">
      <w:pPr>
        <w:rPr>
          <w:rFonts w:ascii="Calibri" w:hAnsi="Calibri" w:cs="Calibri"/>
          <w:b/>
          <w:bCs/>
        </w:rPr>
      </w:pPr>
      <w:r w:rsidRPr="00A05149">
        <w:rPr>
          <w:rFonts w:ascii="Calibri" w:hAnsi="Calibri" w:cs="Calibri"/>
          <w:b/>
          <w:bCs/>
        </w:rPr>
        <w:t>Assessment of Learners’ Ability to Complete Tasks</w:t>
      </w:r>
    </w:p>
    <w:p w14:paraId="3CBB894E" w14:textId="77777777" w:rsidR="00FF3CB0" w:rsidRPr="00A05149" w:rsidRDefault="00FF3CB0" w:rsidP="00FF3CB0">
      <w:pPr>
        <w:rPr>
          <w:rFonts w:ascii="Calibri" w:hAnsi="Calibri" w:cs="Calibri"/>
        </w:rPr>
      </w:pPr>
      <w:r w:rsidRPr="00A05149">
        <w:rPr>
          <w:rFonts w:ascii="Calibri" w:hAnsi="Calibri" w:cs="Calibri"/>
        </w:rPr>
        <w:t>Assessment strategies will align with the learning goals for each audience. STEM learners will analyze detailed antibiograms, propose research-based solutions, and write comprehensive reports supported by data-driven rationale. General learners will interpret simplified infographics, identify practical actions to combat resistance, and participate in discussions or reflections to share their insights. These assessments will evaluate learners’ understanding, application of knowledge, and ability to propose actionable solutions.</w:t>
      </w:r>
    </w:p>
    <w:p w14:paraId="66F4FD4F" w14:textId="77777777" w:rsidR="00FF3CB0" w:rsidRDefault="00FF3CB0" w:rsidP="00FF3CB0">
      <w:pPr>
        <w:rPr>
          <w:rFonts w:ascii="Calibri" w:hAnsi="Calibri" w:cs="Calibri"/>
        </w:rPr>
      </w:pPr>
    </w:p>
    <w:p w14:paraId="6398F0D8" w14:textId="77777777" w:rsidR="00A164FA" w:rsidRPr="007D37A6" w:rsidRDefault="00A164FA" w:rsidP="00FF3CB0">
      <w:pPr>
        <w:rPr>
          <w:rFonts w:ascii="Calibri" w:hAnsi="Calibri" w:cs="Calibri"/>
        </w:rPr>
      </w:pPr>
    </w:p>
    <w:p w14:paraId="20D741AA" w14:textId="77777777" w:rsidR="00FF3CB0" w:rsidRPr="001A30B1" w:rsidRDefault="00FF3CB0" w:rsidP="00D11314">
      <w:pPr>
        <w:pBdr>
          <w:bottom w:val="single" w:sz="4" w:space="1" w:color="auto"/>
        </w:pBdr>
        <w:rPr>
          <w:rFonts w:ascii="Calibri" w:hAnsi="Calibri" w:cs="Calibri"/>
          <w:b/>
          <w:bCs/>
        </w:rPr>
      </w:pPr>
      <w:r w:rsidRPr="001A30B1">
        <w:rPr>
          <w:rFonts w:ascii="Calibri" w:hAnsi="Calibri" w:cs="Calibri"/>
          <w:b/>
          <w:bCs/>
        </w:rPr>
        <w:t>Terminal/Enabling Objectives</w:t>
      </w:r>
    </w:p>
    <w:p w14:paraId="7CFEDE29" w14:textId="77777777" w:rsidR="00FF3CB0" w:rsidRPr="001A30B1" w:rsidRDefault="00FF3CB0" w:rsidP="00FF3CB0">
      <w:pPr>
        <w:jc w:val="center"/>
        <w:rPr>
          <w:rFonts w:ascii="Calibri" w:hAnsi="Calibri" w:cs="Calibri"/>
          <w:b/>
          <w:bCs/>
        </w:rPr>
      </w:pPr>
    </w:p>
    <w:p w14:paraId="589DCF11" w14:textId="77777777" w:rsidR="00FF3CB0" w:rsidRDefault="00FF3CB0" w:rsidP="00FF3CB0">
      <w:pPr>
        <w:rPr>
          <w:rFonts w:ascii="Calibri" w:hAnsi="Calibri" w:cs="Calibri"/>
          <w:b/>
          <w:bCs/>
        </w:rPr>
      </w:pPr>
      <w:r w:rsidRPr="001A30B1">
        <w:rPr>
          <w:rFonts w:ascii="Calibri" w:hAnsi="Calibri" w:cs="Calibri"/>
          <w:b/>
          <w:bCs/>
        </w:rPr>
        <w:t>Module 1: Introduction to Antibiotics and Resistance</w:t>
      </w:r>
    </w:p>
    <w:p w14:paraId="391DA8E6" w14:textId="77777777" w:rsidR="00FF3CB0" w:rsidRPr="001A30B1" w:rsidRDefault="00FF3CB0" w:rsidP="00FF3CB0">
      <w:pPr>
        <w:rPr>
          <w:rFonts w:ascii="Calibri" w:hAnsi="Calibri" w:cs="Calibri"/>
          <w:b/>
          <w:bCs/>
        </w:rPr>
      </w:pPr>
      <w:r w:rsidRPr="001A30B1">
        <w:rPr>
          <w:rFonts w:ascii="Calibri" w:hAnsi="Calibri" w:cs="Calibri"/>
        </w:rPr>
        <w:br/>
      </w:r>
      <w:r w:rsidRPr="001A30B1">
        <w:rPr>
          <w:rFonts w:ascii="Calibri" w:hAnsi="Calibri" w:cs="Calibri"/>
          <w:b/>
          <w:bCs/>
        </w:rPr>
        <w:t>Terminal Objective:</w:t>
      </w:r>
      <w:r w:rsidRPr="001A30B1">
        <w:rPr>
          <w:rFonts w:ascii="Calibri" w:hAnsi="Calibri" w:cs="Calibri"/>
        </w:rPr>
        <w:br/>
        <w:t>Learners will explain the role of antibiotics and describe the basic mechanisms by which bacteria develop resistance.</w:t>
      </w:r>
    </w:p>
    <w:p w14:paraId="41E564B5" w14:textId="77777777" w:rsidR="00FF3CB0" w:rsidRPr="001A30B1" w:rsidRDefault="00FF3CB0" w:rsidP="00FF3CB0">
      <w:pPr>
        <w:rPr>
          <w:rFonts w:ascii="Calibri" w:hAnsi="Calibri" w:cs="Calibri"/>
        </w:rPr>
      </w:pPr>
      <w:r w:rsidRPr="001A30B1">
        <w:rPr>
          <w:rFonts w:ascii="Calibri" w:hAnsi="Calibri" w:cs="Calibri"/>
          <w:b/>
          <w:bCs/>
        </w:rPr>
        <w:t>Enabling Objectives:</w:t>
      </w:r>
    </w:p>
    <w:p w14:paraId="185555D6" w14:textId="77777777" w:rsidR="00FF3CB0" w:rsidRPr="001A30B1" w:rsidRDefault="00FF3CB0" w:rsidP="00FF3CB0">
      <w:pPr>
        <w:numPr>
          <w:ilvl w:val="0"/>
          <w:numId w:val="71"/>
        </w:numPr>
        <w:rPr>
          <w:rFonts w:ascii="Calibri" w:hAnsi="Calibri" w:cs="Calibri"/>
          <w:i/>
          <w:iCs/>
        </w:rPr>
      </w:pPr>
      <w:r w:rsidRPr="001A30B1">
        <w:rPr>
          <w:rFonts w:ascii="Calibri" w:hAnsi="Calibri" w:cs="Calibri"/>
          <w:i/>
          <w:iCs/>
        </w:rPr>
        <w:t>STEM Learners:</w:t>
      </w:r>
    </w:p>
    <w:p w14:paraId="1CCAC3AB" w14:textId="77777777" w:rsidR="00FF3CB0" w:rsidRPr="001A30B1" w:rsidRDefault="00FF3CB0" w:rsidP="00FF3CB0">
      <w:pPr>
        <w:numPr>
          <w:ilvl w:val="1"/>
          <w:numId w:val="71"/>
        </w:numPr>
        <w:rPr>
          <w:rFonts w:ascii="Calibri" w:hAnsi="Calibri" w:cs="Calibri"/>
        </w:rPr>
      </w:pPr>
      <w:r w:rsidRPr="001A30B1">
        <w:rPr>
          <w:rFonts w:ascii="Calibri" w:hAnsi="Calibri" w:cs="Calibri"/>
        </w:rPr>
        <w:t>Define antibiotics and describe their biochemical role in targeting bacterial infections.</w:t>
      </w:r>
    </w:p>
    <w:p w14:paraId="29C13131" w14:textId="77777777" w:rsidR="00FF3CB0" w:rsidRPr="001A30B1" w:rsidRDefault="00FF3CB0" w:rsidP="00FF3CB0">
      <w:pPr>
        <w:numPr>
          <w:ilvl w:val="1"/>
          <w:numId w:val="71"/>
        </w:numPr>
        <w:rPr>
          <w:rFonts w:ascii="Calibri" w:hAnsi="Calibri" w:cs="Calibri"/>
        </w:rPr>
      </w:pPr>
      <w:r w:rsidRPr="001A30B1">
        <w:rPr>
          <w:rFonts w:ascii="Calibri" w:hAnsi="Calibri" w:cs="Calibri"/>
        </w:rPr>
        <w:t>Explain how genetic mutations and horizontal gene transfer lead to resistance.</w:t>
      </w:r>
    </w:p>
    <w:p w14:paraId="7388F5DF" w14:textId="77777777" w:rsidR="00FF3CB0" w:rsidRPr="001A30B1" w:rsidRDefault="00FF3CB0" w:rsidP="00FF3CB0">
      <w:pPr>
        <w:numPr>
          <w:ilvl w:val="0"/>
          <w:numId w:val="71"/>
        </w:numPr>
        <w:rPr>
          <w:rFonts w:ascii="Calibri" w:hAnsi="Calibri" w:cs="Calibri"/>
          <w:i/>
          <w:iCs/>
        </w:rPr>
      </w:pPr>
      <w:r w:rsidRPr="001A30B1">
        <w:rPr>
          <w:rFonts w:ascii="Calibri" w:hAnsi="Calibri" w:cs="Calibri"/>
          <w:i/>
          <w:iCs/>
        </w:rPr>
        <w:t>General Learners:</w:t>
      </w:r>
    </w:p>
    <w:p w14:paraId="684D5A61" w14:textId="77777777" w:rsidR="00FF3CB0" w:rsidRPr="001A30B1" w:rsidRDefault="00FF3CB0" w:rsidP="00FF3CB0">
      <w:pPr>
        <w:numPr>
          <w:ilvl w:val="1"/>
          <w:numId w:val="71"/>
        </w:numPr>
        <w:rPr>
          <w:rFonts w:ascii="Calibri" w:hAnsi="Calibri" w:cs="Calibri"/>
        </w:rPr>
      </w:pPr>
      <w:r w:rsidRPr="001A30B1">
        <w:rPr>
          <w:rFonts w:ascii="Calibri" w:hAnsi="Calibri" w:cs="Calibri"/>
        </w:rPr>
        <w:t>Define antibiotics and explain their general purpose.</w:t>
      </w:r>
    </w:p>
    <w:p w14:paraId="7A912A81" w14:textId="77777777" w:rsidR="00FF3CB0" w:rsidRPr="001A30B1" w:rsidRDefault="00FF3CB0" w:rsidP="00FF3CB0">
      <w:pPr>
        <w:numPr>
          <w:ilvl w:val="1"/>
          <w:numId w:val="71"/>
        </w:numPr>
        <w:rPr>
          <w:rFonts w:ascii="Calibri" w:hAnsi="Calibri" w:cs="Calibri"/>
        </w:rPr>
      </w:pPr>
      <w:r w:rsidRPr="001A30B1">
        <w:rPr>
          <w:rFonts w:ascii="Calibri" w:hAnsi="Calibri" w:cs="Calibri"/>
        </w:rPr>
        <w:t>Describe how the misuse or overuse of antibiotics contributes to resistance.</w:t>
      </w:r>
    </w:p>
    <w:p w14:paraId="2E188CF4" w14:textId="77777777" w:rsidR="00FF3CB0" w:rsidRPr="001A30B1" w:rsidRDefault="00FF3CB0" w:rsidP="00FF3CB0">
      <w:pPr>
        <w:rPr>
          <w:rFonts w:ascii="Calibri" w:hAnsi="Calibri" w:cs="Calibri"/>
        </w:rPr>
      </w:pPr>
    </w:p>
    <w:p w14:paraId="7EE42A4E" w14:textId="77777777" w:rsidR="00FF3CB0" w:rsidRDefault="00FF3CB0" w:rsidP="00FF3CB0">
      <w:pPr>
        <w:rPr>
          <w:rFonts w:ascii="Calibri" w:hAnsi="Calibri" w:cs="Calibri"/>
          <w:b/>
          <w:bCs/>
        </w:rPr>
      </w:pPr>
      <w:r w:rsidRPr="001A30B1">
        <w:rPr>
          <w:rFonts w:ascii="Calibri" w:hAnsi="Calibri" w:cs="Calibri"/>
          <w:b/>
          <w:bCs/>
        </w:rPr>
        <w:t>Module 2: Mechanisms of Resistance</w:t>
      </w:r>
    </w:p>
    <w:p w14:paraId="1237DEFC" w14:textId="77777777" w:rsidR="00FF3CB0" w:rsidRPr="001A30B1" w:rsidRDefault="00FF3CB0" w:rsidP="00FF3CB0">
      <w:pPr>
        <w:rPr>
          <w:rFonts w:ascii="Calibri" w:hAnsi="Calibri" w:cs="Calibri"/>
        </w:rPr>
      </w:pPr>
      <w:r w:rsidRPr="001A30B1">
        <w:rPr>
          <w:rFonts w:ascii="Calibri" w:hAnsi="Calibri" w:cs="Calibri"/>
        </w:rPr>
        <w:lastRenderedPageBreak/>
        <w:br/>
      </w:r>
      <w:r w:rsidRPr="001A30B1">
        <w:rPr>
          <w:rFonts w:ascii="Calibri" w:hAnsi="Calibri" w:cs="Calibri"/>
          <w:b/>
          <w:bCs/>
        </w:rPr>
        <w:t>Terminal Objective:</w:t>
      </w:r>
      <w:r w:rsidRPr="001A30B1">
        <w:rPr>
          <w:rFonts w:ascii="Calibri" w:hAnsi="Calibri" w:cs="Calibri"/>
        </w:rPr>
        <w:br/>
        <w:t>Learners will identify and describe the major mechanisms of antibiotic resistance in bacteria.</w:t>
      </w:r>
    </w:p>
    <w:p w14:paraId="04722B90" w14:textId="77777777" w:rsidR="00FF3CB0" w:rsidRPr="001A30B1" w:rsidRDefault="00FF3CB0" w:rsidP="00FF3CB0">
      <w:pPr>
        <w:rPr>
          <w:rFonts w:ascii="Calibri" w:hAnsi="Calibri" w:cs="Calibri"/>
        </w:rPr>
      </w:pPr>
      <w:r w:rsidRPr="001A30B1">
        <w:rPr>
          <w:rFonts w:ascii="Calibri" w:hAnsi="Calibri" w:cs="Calibri"/>
          <w:b/>
          <w:bCs/>
        </w:rPr>
        <w:t>Enabling Objectives:</w:t>
      </w:r>
    </w:p>
    <w:p w14:paraId="2AFDE7C4" w14:textId="77777777" w:rsidR="00FF3CB0" w:rsidRPr="001A30B1" w:rsidRDefault="00FF3CB0" w:rsidP="00FF3CB0">
      <w:pPr>
        <w:numPr>
          <w:ilvl w:val="0"/>
          <w:numId w:val="72"/>
        </w:numPr>
        <w:rPr>
          <w:rFonts w:ascii="Calibri" w:hAnsi="Calibri" w:cs="Calibri"/>
          <w:i/>
          <w:iCs/>
        </w:rPr>
      </w:pPr>
      <w:r w:rsidRPr="001A30B1">
        <w:rPr>
          <w:rFonts w:ascii="Calibri" w:hAnsi="Calibri" w:cs="Calibri"/>
          <w:i/>
          <w:iCs/>
        </w:rPr>
        <w:t>STEM Learners:</w:t>
      </w:r>
    </w:p>
    <w:p w14:paraId="69B1035F" w14:textId="77777777" w:rsidR="00FF3CB0" w:rsidRPr="001A30B1" w:rsidRDefault="00FF3CB0" w:rsidP="00FF3CB0">
      <w:pPr>
        <w:numPr>
          <w:ilvl w:val="1"/>
          <w:numId w:val="72"/>
        </w:numPr>
        <w:rPr>
          <w:rFonts w:ascii="Calibri" w:hAnsi="Calibri" w:cs="Calibri"/>
        </w:rPr>
      </w:pPr>
      <w:r w:rsidRPr="001A30B1">
        <w:rPr>
          <w:rFonts w:ascii="Calibri" w:hAnsi="Calibri" w:cs="Calibri"/>
        </w:rPr>
        <w:t>Explain enzymatic degradation of antibiotics (e.g., beta-lactamase activity).</w:t>
      </w:r>
    </w:p>
    <w:p w14:paraId="46DB440E" w14:textId="77777777" w:rsidR="00FF3CB0" w:rsidRPr="001A30B1" w:rsidRDefault="00FF3CB0" w:rsidP="00FF3CB0">
      <w:pPr>
        <w:numPr>
          <w:ilvl w:val="1"/>
          <w:numId w:val="72"/>
        </w:numPr>
        <w:rPr>
          <w:rFonts w:ascii="Calibri" w:hAnsi="Calibri" w:cs="Calibri"/>
        </w:rPr>
      </w:pPr>
      <w:r w:rsidRPr="001A30B1">
        <w:rPr>
          <w:rFonts w:ascii="Calibri" w:hAnsi="Calibri" w:cs="Calibri"/>
        </w:rPr>
        <w:t>Describe how efflux pumps and target site alterations reduce antibiotic efficacy.</w:t>
      </w:r>
    </w:p>
    <w:p w14:paraId="64CEA02E" w14:textId="77777777" w:rsidR="00FF3CB0" w:rsidRPr="001A30B1" w:rsidRDefault="00FF3CB0" w:rsidP="00FF3CB0">
      <w:pPr>
        <w:numPr>
          <w:ilvl w:val="0"/>
          <w:numId w:val="72"/>
        </w:numPr>
        <w:rPr>
          <w:rFonts w:ascii="Calibri" w:hAnsi="Calibri" w:cs="Calibri"/>
          <w:i/>
          <w:iCs/>
        </w:rPr>
      </w:pPr>
      <w:r w:rsidRPr="001A30B1">
        <w:rPr>
          <w:rFonts w:ascii="Calibri" w:hAnsi="Calibri" w:cs="Calibri"/>
          <w:i/>
          <w:iCs/>
        </w:rPr>
        <w:t>General Learners:</w:t>
      </w:r>
    </w:p>
    <w:p w14:paraId="65E3EF68" w14:textId="77777777" w:rsidR="00FF3CB0" w:rsidRPr="001A30B1" w:rsidRDefault="00FF3CB0" w:rsidP="00FF3CB0">
      <w:pPr>
        <w:numPr>
          <w:ilvl w:val="1"/>
          <w:numId w:val="72"/>
        </w:numPr>
        <w:rPr>
          <w:rFonts w:ascii="Calibri" w:hAnsi="Calibri" w:cs="Calibri"/>
        </w:rPr>
      </w:pPr>
      <w:r w:rsidRPr="001A30B1">
        <w:rPr>
          <w:rFonts w:ascii="Calibri" w:hAnsi="Calibri" w:cs="Calibri"/>
        </w:rPr>
        <w:t>Recognize simplified explanations of resistance mechanisms, such as bacteria "neutralizing" antibiotics or "pumping them out."</w:t>
      </w:r>
    </w:p>
    <w:p w14:paraId="74645BCB" w14:textId="77777777" w:rsidR="00FF3CB0" w:rsidRPr="001A30B1" w:rsidRDefault="00FF3CB0" w:rsidP="00FF3CB0">
      <w:pPr>
        <w:numPr>
          <w:ilvl w:val="1"/>
          <w:numId w:val="72"/>
        </w:numPr>
        <w:rPr>
          <w:rFonts w:ascii="Calibri" w:hAnsi="Calibri" w:cs="Calibri"/>
        </w:rPr>
      </w:pPr>
      <w:r w:rsidRPr="001A30B1">
        <w:rPr>
          <w:rFonts w:ascii="Calibri" w:hAnsi="Calibri" w:cs="Calibri"/>
        </w:rPr>
        <w:t>Match examples of resistance mechanisms to visual representations or analogies.</w:t>
      </w:r>
    </w:p>
    <w:p w14:paraId="492273FB" w14:textId="77777777" w:rsidR="00FF3CB0" w:rsidRPr="001A30B1" w:rsidRDefault="00FF3CB0" w:rsidP="00FF3CB0">
      <w:pPr>
        <w:rPr>
          <w:rFonts w:ascii="Calibri" w:hAnsi="Calibri" w:cs="Calibri"/>
        </w:rPr>
      </w:pPr>
    </w:p>
    <w:p w14:paraId="49C839FA" w14:textId="77777777" w:rsidR="00FF3CB0" w:rsidRDefault="00FF3CB0" w:rsidP="00FF3CB0">
      <w:pPr>
        <w:rPr>
          <w:rFonts w:ascii="Calibri" w:hAnsi="Calibri" w:cs="Calibri"/>
          <w:b/>
          <w:bCs/>
        </w:rPr>
      </w:pPr>
      <w:r w:rsidRPr="001A30B1">
        <w:rPr>
          <w:rFonts w:ascii="Calibri" w:hAnsi="Calibri" w:cs="Calibri"/>
          <w:b/>
          <w:bCs/>
        </w:rPr>
        <w:t>Module 3: Analyzing Data on Resistance</w:t>
      </w:r>
    </w:p>
    <w:p w14:paraId="216504D6" w14:textId="77777777" w:rsidR="00FF3CB0" w:rsidRPr="001A30B1" w:rsidRDefault="00FF3CB0" w:rsidP="00FF3CB0">
      <w:pPr>
        <w:rPr>
          <w:rFonts w:ascii="Calibri" w:hAnsi="Calibri" w:cs="Calibri"/>
        </w:rPr>
      </w:pPr>
      <w:r w:rsidRPr="001A30B1">
        <w:rPr>
          <w:rFonts w:ascii="Calibri" w:hAnsi="Calibri" w:cs="Calibri"/>
        </w:rPr>
        <w:br/>
      </w:r>
      <w:r w:rsidRPr="001A30B1">
        <w:rPr>
          <w:rFonts w:ascii="Calibri" w:hAnsi="Calibri" w:cs="Calibri"/>
          <w:b/>
          <w:bCs/>
        </w:rPr>
        <w:t>Terminal Objective:</w:t>
      </w:r>
      <w:r w:rsidRPr="001A30B1">
        <w:rPr>
          <w:rFonts w:ascii="Calibri" w:hAnsi="Calibri" w:cs="Calibri"/>
        </w:rPr>
        <w:br/>
        <w:t>Learners will analyze data to identify patterns of antibiotic resistance.</w:t>
      </w:r>
    </w:p>
    <w:p w14:paraId="3B77577D" w14:textId="77777777" w:rsidR="00FF3CB0" w:rsidRPr="001A30B1" w:rsidRDefault="00FF3CB0" w:rsidP="00FF3CB0">
      <w:pPr>
        <w:rPr>
          <w:rFonts w:ascii="Calibri" w:hAnsi="Calibri" w:cs="Calibri"/>
        </w:rPr>
      </w:pPr>
      <w:r w:rsidRPr="001A30B1">
        <w:rPr>
          <w:rFonts w:ascii="Calibri" w:hAnsi="Calibri" w:cs="Calibri"/>
          <w:b/>
          <w:bCs/>
        </w:rPr>
        <w:t>Enabling Objectives:</w:t>
      </w:r>
    </w:p>
    <w:p w14:paraId="6C6436C4" w14:textId="77777777" w:rsidR="00FF3CB0" w:rsidRPr="001A30B1" w:rsidRDefault="00FF3CB0" w:rsidP="00FF3CB0">
      <w:pPr>
        <w:numPr>
          <w:ilvl w:val="0"/>
          <w:numId w:val="73"/>
        </w:numPr>
        <w:rPr>
          <w:rFonts w:ascii="Calibri" w:hAnsi="Calibri" w:cs="Calibri"/>
          <w:i/>
          <w:iCs/>
        </w:rPr>
      </w:pPr>
      <w:r w:rsidRPr="001A30B1">
        <w:rPr>
          <w:rFonts w:ascii="Calibri" w:hAnsi="Calibri" w:cs="Calibri"/>
          <w:i/>
          <w:iCs/>
        </w:rPr>
        <w:t>STEM Learners:</w:t>
      </w:r>
    </w:p>
    <w:p w14:paraId="5B95EDAB" w14:textId="77777777" w:rsidR="00FF3CB0" w:rsidRPr="001A30B1" w:rsidRDefault="00FF3CB0" w:rsidP="00FF3CB0">
      <w:pPr>
        <w:numPr>
          <w:ilvl w:val="1"/>
          <w:numId w:val="73"/>
        </w:numPr>
        <w:rPr>
          <w:rFonts w:ascii="Calibri" w:hAnsi="Calibri" w:cs="Calibri"/>
        </w:rPr>
      </w:pPr>
      <w:r w:rsidRPr="001A30B1">
        <w:rPr>
          <w:rFonts w:ascii="Calibri" w:hAnsi="Calibri" w:cs="Calibri"/>
        </w:rPr>
        <w:t>Interpret antibiograms to determine bacterial susceptibility to antibiotics.</w:t>
      </w:r>
    </w:p>
    <w:p w14:paraId="21CBABB0" w14:textId="77777777" w:rsidR="00FF3CB0" w:rsidRPr="001A30B1" w:rsidRDefault="00FF3CB0" w:rsidP="00FF3CB0">
      <w:pPr>
        <w:numPr>
          <w:ilvl w:val="1"/>
          <w:numId w:val="73"/>
        </w:numPr>
        <w:rPr>
          <w:rFonts w:ascii="Calibri" w:hAnsi="Calibri" w:cs="Calibri"/>
        </w:rPr>
      </w:pPr>
      <w:r w:rsidRPr="001A30B1">
        <w:rPr>
          <w:rFonts w:ascii="Calibri" w:hAnsi="Calibri" w:cs="Calibri"/>
        </w:rPr>
        <w:t>Analyze bacterial growth curves to identify resistance trends.</w:t>
      </w:r>
    </w:p>
    <w:p w14:paraId="1D864E5D" w14:textId="77777777" w:rsidR="00FF3CB0" w:rsidRPr="001A30B1" w:rsidRDefault="00FF3CB0" w:rsidP="00FF3CB0">
      <w:pPr>
        <w:numPr>
          <w:ilvl w:val="0"/>
          <w:numId w:val="73"/>
        </w:numPr>
        <w:rPr>
          <w:rFonts w:ascii="Calibri" w:hAnsi="Calibri" w:cs="Calibri"/>
          <w:i/>
          <w:iCs/>
        </w:rPr>
      </w:pPr>
      <w:r w:rsidRPr="001A30B1">
        <w:rPr>
          <w:rFonts w:ascii="Calibri" w:hAnsi="Calibri" w:cs="Calibri"/>
          <w:i/>
          <w:iCs/>
        </w:rPr>
        <w:t>General Learners:</w:t>
      </w:r>
    </w:p>
    <w:p w14:paraId="44790DF1" w14:textId="77777777" w:rsidR="00FF3CB0" w:rsidRPr="001A30B1" w:rsidRDefault="00FF3CB0" w:rsidP="00FF3CB0">
      <w:pPr>
        <w:numPr>
          <w:ilvl w:val="1"/>
          <w:numId w:val="73"/>
        </w:numPr>
        <w:rPr>
          <w:rFonts w:ascii="Calibri" w:hAnsi="Calibri" w:cs="Calibri"/>
        </w:rPr>
      </w:pPr>
      <w:r w:rsidRPr="001A30B1">
        <w:rPr>
          <w:rFonts w:ascii="Calibri" w:hAnsi="Calibri" w:cs="Calibri"/>
        </w:rPr>
        <w:t>Recognize patterns and trends in simplified charts, such as bar graphs or infographics.</w:t>
      </w:r>
    </w:p>
    <w:p w14:paraId="7318AD51" w14:textId="77777777" w:rsidR="00FF3CB0" w:rsidRDefault="00FF3CB0" w:rsidP="00FF3CB0">
      <w:pPr>
        <w:numPr>
          <w:ilvl w:val="1"/>
          <w:numId w:val="73"/>
        </w:numPr>
        <w:rPr>
          <w:rFonts w:ascii="Calibri" w:hAnsi="Calibri" w:cs="Calibri"/>
        </w:rPr>
      </w:pPr>
      <w:r w:rsidRPr="001A30B1">
        <w:rPr>
          <w:rFonts w:ascii="Calibri" w:hAnsi="Calibri" w:cs="Calibri"/>
        </w:rPr>
        <w:t>Summarize the key takeaways from visual data on resistance.</w:t>
      </w:r>
    </w:p>
    <w:p w14:paraId="14BDE34E" w14:textId="77777777" w:rsidR="00FF3CB0" w:rsidRPr="001A30B1" w:rsidRDefault="00FF3CB0" w:rsidP="00FF3CB0">
      <w:pPr>
        <w:ind w:left="1440"/>
        <w:rPr>
          <w:rFonts w:ascii="Calibri" w:hAnsi="Calibri" w:cs="Calibri"/>
        </w:rPr>
      </w:pPr>
    </w:p>
    <w:p w14:paraId="53C5E9F2" w14:textId="77777777" w:rsidR="00FF3CB0" w:rsidRDefault="00FF3CB0" w:rsidP="00FF3CB0">
      <w:pPr>
        <w:rPr>
          <w:rFonts w:ascii="Calibri" w:hAnsi="Calibri" w:cs="Calibri"/>
          <w:b/>
          <w:bCs/>
        </w:rPr>
      </w:pPr>
      <w:r w:rsidRPr="001A30B1">
        <w:rPr>
          <w:rFonts w:ascii="Calibri" w:hAnsi="Calibri" w:cs="Calibri"/>
          <w:b/>
          <w:bCs/>
        </w:rPr>
        <w:t>Module 4: Global and Healthcare Implications</w:t>
      </w:r>
    </w:p>
    <w:p w14:paraId="6AACD51C" w14:textId="77777777" w:rsidR="00FF3CB0" w:rsidRPr="001A30B1" w:rsidRDefault="00FF3CB0" w:rsidP="00FF3CB0">
      <w:pPr>
        <w:rPr>
          <w:rFonts w:ascii="Calibri" w:hAnsi="Calibri" w:cs="Calibri"/>
        </w:rPr>
      </w:pPr>
      <w:r w:rsidRPr="001A30B1">
        <w:rPr>
          <w:rFonts w:ascii="Calibri" w:hAnsi="Calibri" w:cs="Calibri"/>
        </w:rPr>
        <w:br/>
      </w:r>
      <w:r w:rsidRPr="001A30B1">
        <w:rPr>
          <w:rFonts w:ascii="Calibri" w:hAnsi="Calibri" w:cs="Calibri"/>
          <w:b/>
          <w:bCs/>
        </w:rPr>
        <w:t>Terminal Objective:</w:t>
      </w:r>
      <w:r w:rsidRPr="001A30B1">
        <w:rPr>
          <w:rFonts w:ascii="Calibri" w:hAnsi="Calibri" w:cs="Calibri"/>
        </w:rPr>
        <w:br/>
        <w:t>Learners will evaluate the global and healthcare implications of antibiotic resistance.</w:t>
      </w:r>
    </w:p>
    <w:p w14:paraId="0378781B" w14:textId="77777777" w:rsidR="00FF3CB0" w:rsidRPr="001A30B1" w:rsidRDefault="00FF3CB0" w:rsidP="00FF3CB0">
      <w:pPr>
        <w:rPr>
          <w:rFonts w:ascii="Calibri" w:hAnsi="Calibri" w:cs="Calibri"/>
        </w:rPr>
      </w:pPr>
      <w:r w:rsidRPr="001A30B1">
        <w:rPr>
          <w:rFonts w:ascii="Calibri" w:hAnsi="Calibri" w:cs="Calibri"/>
          <w:b/>
          <w:bCs/>
        </w:rPr>
        <w:t>Enabling Objectives:</w:t>
      </w:r>
    </w:p>
    <w:p w14:paraId="3FA44A9F" w14:textId="77777777" w:rsidR="00FF3CB0" w:rsidRPr="001A30B1" w:rsidRDefault="00FF3CB0" w:rsidP="00FF3CB0">
      <w:pPr>
        <w:numPr>
          <w:ilvl w:val="0"/>
          <w:numId w:val="74"/>
        </w:numPr>
        <w:rPr>
          <w:rFonts w:ascii="Calibri" w:hAnsi="Calibri" w:cs="Calibri"/>
          <w:i/>
          <w:iCs/>
        </w:rPr>
      </w:pPr>
      <w:r w:rsidRPr="001A30B1">
        <w:rPr>
          <w:rFonts w:ascii="Calibri" w:hAnsi="Calibri" w:cs="Calibri"/>
          <w:i/>
          <w:iCs/>
        </w:rPr>
        <w:t>STEM Learners:</w:t>
      </w:r>
    </w:p>
    <w:p w14:paraId="1CCF930D" w14:textId="77777777" w:rsidR="00FF3CB0" w:rsidRPr="001A30B1" w:rsidRDefault="00FF3CB0" w:rsidP="00FF3CB0">
      <w:pPr>
        <w:numPr>
          <w:ilvl w:val="1"/>
          <w:numId w:val="74"/>
        </w:numPr>
        <w:rPr>
          <w:rFonts w:ascii="Calibri" w:hAnsi="Calibri" w:cs="Calibri"/>
        </w:rPr>
      </w:pPr>
      <w:r w:rsidRPr="001A30B1">
        <w:rPr>
          <w:rFonts w:ascii="Calibri" w:hAnsi="Calibri" w:cs="Calibri"/>
        </w:rPr>
        <w:t>Analyze case studies of resistant bacterial outbreaks and their healthcare impacts.</w:t>
      </w:r>
    </w:p>
    <w:p w14:paraId="624912AB" w14:textId="77777777" w:rsidR="00FF3CB0" w:rsidRPr="001A30B1" w:rsidRDefault="00FF3CB0" w:rsidP="00FF3CB0">
      <w:pPr>
        <w:numPr>
          <w:ilvl w:val="1"/>
          <w:numId w:val="74"/>
        </w:numPr>
        <w:rPr>
          <w:rFonts w:ascii="Calibri" w:hAnsi="Calibri" w:cs="Calibri"/>
        </w:rPr>
      </w:pPr>
      <w:r w:rsidRPr="001A30B1">
        <w:rPr>
          <w:rFonts w:ascii="Calibri" w:hAnsi="Calibri" w:cs="Calibri"/>
        </w:rPr>
        <w:t>Evaluate the economic and societal burdens of resistance globally.</w:t>
      </w:r>
    </w:p>
    <w:p w14:paraId="285E05C3" w14:textId="77777777" w:rsidR="00FF3CB0" w:rsidRPr="001A30B1" w:rsidRDefault="00FF3CB0" w:rsidP="00FF3CB0">
      <w:pPr>
        <w:numPr>
          <w:ilvl w:val="0"/>
          <w:numId w:val="74"/>
        </w:numPr>
        <w:rPr>
          <w:rFonts w:ascii="Calibri" w:hAnsi="Calibri" w:cs="Calibri"/>
          <w:i/>
          <w:iCs/>
        </w:rPr>
      </w:pPr>
      <w:r w:rsidRPr="001A30B1">
        <w:rPr>
          <w:rFonts w:ascii="Calibri" w:hAnsi="Calibri" w:cs="Calibri"/>
          <w:i/>
          <w:iCs/>
        </w:rPr>
        <w:t>General Learners:</w:t>
      </w:r>
    </w:p>
    <w:p w14:paraId="3A0FC2F0" w14:textId="77777777" w:rsidR="00FF3CB0" w:rsidRPr="001A30B1" w:rsidRDefault="00FF3CB0" w:rsidP="00FF3CB0">
      <w:pPr>
        <w:numPr>
          <w:ilvl w:val="1"/>
          <w:numId w:val="74"/>
        </w:numPr>
        <w:rPr>
          <w:rFonts w:ascii="Calibri" w:hAnsi="Calibri" w:cs="Calibri"/>
        </w:rPr>
      </w:pPr>
      <w:r w:rsidRPr="001A30B1">
        <w:rPr>
          <w:rFonts w:ascii="Calibri" w:hAnsi="Calibri" w:cs="Calibri"/>
        </w:rPr>
        <w:t>Discuss how resistance affects individuals and communities, including healthcare costs and treatment challenges.</w:t>
      </w:r>
    </w:p>
    <w:p w14:paraId="09B63467" w14:textId="77777777" w:rsidR="00FF3CB0" w:rsidRPr="001A30B1" w:rsidRDefault="00FF3CB0" w:rsidP="00FF3CB0">
      <w:pPr>
        <w:numPr>
          <w:ilvl w:val="1"/>
          <w:numId w:val="74"/>
        </w:numPr>
        <w:rPr>
          <w:rFonts w:ascii="Calibri" w:hAnsi="Calibri" w:cs="Calibri"/>
        </w:rPr>
      </w:pPr>
      <w:r w:rsidRPr="001A30B1">
        <w:rPr>
          <w:rFonts w:ascii="Calibri" w:hAnsi="Calibri" w:cs="Calibri"/>
        </w:rPr>
        <w:t>Identify personal or community-level risks associated with resistance.</w:t>
      </w:r>
    </w:p>
    <w:p w14:paraId="2E050446" w14:textId="77777777" w:rsidR="00FF3CB0" w:rsidRPr="001A30B1" w:rsidRDefault="00FF3CB0" w:rsidP="00FF3CB0">
      <w:pPr>
        <w:rPr>
          <w:rFonts w:ascii="Calibri" w:hAnsi="Calibri" w:cs="Calibri"/>
        </w:rPr>
      </w:pPr>
    </w:p>
    <w:p w14:paraId="1181B565" w14:textId="77777777" w:rsidR="00FF3CB0" w:rsidRDefault="00FF3CB0" w:rsidP="00FF3CB0">
      <w:pPr>
        <w:rPr>
          <w:rFonts w:ascii="Calibri" w:hAnsi="Calibri" w:cs="Calibri"/>
          <w:b/>
          <w:bCs/>
        </w:rPr>
      </w:pPr>
      <w:r w:rsidRPr="001A30B1">
        <w:rPr>
          <w:rFonts w:ascii="Calibri" w:hAnsi="Calibri" w:cs="Calibri"/>
          <w:b/>
          <w:bCs/>
        </w:rPr>
        <w:t>Module 5: Strategies to Combat Resistance</w:t>
      </w:r>
    </w:p>
    <w:p w14:paraId="38188D81" w14:textId="77777777" w:rsidR="00FF3CB0" w:rsidRPr="001A30B1" w:rsidRDefault="00FF3CB0" w:rsidP="00FF3CB0">
      <w:pPr>
        <w:rPr>
          <w:rFonts w:ascii="Calibri" w:hAnsi="Calibri" w:cs="Calibri"/>
        </w:rPr>
      </w:pPr>
      <w:r w:rsidRPr="001A30B1">
        <w:rPr>
          <w:rFonts w:ascii="Calibri" w:hAnsi="Calibri" w:cs="Calibri"/>
        </w:rPr>
        <w:br/>
      </w:r>
      <w:r w:rsidRPr="001A30B1">
        <w:rPr>
          <w:rFonts w:ascii="Calibri" w:hAnsi="Calibri" w:cs="Calibri"/>
          <w:b/>
          <w:bCs/>
        </w:rPr>
        <w:t>Terminal Objective:</w:t>
      </w:r>
      <w:r w:rsidRPr="001A30B1">
        <w:rPr>
          <w:rFonts w:ascii="Calibri" w:hAnsi="Calibri" w:cs="Calibri"/>
        </w:rPr>
        <w:br/>
        <w:t>Learners will propose strategies to mitigate antibiotic resistance in healthcare and community settings.</w:t>
      </w:r>
    </w:p>
    <w:p w14:paraId="20F94EFA" w14:textId="77777777" w:rsidR="00FF3CB0" w:rsidRPr="001A30B1" w:rsidRDefault="00FF3CB0" w:rsidP="00FF3CB0">
      <w:pPr>
        <w:rPr>
          <w:rFonts w:ascii="Calibri" w:hAnsi="Calibri" w:cs="Calibri"/>
        </w:rPr>
      </w:pPr>
      <w:r w:rsidRPr="001A30B1">
        <w:rPr>
          <w:rFonts w:ascii="Calibri" w:hAnsi="Calibri" w:cs="Calibri"/>
          <w:b/>
          <w:bCs/>
        </w:rPr>
        <w:lastRenderedPageBreak/>
        <w:t>Enabling Objectives:</w:t>
      </w:r>
    </w:p>
    <w:p w14:paraId="1757A0BE" w14:textId="77777777" w:rsidR="00FF3CB0" w:rsidRPr="001A30B1" w:rsidRDefault="00FF3CB0" w:rsidP="00FF3CB0">
      <w:pPr>
        <w:numPr>
          <w:ilvl w:val="0"/>
          <w:numId w:val="75"/>
        </w:numPr>
        <w:rPr>
          <w:rFonts w:ascii="Calibri" w:hAnsi="Calibri" w:cs="Calibri"/>
          <w:i/>
          <w:iCs/>
        </w:rPr>
      </w:pPr>
      <w:r w:rsidRPr="001A30B1">
        <w:rPr>
          <w:rFonts w:ascii="Calibri" w:hAnsi="Calibri" w:cs="Calibri"/>
          <w:i/>
          <w:iCs/>
        </w:rPr>
        <w:t>STEM Learners:</w:t>
      </w:r>
    </w:p>
    <w:p w14:paraId="17BE5D49" w14:textId="77777777" w:rsidR="00FF3CB0" w:rsidRPr="001A30B1" w:rsidRDefault="00FF3CB0" w:rsidP="00FF3CB0">
      <w:pPr>
        <w:numPr>
          <w:ilvl w:val="1"/>
          <w:numId w:val="75"/>
        </w:numPr>
        <w:rPr>
          <w:rFonts w:ascii="Calibri" w:hAnsi="Calibri" w:cs="Calibri"/>
        </w:rPr>
      </w:pPr>
      <w:r w:rsidRPr="001A30B1">
        <w:rPr>
          <w:rFonts w:ascii="Calibri" w:hAnsi="Calibri" w:cs="Calibri"/>
        </w:rPr>
        <w:t>Critically evaluate the effectiveness of strategies such as antibiotic stewardship programs and new drug development.</w:t>
      </w:r>
    </w:p>
    <w:p w14:paraId="7D0D7F33" w14:textId="77777777" w:rsidR="00FF3CB0" w:rsidRPr="001A30B1" w:rsidRDefault="00FF3CB0" w:rsidP="00FF3CB0">
      <w:pPr>
        <w:numPr>
          <w:ilvl w:val="1"/>
          <w:numId w:val="75"/>
        </w:numPr>
        <w:rPr>
          <w:rFonts w:ascii="Calibri" w:hAnsi="Calibri" w:cs="Calibri"/>
        </w:rPr>
      </w:pPr>
      <w:r w:rsidRPr="001A30B1">
        <w:rPr>
          <w:rFonts w:ascii="Calibri" w:hAnsi="Calibri" w:cs="Calibri"/>
        </w:rPr>
        <w:t>Explore innovative solutions, such as phage therapy and alternative treatments.</w:t>
      </w:r>
    </w:p>
    <w:p w14:paraId="09D5C4E3" w14:textId="77777777" w:rsidR="00FF3CB0" w:rsidRPr="001A30B1" w:rsidRDefault="00FF3CB0" w:rsidP="00FF3CB0">
      <w:pPr>
        <w:numPr>
          <w:ilvl w:val="0"/>
          <w:numId w:val="75"/>
        </w:numPr>
        <w:rPr>
          <w:rFonts w:ascii="Calibri" w:hAnsi="Calibri" w:cs="Calibri"/>
          <w:i/>
          <w:iCs/>
        </w:rPr>
      </w:pPr>
      <w:r w:rsidRPr="001A30B1">
        <w:rPr>
          <w:rFonts w:ascii="Calibri" w:hAnsi="Calibri" w:cs="Calibri"/>
          <w:i/>
          <w:iCs/>
        </w:rPr>
        <w:t>General Learners:</w:t>
      </w:r>
    </w:p>
    <w:p w14:paraId="68EEE798" w14:textId="77777777" w:rsidR="00FF3CB0" w:rsidRPr="001A30B1" w:rsidRDefault="00FF3CB0" w:rsidP="00FF3CB0">
      <w:pPr>
        <w:numPr>
          <w:ilvl w:val="1"/>
          <w:numId w:val="75"/>
        </w:numPr>
        <w:rPr>
          <w:rFonts w:ascii="Calibri" w:hAnsi="Calibri" w:cs="Calibri"/>
        </w:rPr>
      </w:pPr>
      <w:r w:rsidRPr="001A30B1">
        <w:rPr>
          <w:rFonts w:ascii="Calibri" w:hAnsi="Calibri" w:cs="Calibri"/>
        </w:rPr>
        <w:t>Identify actionable steps individuals can take to prevent resistance, such as proper antibiotic use.</w:t>
      </w:r>
    </w:p>
    <w:p w14:paraId="303795BA" w14:textId="77777777" w:rsidR="00FF3CB0" w:rsidRPr="001A30B1" w:rsidRDefault="00FF3CB0" w:rsidP="00FF3CB0">
      <w:pPr>
        <w:numPr>
          <w:ilvl w:val="1"/>
          <w:numId w:val="75"/>
        </w:numPr>
        <w:rPr>
          <w:rFonts w:ascii="Calibri" w:hAnsi="Calibri" w:cs="Calibri"/>
        </w:rPr>
      </w:pPr>
      <w:r w:rsidRPr="001A30B1">
        <w:rPr>
          <w:rFonts w:ascii="Calibri" w:hAnsi="Calibri" w:cs="Calibri"/>
        </w:rPr>
        <w:t>Advocate for community actions, like supporting public health initiatives to reduce antibiotic misuse.</w:t>
      </w:r>
    </w:p>
    <w:p w14:paraId="5F77BC70" w14:textId="77777777" w:rsidR="00FF3CB0" w:rsidRPr="001A30B1" w:rsidRDefault="00FF3CB0" w:rsidP="00FF3CB0">
      <w:pPr>
        <w:rPr>
          <w:rFonts w:ascii="Calibri" w:hAnsi="Calibri" w:cs="Calibri"/>
        </w:rPr>
      </w:pPr>
    </w:p>
    <w:p w14:paraId="0F84F38D" w14:textId="77777777" w:rsidR="00FF3CB0" w:rsidRDefault="00FF3CB0" w:rsidP="00FF3CB0">
      <w:pPr>
        <w:rPr>
          <w:rFonts w:ascii="Calibri" w:hAnsi="Calibri" w:cs="Calibri"/>
          <w:b/>
          <w:bCs/>
        </w:rPr>
      </w:pPr>
      <w:r w:rsidRPr="001A30B1">
        <w:rPr>
          <w:rFonts w:ascii="Calibri" w:hAnsi="Calibri" w:cs="Calibri"/>
          <w:b/>
          <w:bCs/>
        </w:rPr>
        <w:t>Module 6: Communicating Findings and Proposing Actions</w:t>
      </w:r>
    </w:p>
    <w:p w14:paraId="7A801A0C" w14:textId="77777777" w:rsidR="00FF3CB0" w:rsidRPr="001A30B1" w:rsidRDefault="00FF3CB0" w:rsidP="00FF3CB0">
      <w:pPr>
        <w:rPr>
          <w:rFonts w:ascii="Calibri" w:hAnsi="Calibri" w:cs="Calibri"/>
        </w:rPr>
      </w:pPr>
      <w:r w:rsidRPr="001A30B1">
        <w:rPr>
          <w:rFonts w:ascii="Calibri" w:hAnsi="Calibri" w:cs="Calibri"/>
        </w:rPr>
        <w:br/>
      </w:r>
      <w:r w:rsidRPr="001A30B1">
        <w:rPr>
          <w:rFonts w:ascii="Calibri" w:hAnsi="Calibri" w:cs="Calibri"/>
          <w:b/>
          <w:bCs/>
        </w:rPr>
        <w:t>Terminal Objective:</w:t>
      </w:r>
      <w:r w:rsidRPr="001A30B1">
        <w:rPr>
          <w:rFonts w:ascii="Calibri" w:hAnsi="Calibri" w:cs="Calibri"/>
        </w:rPr>
        <w:br/>
        <w:t>Learners will summarize insights on antibiotic resistance and present actionable recommendations.</w:t>
      </w:r>
    </w:p>
    <w:p w14:paraId="1F74368C" w14:textId="77777777" w:rsidR="00FF3CB0" w:rsidRPr="001A30B1" w:rsidRDefault="00FF3CB0" w:rsidP="00FF3CB0">
      <w:pPr>
        <w:rPr>
          <w:rFonts w:ascii="Calibri" w:hAnsi="Calibri" w:cs="Calibri"/>
        </w:rPr>
      </w:pPr>
      <w:r w:rsidRPr="001A30B1">
        <w:rPr>
          <w:rFonts w:ascii="Calibri" w:hAnsi="Calibri" w:cs="Calibri"/>
          <w:b/>
          <w:bCs/>
        </w:rPr>
        <w:t>Enabling Objectives:</w:t>
      </w:r>
    </w:p>
    <w:p w14:paraId="485D59D2" w14:textId="77777777" w:rsidR="00FF3CB0" w:rsidRPr="001A30B1" w:rsidRDefault="00FF3CB0" w:rsidP="00FF3CB0">
      <w:pPr>
        <w:numPr>
          <w:ilvl w:val="0"/>
          <w:numId w:val="76"/>
        </w:numPr>
        <w:rPr>
          <w:rFonts w:ascii="Calibri" w:hAnsi="Calibri" w:cs="Calibri"/>
          <w:i/>
          <w:iCs/>
        </w:rPr>
      </w:pPr>
      <w:r w:rsidRPr="001A30B1">
        <w:rPr>
          <w:rFonts w:ascii="Calibri" w:hAnsi="Calibri" w:cs="Calibri"/>
          <w:i/>
          <w:iCs/>
        </w:rPr>
        <w:t>STEM Learners:</w:t>
      </w:r>
    </w:p>
    <w:p w14:paraId="404BB9A3" w14:textId="77777777" w:rsidR="00FF3CB0" w:rsidRPr="001A30B1" w:rsidRDefault="00FF3CB0" w:rsidP="00FF3CB0">
      <w:pPr>
        <w:numPr>
          <w:ilvl w:val="1"/>
          <w:numId w:val="76"/>
        </w:numPr>
        <w:rPr>
          <w:rFonts w:ascii="Calibri" w:hAnsi="Calibri" w:cs="Calibri"/>
        </w:rPr>
      </w:pPr>
      <w:r w:rsidRPr="001A30B1">
        <w:rPr>
          <w:rFonts w:ascii="Calibri" w:hAnsi="Calibri" w:cs="Calibri"/>
        </w:rPr>
        <w:t>Compile a detailed report summarizing data trends and proposing solutions.</w:t>
      </w:r>
    </w:p>
    <w:p w14:paraId="341D6EB8" w14:textId="77777777" w:rsidR="00FF3CB0" w:rsidRPr="001A30B1" w:rsidRDefault="00FF3CB0" w:rsidP="00FF3CB0">
      <w:pPr>
        <w:numPr>
          <w:ilvl w:val="1"/>
          <w:numId w:val="76"/>
        </w:numPr>
        <w:rPr>
          <w:rFonts w:ascii="Calibri" w:hAnsi="Calibri" w:cs="Calibri"/>
        </w:rPr>
      </w:pPr>
      <w:r w:rsidRPr="001A30B1">
        <w:rPr>
          <w:rFonts w:ascii="Calibri" w:hAnsi="Calibri" w:cs="Calibri"/>
        </w:rPr>
        <w:t>Create a professional presentation with data visualizations to communicate findings.</w:t>
      </w:r>
    </w:p>
    <w:p w14:paraId="682D4DC7" w14:textId="77777777" w:rsidR="00FF3CB0" w:rsidRPr="001A30B1" w:rsidRDefault="00FF3CB0" w:rsidP="00FF3CB0">
      <w:pPr>
        <w:numPr>
          <w:ilvl w:val="0"/>
          <w:numId w:val="76"/>
        </w:numPr>
        <w:rPr>
          <w:rFonts w:ascii="Calibri" w:hAnsi="Calibri" w:cs="Calibri"/>
          <w:i/>
          <w:iCs/>
        </w:rPr>
      </w:pPr>
      <w:r w:rsidRPr="001A30B1">
        <w:rPr>
          <w:rFonts w:ascii="Calibri" w:hAnsi="Calibri" w:cs="Calibri"/>
          <w:i/>
          <w:iCs/>
        </w:rPr>
        <w:t>General Learners:</w:t>
      </w:r>
    </w:p>
    <w:p w14:paraId="2D0DA954" w14:textId="77777777" w:rsidR="00FF3CB0" w:rsidRPr="001A30B1" w:rsidRDefault="00FF3CB0" w:rsidP="00FF3CB0">
      <w:pPr>
        <w:numPr>
          <w:ilvl w:val="1"/>
          <w:numId w:val="76"/>
        </w:numPr>
        <w:rPr>
          <w:rFonts w:ascii="Calibri" w:hAnsi="Calibri" w:cs="Calibri"/>
        </w:rPr>
      </w:pPr>
      <w:r w:rsidRPr="001A30B1">
        <w:rPr>
          <w:rFonts w:ascii="Calibri" w:hAnsi="Calibri" w:cs="Calibri"/>
        </w:rPr>
        <w:t>Create a reflective infographic summarizing their understanding of antibiotic resistance.</w:t>
      </w:r>
    </w:p>
    <w:p w14:paraId="463A7872" w14:textId="587B08AA" w:rsidR="00FF3CB0" w:rsidRPr="00FF3CB0" w:rsidRDefault="00FF3CB0" w:rsidP="00FF3CB0">
      <w:pPr>
        <w:numPr>
          <w:ilvl w:val="1"/>
          <w:numId w:val="76"/>
        </w:numPr>
        <w:rPr>
          <w:rFonts w:ascii="Calibri" w:hAnsi="Calibri" w:cs="Calibri"/>
        </w:rPr>
      </w:pPr>
      <w:r w:rsidRPr="001A30B1">
        <w:rPr>
          <w:rFonts w:ascii="Calibri" w:hAnsi="Calibri" w:cs="Calibri"/>
        </w:rPr>
        <w:t>Share personal or community-level action plans during a facilitated discussion.</w:t>
      </w:r>
    </w:p>
    <w:p w14:paraId="5DE68730" w14:textId="77777777" w:rsidR="00A164FA" w:rsidRDefault="00A164FA" w:rsidP="009A6B38">
      <w:pPr>
        <w:rPr>
          <w:rFonts w:ascii="Calibri" w:hAnsi="Calibri" w:cs="Calibri"/>
        </w:rPr>
      </w:pPr>
    </w:p>
    <w:p w14:paraId="160099C2" w14:textId="77777777" w:rsidR="00A164FA" w:rsidRPr="00CA5613" w:rsidRDefault="00A164FA" w:rsidP="009A6B38">
      <w:pPr>
        <w:rPr>
          <w:rFonts w:ascii="Calibri" w:hAnsi="Calibri" w:cs="Calibri"/>
        </w:rPr>
      </w:pPr>
    </w:p>
    <w:p w14:paraId="311E3CBA" w14:textId="429F568B" w:rsidR="00FF3CB0" w:rsidRPr="003F030D" w:rsidRDefault="00FF3CB0" w:rsidP="00D11314">
      <w:pPr>
        <w:pBdr>
          <w:bottom w:val="single" w:sz="4" w:space="1" w:color="auto"/>
        </w:pBdr>
        <w:rPr>
          <w:rFonts w:ascii="Calibri" w:hAnsi="Calibri" w:cs="Calibri"/>
          <w:b/>
          <w:bCs/>
        </w:rPr>
      </w:pPr>
      <w:r w:rsidRPr="003F030D">
        <w:rPr>
          <w:rFonts w:ascii="Calibri" w:hAnsi="Calibri" w:cs="Calibri"/>
          <w:b/>
          <w:bCs/>
        </w:rPr>
        <w:t>Assessment</w:t>
      </w:r>
    </w:p>
    <w:p w14:paraId="700C6E54" w14:textId="77777777" w:rsidR="00FF3CB0" w:rsidRPr="003F030D" w:rsidRDefault="00FF3CB0" w:rsidP="00FF3CB0">
      <w:pPr>
        <w:rPr>
          <w:rFonts w:ascii="Calibri" w:hAnsi="Calibri" w:cs="Calibri"/>
        </w:rPr>
      </w:pPr>
    </w:p>
    <w:p w14:paraId="27F186A7" w14:textId="77777777" w:rsidR="00FF3CB0" w:rsidRDefault="00FF3CB0" w:rsidP="00FF3CB0">
      <w:pPr>
        <w:rPr>
          <w:rFonts w:ascii="Calibri" w:hAnsi="Calibri" w:cs="Calibri"/>
          <w:b/>
          <w:bCs/>
        </w:rPr>
      </w:pPr>
      <w:r w:rsidRPr="003F030D">
        <w:rPr>
          <w:rFonts w:ascii="Calibri" w:hAnsi="Calibri" w:cs="Calibri"/>
          <w:b/>
          <w:bCs/>
        </w:rPr>
        <w:t>Module 1: Introduction to Antibiotics and Resistance</w:t>
      </w:r>
    </w:p>
    <w:p w14:paraId="77C76AFD" w14:textId="77777777" w:rsidR="00FF3CB0" w:rsidRPr="003F030D" w:rsidRDefault="00FF3CB0" w:rsidP="00FF3CB0">
      <w:pPr>
        <w:rPr>
          <w:rFonts w:ascii="Calibri" w:hAnsi="Calibri" w:cs="Calibri"/>
        </w:rPr>
      </w:pPr>
      <w:r w:rsidRPr="003F030D">
        <w:rPr>
          <w:rFonts w:ascii="Calibri" w:hAnsi="Calibri" w:cs="Calibri"/>
        </w:rPr>
        <w:br/>
      </w:r>
      <w:r w:rsidRPr="003F030D">
        <w:rPr>
          <w:rFonts w:ascii="Calibri" w:hAnsi="Calibri" w:cs="Calibri"/>
          <w:b/>
          <w:bCs/>
        </w:rPr>
        <w:t>Terminal Objective:</w:t>
      </w:r>
      <w:r w:rsidRPr="003F030D">
        <w:rPr>
          <w:rFonts w:ascii="Calibri" w:hAnsi="Calibri" w:cs="Calibri"/>
        </w:rPr>
        <w:br/>
        <w:t>Learners will explain the role of antibiotics and describe the basic mechanisms by which bacteria develop resistance.</w:t>
      </w:r>
    </w:p>
    <w:p w14:paraId="38606033" w14:textId="77777777" w:rsidR="00FF3CB0" w:rsidRPr="003E2BFD" w:rsidRDefault="00FF3CB0" w:rsidP="00FF3CB0">
      <w:pPr>
        <w:ind w:left="720"/>
        <w:rPr>
          <w:rFonts w:ascii="Calibri" w:hAnsi="Calibri" w:cs="Calibri"/>
        </w:rPr>
      </w:pPr>
      <w:r w:rsidRPr="003F030D">
        <w:rPr>
          <w:rFonts w:ascii="Calibri" w:hAnsi="Calibri" w:cs="Calibri"/>
          <w:b/>
          <w:bCs/>
        </w:rPr>
        <w:t>Assessment:</w:t>
      </w:r>
      <w:r>
        <w:rPr>
          <w:rFonts w:ascii="Calibri" w:hAnsi="Calibri" w:cs="Calibri"/>
        </w:rPr>
        <w:t xml:space="preserve"> </w:t>
      </w:r>
      <w:r w:rsidRPr="003E2BFD">
        <w:rPr>
          <w:rFonts w:ascii="Calibri" w:hAnsi="Calibri" w:cs="Calibri"/>
        </w:rPr>
        <w:t xml:space="preserve">STEM </w:t>
      </w:r>
      <w:r>
        <w:rPr>
          <w:rFonts w:ascii="Calibri" w:hAnsi="Calibri" w:cs="Calibri"/>
        </w:rPr>
        <w:t>l</w:t>
      </w:r>
      <w:r w:rsidRPr="003E2BFD">
        <w:rPr>
          <w:rFonts w:ascii="Calibri" w:hAnsi="Calibri" w:cs="Calibri"/>
        </w:rPr>
        <w:t>earners complete a multiple-choice quiz with technical questions on antibiotic functions and resistance mechanisms</w:t>
      </w:r>
      <w:r>
        <w:rPr>
          <w:rFonts w:ascii="Calibri" w:hAnsi="Calibri" w:cs="Calibri"/>
        </w:rPr>
        <w:t>; g</w:t>
      </w:r>
      <w:r w:rsidRPr="003E2BFD">
        <w:rPr>
          <w:rFonts w:ascii="Calibri" w:hAnsi="Calibri" w:cs="Calibri"/>
        </w:rPr>
        <w:t xml:space="preserve">eneral </w:t>
      </w:r>
      <w:r>
        <w:rPr>
          <w:rFonts w:ascii="Calibri" w:hAnsi="Calibri" w:cs="Calibri"/>
        </w:rPr>
        <w:t>l</w:t>
      </w:r>
      <w:r w:rsidRPr="003E2BFD">
        <w:rPr>
          <w:rFonts w:ascii="Calibri" w:hAnsi="Calibri" w:cs="Calibri"/>
        </w:rPr>
        <w:t>earners</w:t>
      </w:r>
      <w:r>
        <w:rPr>
          <w:rFonts w:ascii="Calibri" w:hAnsi="Calibri" w:cs="Calibri"/>
        </w:rPr>
        <w:t xml:space="preserve"> p</w:t>
      </w:r>
      <w:r w:rsidRPr="003E2BFD">
        <w:rPr>
          <w:rFonts w:ascii="Calibri" w:hAnsi="Calibri" w:cs="Calibri"/>
        </w:rPr>
        <w:t>articipate in a short interactive activity (e.g., matching terms to descriptions) to identify antibiotics and how resistance develops.</w:t>
      </w:r>
    </w:p>
    <w:p w14:paraId="64575AC5" w14:textId="77777777" w:rsidR="00FF3CB0" w:rsidRPr="003F030D" w:rsidRDefault="00FF3CB0" w:rsidP="00FF3CB0">
      <w:pPr>
        <w:rPr>
          <w:rFonts w:ascii="Calibri" w:hAnsi="Calibri" w:cs="Calibri"/>
        </w:rPr>
      </w:pPr>
      <w:r w:rsidRPr="003F030D">
        <w:rPr>
          <w:rFonts w:ascii="Calibri" w:hAnsi="Calibri" w:cs="Calibri"/>
          <w:b/>
          <w:bCs/>
        </w:rPr>
        <w:t>Enabling Objectives:</w:t>
      </w:r>
    </w:p>
    <w:p w14:paraId="06421408" w14:textId="77777777" w:rsidR="00FF3CB0" w:rsidRPr="003E2BFD" w:rsidRDefault="00FF3CB0" w:rsidP="00FF3CB0">
      <w:pPr>
        <w:numPr>
          <w:ilvl w:val="0"/>
          <w:numId w:val="77"/>
        </w:numPr>
        <w:rPr>
          <w:rFonts w:ascii="Calibri" w:hAnsi="Calibri" w:cs="Calibri"/>
        </w:rPr>
      </w:pPr>
      <w:r w:rsidRPr="003E2BFD">
        <w:rPr>
          <w:rFonts w:ascii="Calibri" w:hAnsi="Calibri" w:cs="Calibri"/>
        </w:rPr>
        <w:t>Learners will define antibiotics and describe their function in combating bacterial infections.</w:t>
      </w:r>
    </w:p>
    <w:p w14:paraId="30072FEE" w14:textId="77777777" w:rsidR="00FF3CB0" w:rsidRPr="003E2BFD" w:rsidRDefault="00FF3CB0" w:rsidP="00FF3CB0">
      <w:pPr>
        <w:numPr>
          <w:ilvl w:val="1"/>
          <w:numId w:val="77"/>
        </w:numPr>
        <w:rPr>
          <w:rFonts w:ascii="Calibri" w:hAnsi="Calibri" w:cs="Calibri"/>
        </w:rPr>
      </w:pPr>
      <w:r w:rsidRPr="003E2BFD">
        <w:rPr>
          <w:rFonts w:ascii="Calibri" w:hAnsi="Calibri" w:cs="Calibri"/>
          <w:b/>
          <w:bCs/>
        </w:rPr>
        <w:t>Assessmen</w:t>
      </w:r>
      <w:r>
        <w:rPr>
          <w:rFonts w:ascii="Calibri" w:hAnsi="Calibri" w:cs="Calibri"/>
          <w:b/>
          <w:bCs/>
        </w:rPr>
        <w:t>t:</w:t>
      </w:r>
      <w:r w:rsidRPr="003E2BFD">
        <w:rPr>
          <w:rFonts w:ascii="Calibri" w:hAnsi="Calibri" w:cs="Calibri"/>
        </w:rPr>
        <w:t xml:space="preserve"> STEM learners answer technical quiz questions; general learners complete a simplified matching exercise.</w:t>
      </w:r>
    </w:p>
    <w:p w14:paraId="1EC679B5" w14:textId="77777777" w:rsidR="00FF3CB0" w:rsidRPr="003E2BFD" w:rsidRDefault="00FF3CB0" w:rsidP="00FF3CB0">
      <w:pPr>
        <w:numPr>
          <w:ilvl w:val="0"/>
          <w:numId w:val="77"/>
        </w:numPr>
        <w:rPr>
          <w:rFonts w:ascii="Calibri" w:hAnsi="Calibri" w:cs="Calibri"/>
        </w:rPr>
      </w:pPr>
      <w:r w:rsidRPr="003E2BFD">
        <w:rPr>
          <w:rFonts w:ascii="Calibri" w:hAnsi="Calibri" w:cs="Calibri"/>
        </w:rPr>
        <w:lastRenderedPageBreak/>
        <w:t>Learners will outline the process by which bacteria develop resistance, including genetic mutation and horizontal gene transfer.</w:t>
      </w:r>
    </w:p>
    <w:p w14:paraId="3F37C9BB" w14:textId="77777777" w:rsidR="00FF3CB0" w:rsidRPr="003E2BFD" w:rsidRDefault="00FF3CB0" w:rsidP="00FF3CB0">
      <w:pPr>
        <w:numPr>
          <w:ilvl w:val="1"/>
          <w:numId w:val="77"/>
        </w:numPr>
        <w:rPr>
          <w:rFonts w:ascii="Calibri" w:hAnsi="Calibri" w:cs="Calibri"/>
        </w:rPr>
      </w:pPr>
      <w:r w:rsidRPr="003E2BFD">
        <w:rPr>
          <w:rFonts w:ascii="Calibri" w:hAnsi="Calibri" w:cs="Calibri"/>
          <w:b/>
          <w:bCs/>
        </w:rPr>
        <w:t>Assessment:</w:t>
      </w:r>
      <w:r w:rsidRPr="003E2BFD">
        <w:rPr>
          <w:rFonts w:ascii="Calibri" w:hAnsi="Calibri" w:cs="Calibri"/>
        </w:rPr>
        <w:t xml:space="preserve"> STEM learners create a flowchart illustrating resistance processes; general learners view a visual animation and answer comprehension questions.</w:t>
      </w:r>
    </w:p>
    <w:p w14:paraId="5A42CE85" w14:textId="77777777" w:rsidR="00FF3CB0" w:rsidRPr="003F030D" w:rsidRDefault="00FF3CB0" w:rsidP="00FF3CB0">
      <w:pPr>
        <w:rPr>
          <w:rFonts w:ascii="Calibri" w:hAnsi="Calibri" w:cs="Calibri"/>
        </w:rPr>
      </w:pPr>
    </w:p>
    <w:p w14:paraId="4FF99803" w14:textId="77777777" w:rsidR="00FF3CB0" w:rsidRDefault="00FF3CB0" w:rsidP="00FF3CB0">
      <w:pPr>
        <w:rPr>
          <w:rFonts w:ascii="Calibri" w:hAnsi="Calibri" w:cs="Calibri"/>
          <w:b/>
          <w:bCs/>
        </w:rPr>
      </w:pPr>
      <w:r w:rsidRPr="003F030D">
        <w:rPr>
          <w:rFonts w:ascii="Calibri" w:hAnsi="Calibri" w:cs="Calibri"/>
          <w:b/>
          <w:bCs/>
        </w:rPr>
        <w:t>Module 2: Mechanisms of Resistance</w:t>
      </w:r>
    </w:p>
    <w:p w14:paraId="354980CF" w14:textId="77777777" w:rsidR="00FF3CB0" w:rsidRPr="003F030D" w:rsidRDefault="00FF3CB0" w:rsidP="00FF3CB0">
      <w:pPr>
        <w:rPr>
          <w:rFonts w:ascii="Calibri" w:hAnsi="Calibri" w:cs="Calibri"/>
        </w:rPr>
      </w:pPr>
      <w:r w:rsidRPr="003F030D">
        <w:rPr>
          <w:rFonts w:ascii="Calibri" w:hAnsi="Calibri" w:cs="Calibri"/>
        </w:rPr>
        <w:br/>
      </w:r>
      <w:r w:rsidRPr="003F030D">
        <w:rPr>
          <w:rFonts w:ascii="Calibri" w:hAnsi="Calibri" w:cs="Calibri"/>
          <w:b/>
          <w:bCs/>
        </w:rPr>
        <w:t>Terminal Objective:</w:t>
      </w:r>
      <w:r w:rsidRPr="003F030D">
        <w:rPr>
          <w:rFonts w:ascii="Calibri" w:hAnsi="Calibri" w:cs="Calibri"/>
        </w:rPr>
        <w:br/>
        <w:t>Learners will describe the major mechanisms of antibiotic resistance in bacteria.</w:t>
      </w:r>
    </w:p>
    <w:p w14:paraId="5FDF573E" w14:textId="77777777" w:rsidR="00FF3CB0" w:rsidRPr="003E2BFD" w:rsidRDefault="00FF3CB0" w:rsidP="00FF3CB0">
      <w:pPr>
        <w:ind w:left="360"/>
        <w:rPr>
          <w:rFonts w:ascii="Calibri" w:hAnsi="Calibri" w:cs="Calibri"/>
        </w:rPr>
      </w:pPr>
      <w:r w:rsidRPr="003F030D">
        <w:rPr>
          <w:rFonts w:ascii="Calibri" w:hAnsi="Calibri" w:cs="Calibri"/>
          <w:b/>
          <w:bCs/>
        </w:rPr>
        <w:t>Assessment:</w:t>
      </w:r>
      <w:r>
        <w:rPr>
          <w:rFonts w:ascii="Calibri" w:hAnsi="Calibri" w:cs="Calibri"/>
        </w:rPr>
        <w:t xml:space="preserve"> </w:t>
      </w:r>
      <w:r w:rsidRPr="003E2BFD">
        <w:rPr>
          <w:rFonts w:ascii="Calibri" w:hAnsi="Calibri" w:cs="Calibri"/>
        </w:rPr>
        <w:t>STEM Learners</w:t>
      </w:r>
      <w:r>
        <w:rPr>
          <w:rFonts w:ascii="Calibri" w:hAnsi="Calibri" w:cs="Calibri"/>
        </w:rPr>
        <w:t xml:space="preserve"> w</w:t>
      </w:r>
      <w:r w:rsidRPr="003E2BFD">
        <w:rPr>
          <w:rFonts w:ascii="Calibri" w:hAnsi="Calibri" w:cs="Calibri"/>
        </w:rPr>
        <w:t>rite short explanations of each mechanism, applying knowledge to a case study</w:t>
      </w:r>
      <w:r>
        <w:rPr>
          <w:rFonts w:ascii="Calibri" w:hAnsi="Calibri" w:cs="Calibri"/>
        </w:rPr>
        <w:t>; g</w:t>
      </w:r>
      <w:r w:rsidRPr="003E2BFD">
        <w:rPr>
          <w:rFonts w:ascii="Calibri" w:hAnsi="Calibri" w:cs="Calibri"/>
        </w:rPr>
        <w:t>eneral Learners</w:t>
      </w:r>
      <w:r>
        <w:rPr>
          <w:rFonts w:ascii="Calibri" w:hAnsi="Calibri" w:cs="Calibri"/>
        </w:rPr>
        <w:t xml:space="preserve"> a</w:t>
      </w:r>
      <w:r w:rsidRPr="003E2BFD">
        <w:rPr>
          <w:rFonts w:ascii="Calibri" w:hAnsi="Calibri" w:cs="Calibri"/>
        </w:rPr>
        <w:t>nswer multiple-choice questions based on simplified descriptions of resistance mechanisms.</w:t>
      </w:r>
    </w:p>
    <w:p w14:paraId="1622E1C2" w14:textId="77777777" w:rsidR="00FF3CB0" w:rsidRPr="003F030D" w:rsidRDefault="00FF3CB0" w:rsidP="00FF3CB0">
      <w:pPr>
        <w:rPr>
          <w:rFonts w:ascii="Calibri" w:hAnsi="Calibri" w:cs="Calibri"/>
        </w:rPr>
      </w:pPr>
      <w:r w:rsidRPr="003F030D">
        <w:rPr>
          <w:rFonts w:ascii="Calibri" w:hAnsi="Calibri" w:cs="Calibri"/>
          <w:b/>
          <w:bCs/>
        </w:rPr>
        <w:t>Enabling Objectives:</w:t>
      </w:r>
    </w:p>
    <w:p w14:paraId="533B8918" w14:textId="77777777" w:rsidR="00FF3CB0" w:rsidRPr="003E2BFD" w:rsidRDefault="00FF3CB0" w:rsidP="00FF3CB0">
      <w:pPr>
        <w:numPr>
          <w:ilvl w:val="0"/>
          <w:numId w:val="78"/>
        </w:numPr>
        <w:rPr>
          <w:rFonts w:ascii="Calibri" w:hAnsi="Calibri" w:cs="Calibri"/>
        </w:rPr>
      </w:pPr>
      <w:r w:rsidRPr="003E2BFD">
        <w:rPr>
          <w:rFonts w:ascii="Calibri" w:hAnsi="Calibri" w:cs="Calibri"/>
        </w:rPr>
        <w:t>Learners will explain enzymatic degradation of antibiotics (e.g., beta-lactamase).</w:t>
      </w:r>
    </w:p>
    <w:p w14:paraId="2E0751B6" w14:textId="77777777" w:rsidR="00FF3CB0" w:rsidRPr="003E2BFD" w:rsidRDefault="00FF3CB0" w:rsidP="00FF3CB0">
      <w:pPr>
        <w:numPr>
          <w:ilvl w:val="1"/>
          <w:numId w:val="78"/>
        </w:numPr>
        <w:rPr>
          <w:rFonts w:ascii="Calibri" w:hAnsi="Calibri" w:cs="Calibri"/>
        </w:rPr>
      </w:pPr>
      <w:r w:rsidRPr="003E2BFD">
        <w:rPr>
          <w:rFonts w:ascii="Calibri" w:hAnsi="Calibri" w:cs="Calibri"/>
          <w:b/>
          <w:bCs/>
        </w:rPr>
        <w:t>Assessment:</w:t>
      </w:r>
      <w:r w:rsidRPr="003E2BFD">
        <w:rPr>
          <w:rFonts w:ascii="Calibri" w:hAnsi="Calibri" w:cs="Calibri"/>
        </w:rPr>
        <w:t xml:space="preserve"> STEM learners analyze a case study to identify enzymatic degradation; general learners answer a visual identification question.</w:t>
      </w:r>
    </w:p>
    <w:p w14:paraId="69D66D7C" w14:textId="77777777" w:rsidR="00FF3CB0" w:rsidRPr="003E2BFD" w:rsidRDefault="00FF3CB0" w:rsidP="00FF3CB0">
      <w:pPr>
        <w:numPr>
          <w:ilvl w:val="0"/>
          <w:numId w:val="78"/>
        </w:numPr>
        <w:rPr>
          <w:rFonts w:ascii="Calibri" w:hAnsi="Calibri" w:cs="Calibri"/>
        </w:rPr>
      </w:pPr>
      <w:r w:rsidRPr="003E2BFD">
        <w:rPr>
          <w:rFonts w:ascii="Calibri" w:hAnsi="Calibri" w:cs="Calibri"/>
        </w:rPr>
        <w:t>Learners will describe the role of efflux pumps in expelling antibiotics from bacterial cells.</w:t>
      </w:r>
    </w:p>
    <w:p w14:paraId="62331AFE" w14:textId="77777777" w:rsidR="00FF3CB0" w:rsidRDefault="00FF3CB0" w:rsidP="00FF3CB0">
      <w:pPr>
        <w:numPr>
          <w:ilvl w:val="1"/>
          <w:numId w:val="78"/>
        </w:numPr>
        <w:rPr>
          <w:rFonts w:ascii="Calibri" w:hAnsi="Calibri" w:cs="Calibri"/>
        </w:rPr>
      </w:pPr>
      <w:r w:rsidRPr="003E2BFD">
        <w:rPr>
          <w:rFonts w:ascii="Calibri" w:hAnsi="Calibri" w:cs="Calibri"/>
          <w:b/>
          <w:bCs/>
        </w:rPr>
        <w:t>Assessment:</w:t>
      </w:r>
      <w:r w:rsidRPr="003E2BFD">
        <w:rPr>
          <w:rFonts w:ascii="Calibri" w:hAnsi="Calibri" w:cs="Calibri"/>
        </w:rPr>
        <w:t xml:space="preserve"> STEM learners explain efflux pump activity in their own words; general learners match a description to a visual diagram.</w:t>
      </w:r>
    </w:p>
    <w:p w14:paraId="4638CF39" w14:textId="77777777" w:rsidR="00FF3CB0" w:rsidRDefault="00FF3CB0" w:rsidP="00FF3CB0">
      <w:pPr>
        <w:rPr>
          <w:rFonts w:ascii="Calibri" w:hAnsi="Calibri" w:cs="Calibri"/>
          <w:b/>
          <w:bCs/>
        </w:rPr>
      </w:pPr>
    </w:p>
    <w:p w14:paraId="0C729EBE" w14:textId="77777777" w:rsidR="00FF3CB0" w:rsidRDefault="00FF3CB0" w:rsidP="00FF3CB0">
      <w:pPr>
        <w:rPr>
          <w:rFonts w:ascii="Calibri" w:hAnsi="Calibri" w:cs="Calibri"/>
          <w:b/>
          <w:bCs/>
        </w:rPr>
      </w:pPr>
      <w:r w:rsidRPr="003F030D">
        <w:rPr>
          <w:rFonts w:ascii="Calibri" w:hAnsi="Calibri" w:cs="Calibri"/>
          <w:b/>
          <w:bCs/>
        </w:rPr>
        <w:t>Module 3: Analyzing Data on Resistance</w:t>
      </w:r>
    </w:p>
    <w:p w14:paraId="24409B1E" w14:textId="77777777" w:rsidR="00FF3CB0" w:rsidRPr="003E2BFD" w:rsidRDefault="00FF3CB0" w:rsidP="00FF3CB0">
      <w:pPr>
        <w:rPr>
          <w:rFonts w:ascii="Calibri" w:hAnsi="Calibri" w:cs="Calibri"/>
          <w:b/>
          <w:bCs/>
        </w:rPr>
      </w:pPr>
      <w:r w:rsidRPr="003F030D">
        <w:rPr>
          <w:rFonts w:ascii="Calibri" w:hAnsi="Calibri" w:cs="Calibri"/>
        </w:rPr>
        <w:br/>
      </w:r>
      <w:r w:rsidRPr="003F030D">
        <w:rPr>
          <w:rFonts w:ascii="Calibri" w:hAnsi="Calibri" w:cs="Calibri"/>
          <w:b/>
          <w:bCs/>
        </w:rPr>
        <w:t>Terminal Objective:</w:t>
      </w:r>
      <w:r w:rsidRPr="003F030D">
        <w:rPr>
          <w:rFonts w:ascii="Calibri" w:hAnsi="Calibri" w:cs="Calibri"/>
        </w:rPr>
        <w:br/>
        <w:t>Learners will analyze data to identify patterns of antibiotic resistance.</w:t>
      </w:r>
    </w:p>
    <w:p w14:paraId="5D8B9B4C" w14:textId="77777777" w:rsidR="00FF3CB0" w:rsidRPr="003F030D" w:rsidRDefault="00FF3CB0" w:rsidP="00FF3CB0">
      <w:pPr>
        <w:ind w:left="360"/>
        <w:rPr>
          <w:rFonts w:ascii="Calibri" w:hAnsi="Calibri" w:cs="Calibri"/>
        </w:rPr>
      </w:pPr>
      <w:r w:rsidRPr="003F030D">
        <w:rPr>
          <w:rFonts w:ascii="Calibri" w:hAnsi="Calibri" w:cs="Calibri"/>
          <w:b/>
          <w:bCs/>
        </w:rPr>
        <w:t>Assessment:</w:t>
      </w:r>
      <w:r>
        <w:rPr>
          <w:rFonts w:ascii="Calibri" w:hAnsi="Calibri" w:cs="Calibri"/>
        </w:rPr>
        <w:t xml:space="preserve"> </w:t>
      </w:r>
      <w:r w:rsidRPr="003E2BFD">
        <w:rPr>
          <w:rFonts w:ascii="Calibri" w:hAnsi="Calibri" w:cs="Calibri"/>
        </w:rPr>
        <w:t>STEM Learners</w:t>
      </w:r>
      <w:r>
        <w:rPr>
          <w:rFonts w:ascii="Calibri" w:hAnsi="Calibri" w:cs="Calibri"/>
        </w:rPr>
        <w:t xml:space="preserve"> i</w:t>
      </w:r>
      <w:r w:rsidRPr="003E2BFD">
        <w:rPr>
          <w:rFonts w:ascii="Calibri" w:hAnsi="Calibri" w:cs="Calibri"/>
        </w:rPr>
        <w:t>nterpret</w:t>
      </w:r>
      <w:r w:rsidRPr="003F030D">
        <w:rPr>
          <w:rFonts w:ascii="Calibri" w:hAnsi="Calibri" w:cs="Calibri"/>
        </w:rPr>
        <w:t xml:space="preserve"> antibiograms and growth curve data, submitting a written analysis</w:t>
      </w:r>
      <w:r>
        <w:rPr>
          <w:rFonts w:ascii="Calibri" w:hAnsi="Calibri" w:cs="Calibri"/>
        </w:rPr>
        <w:t>; g</w:t>
      </w:r>
      <w:r w:rsidRPr="003E39A4">
        <w:rPr>
          <w:rFonts w:ascii="Calibri" w:hAnsi="Calibri" w:cs="Calibri"/>
        </w:rPr>
        <w:t xml:space="preserve">eneral </w:t>
      </w:r>
      <w:r>
        <w:rPr>
          <w:rFonts w:ascii="Calibri" w:hAnsi="Calibri" w:cs="Calibri"/>
        </w:rPr>
        <w:t>l</w:t>
      </w:r>
      <w:r w:rsidRPr="003E39A4">
        <w:rPr>
          <w:rFonts w:ascii="Calibri" w:hAnsi="Calibri" w:cs="Calibri"/>
        </w:rPr>
        <w:t>earners</w:t>
      </w:r>
      <w:r>
        <w:rPr>
          <w:rFonts w:ascii="Calibri" w:hAnsi="Calibri" w:cs="Calibri"/>
        </w:rPr>
        <w:t xml:space="preserve"> a</w:t>
      </w:r>
      <w:r w:rsidRPr="003F030D">
        <w:rPr>
          <w:rFonts w:ascii="Calibri" w:hAnsi="Calibri" w:cs="Calibri"/>
        </w:rPr>
        <w:t>nalyze simplified charts or infographics and respond to comprehension questions.</w:t>
      </w:r>
    </w:p>
    <w:p w14:paraId="4FD1A4CD" w14:textId="77777777" w:rsidR="00FF3CB0" w:rsidRPr="003F030D" w:rsidRDefault="00FF3CB0" w:rsidP="00FF3CB0">
      <w:pPr>
        <w:rPr>
          <w:rFonts w:ascii="Calibri" w:hAnsi="Calibri" w:cs="Calibri"/>
        </w:rPr>
      </w:pPr>
      <w:r w:rsidRPr="003F030D">
        <w:rPr>
          <w:rFonts w:ascii="Calibri" w:hAnsi="Calibri" w:cs="Calibri"/>
          <w:b/>
          <w:bCs/>
        </w:rPr>
        <w:t>Enabling Objectives:</w:t>
      </w:r>
    </w:p>
    <w:p w14:paraId="38AC1F6B" w14:textId="77777777" w:rsidR="00FF3CB0" w:rsidRPr="003E39A4" w:rsidRDefault="00FF3CB0" w:rsidP="00FF3CB0">
      <w:pPr>
        <w:numPr>
          <w:ilvl w:val="0"/>
          <w:numId w:val="79"/>
        </w:numPr>
        <w:rPr>
          <w:rFonts w:ascii="Calibri" w:hAnsi="Calibri" w:cs="Calibri"/>
        </w:rPr>
      </w:pPr>
      <w:r w:rsidRPr="003E39A4">
        <w:rPr>
          <w:rFonts w:ascii="Calibri" w:hAnsi="Calibri" w:cs="Calibri"/>
        </w:rPr>
        <w:t>Learners will interpret antibiograms to determine bacterial susceptibility to antibiotics.</w:t>
      </w:r>
    </w:p>
    <w:p w14:paraId="3E3E28A2" w14:textId="77777777" w:rsidR="00FF3CB0" w:rsidRPr="003E39A4" w:rsidRDefault="00FF3CB0" w:rsidP="00FF3CB0">
      <w:pPr>
        <w:numPr>
          <w:ilvl w:val="1"/>
          <w:numId w:val="79"/>
        </w:numPr>
        <w:rPr>
          <w:rFonts w:ascii="Calibri" w:hAnsi="Calibri" w:cs="Calibri"/>
        </w:rPr>
      </w:pPr>
      <w:r w:rsidRPr="003E39A4">
        <w:rPr>
          <w:rFonts w:ascii="Calibri" w:hAnsi="Calibri" w:cs="Calibri"/>
          <w:b/>
          <w:bCs/>
        </w:rPr>
        <w:t>Assessment:</w:t>
      </w:r>
      <w:r w:rsidRPr="003E39A4">
        <w:rPr>
          <w:rFonts w:ascii="Calibri" w:hAnsi="Calibri" w:cs="Calibri"/>
        </w:rPr>
        <w:t xml:space="preserve"> STEM learners annotate an antibiogram; general learners answer questions about a simplified version.</w:t>
      </w:r>
    </w:p>
    <w:p w14:paraId="71A9A3BE" w14:textId="77777777" w:rsidR="00FF3CB0" w:rsidRPr="003E39A4" w:rsidRDefault="00FF3CB0" w:rsidP="00FF3CB0">
      <w:pPr>
        <w:numPr>
          <w:ilvl w:val="0"/>
          <w:numId w:val="79"/>
        </w:numPr>
        <w:rPr>
          <w:rFonts w:ascii="Calibri" w:hAnsi="Calibri" w:cs="Calibri"/>
        </w:rPr>
      </w:pPr>
      <w:r w:rsidRPr="003E39A4">
        <w:rPr>
          <w:rFonts w:ascii="Calibri" w:hAnsi="Calibri" w:cs="Calibri"/>
        </w:rPr>
        <w:t>Learners will identify trends in bacterial growth data that indicate resistance.</w:t>
      </w:r>
    </w:p>
    <w:p w14:paraId="13FBA883" w14:textId="77777777" w:rsidR="00FF3CB0" w:rsidRDefault="00FF3CB0" w:rsidP="00FF3CB0">
      <w:pPr>
        <w:numPr>
          <w:ilvl w:val="1"/>
          <w:numId w:val="79"/>
        </w:numPr>
        <w:rPr>
          <w:rFonts w:ascii="Calibri" w:hAnsi="Calibri" w:cs="Calibri"/>
        </w:rPr>
      </w:pPr>
      <w:r w:rsidRPr="003E39A4">
        <w:rPr>
          <w:rFonts w:ascii="Calibri" w:hAnsi="Calibri" w:cs="Calibri"/>
          <w:b/>
          <w:bCs/>
        </w:rPr>
        <w:t>Assessment:</w:t>
      </w:r>
      <w:r w:rsidRPr="003E39A4">
        <w:rPr>
          <w:rFonts w:ascii="Calibri" w:hAnsi="Calibri" w:cs="Calibri"/>
        </w:rPr>
        <w:t xml:space="preserve"> STEM learners evaluate a growth curve graph; general learners describe patterns shown in a bar chart.</w:t>
      </w:r>
    </w:p>
    <w:p w14:paraId="167E21AD" w14:textId="77777777" w:rsidR="00FF3CB0" w:rsidRDefault="00FF3CB0" w:rsidP="00FF3CB0">
      <w:pPr>
        <w:rPr>
          <w:rFonts w:ascii="Calibri" w:hAnsi="Calibri" w:cs="Calibri"/>
          <w:b/>
          <w:bCs/>
        </w:rPr>
      </w:pPr>
      <w:r w:rsidRPr="003F030D">
        <w:rPr>
          <w:rFonts w:ascii="Calibri" w:hAnsi="Calibri" w:cs="Calibri"/>
          <w:b/>
          <w:bCs/>
        </w:rPr>
        <w:t>Module 4: Global and Healthcare Implications</w:t>
      </w:r>
    </w:p>
    <w:p w14:paraId="7FDEB7D8" w14:textId="77777777" w:rsidR="00FF3CB0" w:rsidRPr="003F030D" w:rsidRDefault="00FF3CB0" w:rsidP="00FF3CB0">
      <w:pPr>
        <w:rPr>
          <w:rFonts w:ascii="Calibri" w:hAnsi="Calibri" w:cs="Calibri"/>
        </w:rPr>
      </w:pPr>
      <w:r w:rsidRPr="003F030D">
        <w:rPr>
          <w:rFonts w:ascii="Calibri" w:hAnsi="Calibri" w:cs="Calibri"/>
        </w:rPr>
        <w:br/>
      </w:r>
      <w:r w:rsidRPr="003F030D">
        <w:rPr>
          <w:rFonts w:ascii="Calibri" w:hAnsi="Calibri" w:cs="Calibri"/>
          <w:b/>
          <w:bCs/>
        </w:rPr>
        <w:t>Terminal Objective:</w:t>
      </w:r>
      <w:r w:rsidRPr="003F030D">
        <w:rPr>
          <w:rFonts w:ascii="Calibri" w:hAnsi="Calibri" w:cs="Calibri"/>
        </w:rPr>
        <w:br/>
        <w:t>Learners will evaluate the global and healthcare implications of antibiotic resistance.</w:t>
      </w:r>
    </w:p>
    <w:p w14:paraId="1E3FDD0C" w14:textId="77777777" w:rsidR="00FF3CB0" w:rsidRPr="005040BC" w:rsidRDefault="00FF3CB0" w:rsidP="00FF3CB0">
      <w:pPr>
        <w:ind w:left="360"/>
        <w:rPr>
          <w:rFonts w:ascii="Calibri" w:hAnsi="Calibri" w:cs="Calibri"/>
        </w:rPr>
      </w:pPr>
      <w:r w:rsidRPr="003F030D">
        <w:rPr>
          <w:rFonts w:ascii="Calibri" w:hAnsi="Calibri" w:cs="Calibri"/>
          <w:b/>
          <w:bCs/>
        </w:rPr>
        <w:t>Assessment:</w:t>
      </w:r>
      <w:r>
        <w:rPr>
          <w:rFonts w:ascii="Calibri" w:hAnsi="Calibri" w:cs="Calibri"/>
        </w:rPr>
        <w:t xml:space="preserve"> </w:t>
      </w:r>
      <w:r w:rsidRPr="005040BC">
        <w:rPr>
          <w:rFonts w:ascii="Calibri" w:hAnsi="Calibri" w:cs="Calibri"/>
        </w:rPr>
        <w:t>STEM</w:t>
      </w:r>
      <w:r>
        <w:rPr>
          <w:rFonts w:ascii="Calibri" w:hAnsi="Calibri" w:cs="Calibri"/>
        </w:rPr>
        <w:t xml:space="preserve"> l</w:t>
      </w:r>
      <w:r w:rsidRPr="005040BC">
        <w:rPr>
          <w:rFonts w:ascii="Calibri" w:hAnsi="Calibri" w:cs="Calibri"/>
        </w:rPr>
        <w:t>earner</w:t>
      </w:r>
      <w:r>
        <w:rPr>
          <w:rFonts w:ascii="Calibri" w:hAnsi="Calibri" w:cs="Calibri"/>
        </w:rPr>
        <w:t>s w</w:t>
      </w:r>
      <w:r w:rsidRPr="005040BC">
        <w:rPr>
          <w:rFonts w:ascii="Calibri" w:hAnsi="Calibri" w:cs="Calibri"/>
        </w:rPr>
        <w:t>rite a short essay connecting resistance trends to healthcare and policy challenges</w:t>
      </w:r>
      <w:r>
        <w:rPr>
          <w:rFonts w:ascii="Calibri" w:hAnsi="Calibri" w:cs="Calibri"/>
        </w:rPr>
        <w:t>; g</w:t>
      </w:r>
      <w:r w:rsidRPr="005040BC">
        <w:rPr>
          <w:rFonts w:ascii="Calibri" w:hAnsi="Calibri" w:cs="Calibri"/>
        </w:rPr>
        <w:t xml:space="preserve">eneral </w:t>
      </w:r>
      <w:r>
        <w:rPr>
          <w:rFonts w:ascii="Calibri" w:hAnsi="Calibri" w:cs="Calibri"/>
        </w:rPr>
        <w:t>l</w:t>
      </w:r>
      <w:r w:rsidRPr="005040BC">
        <w:rPr>
          <w:rFonts w:ascii="Calibri" w:hAnsi="Calibri" w:cs="Calibri"/>
        </w:rPr>
        <w:t>earners</w:t>
      </w:r>
      <w:r>
        <w:rPr>
          <w:rFonts w:ascii="Calibri" w:hAnsi="Calibri" w:cs="Calibri"/>
        </w:rPr>
        <w:t xml:space="preserve"> p</w:t>
      </w:r>
      <w:r w:rsidRPr="005040BC">
        <w:rPr>
          <w:rFonts w:ascii="Calibri" w:hAnsi="Calibri" w:cs="Calibri"/>
        </w:rPr>
        <w:t>articipate in a group discussion on how resistance impacts their community and personal lives.</w:t>
      </w:r>
    </w:p>
    <w:p w14:paraId="130FC757" w14:textId="77777777" w:rsidR="00FF3CB0" w:rsidRPr="003F030D" w:rsidRDefault="00FF3CB0" w:rsidP="00FF3CB0">
      <w:pPr>
        <w:rPr>
          <w:rFonts w:ascii="Calibri" w:hAnsi="Calibri" w:cs="Calibri"/>
        </w:rPr>
      </w:pPr>
      <w:r w:rsidRPr="003F030D">
        <w:rPr>
          <w:rFonts w:ascii="Calibri" w:hAnsi="Calibri" w:cs="Calibri"/>
          <w:b/>
          <w:bCs/>
        </w:rPr>
        <w:t>Enabling Objectives:</w:t>
      </w:r>
    </w:p>
    <w:p w14:paraId="5F5F0E00" w14:textId="77777777" w:rsidR="00FF3CB0" w:rsidRPr="00B556DE" w:rsidRDefault="00FF3CB0" w:rsidP="00FF3CB0">
      <w:pPr>
        <w:numPr>
          <w:ilvl w:val="0"/>
          <w:numId w:val="80"/>
        </w:numPr>
        <w:rPr>
          <w:rFonts w:ascii="Calibri" w:hAnsi="Calibri" w:cs="Calibri"/>
        </w:rPr>
      </w:pPr>
      <w:r w:rsidRPr="00B556DE">
        <w:rPr>
          <w:rFonts w:ascii="Calibri" w:hAnsi="Calibri" w:cs="Calibri"/>
        </w:rPr>
        <w:t>Learners will discuss the societal and economic impacts of antibiotic resistance.</w:t>
      </w:r>
    </w:p>
    <w:p w14:paraId="5CA8F515" w14:textId="77777777" w:rsidR="00FF3CB0" w:rsidRPr="00B556DE" w:rsidRDefault="00FF3CB0" w:rsidP="00FF3CB0">
      <w:pPr>
        <w:numPr>
          <w:ilvl w:val="1"/>
          <w:numId w:val="80"/>
        </w:numPr>
        <w:rPr>
          <w:rFonts w:ascii="Calibri" w:hAnsi="Calibri" w:cs="Calibri"/>
        </w:rPr>
      </w:pPr>
      <w:r w:rsidRPr="00B556DE">
        <w:rPr>
          <w:rFonts w:ascii="Calibri" w:hAnsi="Calibri" w:cs="Calibri"/>
          <w:b/>
          <w:bCs/>
        </w:rPr>
        <w:lastRenderedPageBreak/>
        <w:t>Assessment:</w:t>
      </w:r>
      <w:r w:rsidRPr="00B556DE">
        <w:rPr>
          <w:rFonts w:ascii="Calibri" w:hAnsi="Calibri" w:cs="Calibri"/>
        </w:rPr>
        <w:t xml:space="preserve"> STEM learners analyze a case study and provide a written response; general learners identify key points in a guided discussion.</w:t>
      </w:r>
    </w:p>
    <w:p w14:paraId="58CF13B9" w14:textId="77777777" w:rsidR="00FF3CB0" w:rsidRPr="00B556DE" w:rsidRDefault="00FF3CB0" w:rsidP="00FF3CB0">
      <w:pPr>
        <w:numPr>
          <w:ilvl w:val="0"/>
          <w:numId w:val="80"/>
        </w:numPr>
        <w:rPr>
          <w:rFonts w:ascii="Calibri" w:hAnsi="Calibri" w:cs="Calibri"/>
        </w:rPr>
      </w:pPr>
      <w:r w:rsidRPr="00B556DE">
        <w:rPr>
          <w:rFonts w:ascii="Calibri" w:hAnsi="Calibri" w:cs="Calibri"/>
        </w:rPr>
        <w:t>Learners will evaluate the healthcare challenges posed by resistant bacteria.</w:t>
      </w:r>
    </w:p>
    <w:p w14:paraId="1B348C08" w14:textId="77777777" w:rsidR="00FF3CB0" w:rsidRPr="00B556DE" w:rsidRDefault="00FF3CB0" w:rsidP="00FF3CB0">
      <w:pPr>
        <w:numPr>
          <w:ilvl w:val="1"/>
          <w:numId w:val="80"/>
        </w:numPr>
        <w:rPr>
          <w:rFonts w:ascii="Calibri" w:hAnsi="Calibri" w:cs="Calibri"/>
        </w:rPr>
      </w:pPr>
      <w:r w:rsidRPr="00B556DE">
        <w:rPr>
          <w:rFonts w:ascii="Calibri" w:hAnsi="Calibri" w:cs="Calibri"/>
          <w:b/>
          <w:bCs/>
        </w:rPr>
        <w:t>Assessment:</w:t>
      </w:r>
      <w:r w:rsidRPr="00B556DE">
        <w:rPr>
          <w:rFonts w:ascii="Calibri" w:hAnsi="Calibri" w:cs="Calibri"/>
        </w:rPr>
        <w:t xml:space="preserve"> STEM learners answer questions based on a hospital outbreak scenario; general learners view a video and respond to reflection questions.</w:t>
      </w:r>
    </w:p>
    <w:p w14:paraId="49ECD0FE" w14:textId="77777777" w:rsidR="00FF3CB0" w:rsidRPr="003F030D" w:rsidRDefault="00FF3CB0" w:rsidP="00FF3CB0">
      <w:pPr>
        <w:rPr>
          <w:rFonts w:ascii="Calibri" w:hAnsi="Calibri" w:cs="Calibri"/>
        </w:rPr>
      </w:pPr>
    </w:p>
    <w:p w14:paraId="1D1A820F" w14:textId="77777777" w:rsidR="00FF3CB0" w:rsidRDefault="00FF3CB0" w:rsidP="00FF3CB0">
      <w:pPr>
        <w:rPr>
          <w:rFonts w:ascii="Calibri" w:hAnsi="Calibri" w:cs="Calibri"/>
          <w:b/>
          <w:bCs/>
        </w:rPr>
      </w:pPr>
      <w:r w:rsidRPr="003F030D">
        <w:rPr>
          <w:rFonts w:ascii="Calibri" w:hAnsi="Calibri" w:cs="Calibri"/>
          <w:b/>
          <w:bCs/>
        </w:rPr>
        <w:t>Module 5: Strategies to Combat Resistance</w:t>
      </w:r>
    </w:p>
    <w:p w14:paraId="1CFC2E80" w14:textId="77777777" w:rsidR="00FF3CB0" w:rsidRPr="003F030D" w:rsidRDefault="00FF3CB0" w:rsidP="00FF3CB0">
      <w:pPr>
        <w:rPr>
          <w:rFonts w:ascii="Calibri" w:hAnsi="Calibri" w:cs="Calibri"/>
        </w:rPr>
      </w:pPr>
      <w:r w:rsidRPr="003F030D">
        <w:rPr>
          <w:rFonts w:ascii="Calibri" w:hAnsi="Calibri" w:cs="Calibri"/>
        </w:rPr>
        <w:br/>
      </w:r>
      <w:r w:rsidRPr="003F030D">
        <w:rPr>
          <w:rFonts w:ascii="Calibri" w:hAnsi="Calibri" w:cs="Calibri"/>
          <w:b/>
          <w:bCs/>
        </w:rPr>
        <w:t>Terminal Objective:</w:t>
      </w:r>
      <w:r w:rsidRPr="003F030D">
        <w:rPr>
          <w:rFonts w:ascii="Calibri" w:hAnsi="Calibri" w:cs="Calibri"/>
        </w:rPr>
        <w:br/>
        <w:t>Learners will propose strategies to mitigate antibiotic resistance in healthcare and community settings.</w:t>
      </w:r>
    </w:p>
    <w:p w14:paraId="1190AF0F" w14:textId="77777777" w:rsidR="00FF3CB0" w:rsidRPr="005F73C3" w:rsidRDefault="00FF3CB0" w:rsidP="00FF3CB0">
      <w:pPr>
        <w:ind w:firstLine="360"/>
        <w:rPr>
          <w:rFonts w:ascii="Calibri" w:hAnsi="Calibri" w:cs="Calibri"/>
        </w:rPr>
      </w:pPr>
      <w:r w:rsidRPr="003F030D">
        <w:rPr>
          <w:rFonts w:ascii="Calibri" w:hAnsi="Calibri" w:cs="Calibri"/>
          <w:b/>
          <w:bCs/>
        </w:rPr>
        <w:t>Assessment:</w:t>
      </w:r>
      <w:r>
        <w:rPr>
          <w:rFonts w:ascii="Calibri" w:hAnsi="Calibri" w:cs="Calibri"/>
        </w:rPr>
        <w:t xml:space="preserve"> </w:t>
      </w:r>
      <w:r w:rsidRPr="005F73C3">
        <w:rPr>
          <w:rFonts w:ascii="Calibri" w:hAnsi="Calibri" w:cs="Calibri"/>
        </w:rPr>
        <w:t xml:space="preserve">STEM </w:t>
      </w:r>
      <w:r>
        <w:rPr>
          <w:rFonts w:ascii="Calibri" w:hAnsi="Calibri" w:cs="Calibri"/>
        </w:rPr>
        <w:t>l</w:t>
      </w:r>
      <w:r w:rsidRPr="005F73C3">
        <w:rPr>
          <w:rFonts w:ascii="Calibri" w:hAnsi="Calibri" w:cs="Calibri"/>
        </w:rPr>
        <w:t>earners</w:t>
      </w:r>
      <w:r>
        <w:rPr>
          <w:rFonts w:ascii="Calibri" w:hAnsi="Calibri" w:cs="Calibri"/>
        </w:rPr>
        <w:t xml:space="preserve"> d</w:t>
      </w:r>
      <w:r w:rsidRPr="005F73C3">
        <w:rPr>
          <w:rFonts w:ascii="Calibri" w:hAnsi="Calibri" w:cs="Calibri"/>
        </w:rPr>
        <w:t>evelop a detailed action plan, evaluated with a rubric</w:t>
      </w:r>
      <w:r>
        <w:rPr>
          <w:rFonts w:ascii="Calibri" w:hAnsi="Calibri" w:cs="Calibri"/>
        </w:rPr>
        <w:t>; g</w:t>
      </w:r>
      <w:r w:rsidRPr="005F73C3">
        <w:rPr>
          <w:rFonts w:ascii="Calibri" w:hAnsi="Calibri" w:cs="Calibri"/>
        </w:rPr>
        <w:t xml:space="preserve">eneral </w:t>
      </w:r>
      <w:r>
        <w:rPr>
          <w:rFonts w:ascii="Calibri" w:hAnsi="Calibri" w:cs="Calibri"/>
        </w:rPr>
        <w:t>l</w:t>
      </w:r>
      <w:r w:rsidRPr="005F73C3">
        <w:rPr>
          <w:rFonts w:ascii="Calibri" w:hAnsi="Calibri" w:cs="Calibri"/>
        </w:rPr>
        <w:t>earners</w:t>
      </w:r>
      <w:r>
        <w:rPr>
          <w:rFonts w:ascii="Calibri" w:hAnsi="Calibri" w:cs="Calibri"/>
        </w:rPr>
        <w:t xml:space="preserve"> l</w:t>
      </w:r>
      <w:r w:rsidRPr="005F73C3">
        <w:rPr>
          <w:rFonts w:ascii="Calibri" w:hAnsi="Calibri" w:cs="Calibri"/>
        </w:rPr>
        <w:t>ist two actions they can take personally or advocate for in their community.</w:t>
      </w:r>
    </w:p>
    <w:p w14:paraId="76987BA8" w14:textId="77777777" w:rsidR="00FF3CB0" w:rsidRPr="003F030D" w:rsidRDefault="00FF3CB0" w:rsidP="00FF3CB0">
      <w:pPr>
        <w:rPr>
          <w:rFonts w:ascii="Calibri" w:hAnsi="Calibri" w:cs="Calibri"/>
        </w:rPr>
      </w:pPr>
      <w:r w:rsidRPr="003F030D">
        <w:rPr>
          <w:rFonts w:ascii="Calibri" w:hAnsi="Calibri" w:cs="Calibri"/>
          <w:b/>
          <w:bCs/>
        </w:rPr>
        <w:t>Enabling Objectives:</w:t>
      </w:r>
    </w:p>
    <w:p w14:paraId="52CCD87C" w14:textId="77777777" w:rsidR="00FF3CB0" w:rsidRPr="005F73C3" w:rsidRDefault="00FF3CB0" w:rsidP="00FF3CB0">
      <w:pPr>
        <w:numPr>
          <w:ilvl w:val="0"/>
          <w:numId w:val="81"/>
        </w:numPr>
        <w:rPr>
          <w:rFonts w:ascii="Calibri" w:hAnsi="Calibri" w:cs="Calibri"/>
        </w:rPr>
      </w:pPr>
      <w:r w:rsidRPr="005F73C3">
        <w:rPr>
          <w:rFonts w:ascii="Calibri" w:hAnsi="Calibri" w:cs="Calibri"/>
        </w:rPr>
        <w:t>Learners will evaluate the effectiveness of antibiotic stewardship programs.</w:t>
      </w:r>
    </w:p>
    <w:p w14:paraId="179A0203" w14:textId="77777777" w:rsidR="00FF3CB0" w:rsidRPr="005F73C3" w:rsidRDefault="00FF3CB0" w:rsidP="00FF3CB0">
      <w:pPr>
        <w:numPr>
          <w:ilvl w:val="1"/>
          <w:numId w:val="81"/>
        </w:numPr>
        <w:rPr>
          <w:rFonts w:ascii="Calibri" w:hAnsi="Calibri" w:cs="Calibri"/>
        </w:rPr>
      </w:pPr>
      <w:r w:rsidRPr="005F73C3">
        <w:rPr>
          <w:rFonts w:ascii="Calibri" w:hAnsi="Calibri" w:cs="Calibri"/>
          <w:b/>
          <w:bCs/>
        </w:rPr>
        <w:t>Assessment:</w:t>
      </w:r>
      <w:r w:rsidRPr="005F73C3">
        <w:rPr>
          <w:rFonts w:ascii="Calibri" w:hAnsi="Calibri" w:cs="Calibri"/>
        </w:rPr>
        <w:t xml:space="preserve"> STEM learners critique a real-world program in a short report; general learners discuss stewardship in a facilitated conversation.</w:t>
      </w:r>
    </w:p>
    <w:p w14:paraId="0A4BF553" w14:textId="77777777" w:rsidR="00FF3CB0" w:rsidRPr="005F73C3" w:rsidRDefault="00FF3CB0" w:rsidP="00FF3CB0">
      <w:pPr>
        <w:numPr>
          <w:ilvl w:val="0"/>
          <w:numId w:val="81"/>
        </w:numPr>
        <w:rPr>
          <w:rFonts w:ascii="Calibri" w:hAnsi="Calibri" w:cs="Calibri"/>
        </w:rPr>
      </w:pPr>
      <w:r w:rsidRPr="005F73C3">
        <w:rPr>
          <w:rFonts w:ascii="Calibri" w:hAnsi="Calibri" w:cs="Calibri"/>
        </w:rPr>
        <w:t>Learners will propose practical steps individuals or institutions can take to reduce resistance.</w:t>
      </w:r>
    </w:p>
    <w:p w14:paraId="1F0F2887" w14:textId="77777777" w:rsidR="00FF3CB0" w:rsidRPr="005F73C3" w:rsidRDefault="00FF3CB0" w:rsidP="00FF3CB0">
      <w:pPr>
        <w:numPr>
          <w:ilvl w:val="1"/>
          <w:numId w:val="81"/>
        </w:numPr>
        <w:rPr>
          <w:rFonts w:ascii="Calibri" w:hAnsi="Calibri" w:cs="Calibri"/>
        </w:rPr>
      </w:pPr>
      <w:r w:rsidRPr="005F73C3">
        <w:rPr>
          <w:rFonts w:ascii="Calibri" w:hAnsi="Calibri" w:cs="Calibri"/>
          <w:b/>
          <w:bCs/>
        </w:rPr>
        <w:t>Assessment:</w:t>
      </w:r>
      <w:r w:rsidRPr="005F73C3">
        <w:rPr>
          <w:rFonts w:ascii="Calibri" w:hAnsi="Calibri" w:cs="Calibri"/>
        </w:rPr>
        <w:t xml:space="preserve"> STEM learners design a strategic proposal; general learners create a personal or community action plan.</w:t>
      </w:r>
    </w:p>
    <w:p w14:paraId="23927F70" w14:textId="77777777" w:rsidR="00FF3CB0" w:rsidRPr="003F030D" w:rsidRDefault="00FF3CB0" w:rsidP="00FF3CB0">
      <w:pPr>
        <w:rPr>
          <w:rFonts w:ascii="Calibri" w:hAnsi="Calibri" w:cs="Calibri"/>
        </w:rPr>
      </w:pPr>
    </w:p>
    <w:p w14:paraId="462FAE99" w14:textId="77777777" w:rsidR="00FF3CB0" w:rsidRDefault="00FF3CB0" w:rsidP="00FF3CB0">
      <w:pPr>
        <w:rPr>
          <w:rFonts w:ascii="Calibri" w:hAnsi="Calibri" w:cs="Calibri"/>
          <w:b/>
          <w:bCs/>
        </w:rPr>
      </w:pPr>
      <w:r w:rsidRPr="003F030D">
        <w:rPr>
          <w:rFonts w:ascii="Calibri" w:hAnsi="Calibri" w:cs="Calibri"/>
          <w:b/>
          <w:bCs/>
        </w:rPr>
        <w:t>Module 6: Communicating Findings and Proposing Actions</w:t>
      </w:r>
    </w:p>
    <w:p w14:paraId="2E4A054A" w14:textId="77777777" w:rsidR="00FF3CB0" w:rsidRPr="003F030D" w:rsidRDefault="00FF3CB0" w:rsidP="00FF3CB0">
      <w:pPr>
        <w:rPr>
          <w:rFonts w:ascii="Calibri" w:hAnsi="Calibri" w:cs="Calibri"/>
        </w:rPr>
      </w:pPr>
      <w:r w:rsidRPr="003F030D">
        <w:rPr>
          <w:rFonts w:ascii="Calibri" w:hAnsi="Calibri" w:cs="Calibri"/>
        </w:rPr>
        <w:br/>
      </w:r>
      <w:r w:rsidRPr="003F030D">
        <w:rPr>
          <w:rFonts w:ascii="Calibri" w:hAnsi="Calibri" w:cs="Calibri"/>
          <w:b/>
          <w:bCs/>
        </w:rPr>
        <w:t>Terminal Objective:</w:t>
      </w:r>
      <w:r w:rsidRPr="003F030D">
        <w:rPr>
          <w:rFonts w:ascii="Calibri" w:hAnsi="Calibri" w:cs="Calibri"/>
        </w:rPr>
        <w:br/>
        <w:t>Learners will summarize insights on antibiotic resistance and present actionable recommendations.</w:t>
      </w:r>
    </w:p>
    <w:p w14:paraId="68B9BC53" w14:textId="77777777" w:rsidR="00FF3CB0" w:rsidRPr="00C35DCA" w:rsidRDefault="00FF3CB0" w:rsidP="00FF3CB0">
      <w:pPr>
        <w:ind w:left="360"/>
        <w:rPr>
          <w:rFonts w:ascii="Calibri" w:hAnsi="Calibri" w:cs="Calibri"/>
        </w:rPr>
      </w:pPr>
      <w:r w:rsidRPr="003F030D">
        <w:rPr>
          <w:rFonts w:ascii="Calibri" w:hAnsi="Calibri" w:cs="Calibri"/>
          <w:b/>
          <w:bCs/>
        </w:rPr>
        <w:t>Assessment:</w:t>
      </w:r>
      <w:r>
        <w:rPr>
          <w:rFonts w:ascii="Calibri" w:hAnsi="Calibri" w:cs="Calibri"/>
        </w:rPr>
        <w:t xml:space="preserve"> </w:t>
      </w:r>
      <w:r w:rsidRPr="00C35DCA">
        <w:rPr>
          <w:rFonts w:ascii="Calibri" w:hAnsi="Calibri" w:cs="Calibri"/>
        </w:rPr>
        <w:t xml:space="preserve">STEM </w:t>
      </w:r>
      <w:r>
        <w:rPr>
          <w:rFonts w:ascii="Calibri" w:hAnsi="Calibri" w:cs="Calibri"/>
        </w:rPr>
        <w:t>l</w:t>
      </w:r>
      <w:r w:rsidRPr="00C35DCA">
        <w:rPr>
          <w:rFonts w:ascii="Calibri" w:hAnsi="Calibri" w:cs="Calibri"/>
        </w:rPr>
        <w:t>earners</w:t>
      </w:r>
      <w:r>
        <w:rPr>
          <w:rFonts w:ascii="Calibri" w:hAnsi="Calibri" w:cs="Calibri"/>
        </w:rPr>
        <w:t xml:space="preserve"> d</w:t>
      </w:r>
      <w:r w:rsidRPr="00C35DCA">
        <w:rPr>
          <w:rFonts w:ascii="Calibri" w:hAnsi="Calibri" w:cs="Calibri"/>
        </w:rPr>
        <w:t xml:space="preserve">eliver a presentation with data visualizations and a written report, evaluated using a </w:t>
      </w:r>
      <w:r>
        <w:rPr>
          <w:rFonts w:ascii="Calibri" w:hAnsi="Calibri" w:cs="Calibri"/>
        </w:rPr>
        <w:t>rubric; g</w:t>
      </w:r>
      <w:r w:rsidRPr="00C35DCA">
        <w:rPr>
          <w:rFonts w:ascii="Calibri" w:hAnsi="Calibri" w:cs="Calibri"/>
        </w:rPr>
        <w:t xml:space="preserve">eneral </w:t>
      </w:r>
      <w:r>
        <w:rPr>
          <w:rFonts w:ascii="Calibri" w:hAnsi="Calibri" w:cs="Calibri"/>
        </w:rPr>
        <w:t>l</w:t>
      </w:r>
      <w:r w:rsidRPr="00C35DCA">
        <w:rPr>
          <w:rFonts w:ascii="Calibri" w:hAnsi="Calibri" w:cs="Calibri"/>
        </w:rPr>
        <w:t>earners</w:t>
      </w:r>
      <w:r>
        <w:rPr>
          <w:rFonts w:ascii="Calibri" w:hAnsi="Calibri" w:cs="Calibri"/>
        </w:rPr>
        <w:t xml:space="preserve"> c</w:t>
      </w:r>
      <w:r w:rsidRPr="00C35DCA">
        <w:rPr>
          <w:rFonts w:ascii="Calibri" w:hAnsi="Calibri" w:cs="Calibri"/>
        </w:rPr>
        <w:t>reate a reflective infographic or participate in a discussion summarizing their takeaways.</w:t>
      </w:r>
    </w:p>
    <w:p w14:paraId="387AB131" w14:textId="77777777" w:rsidR="00FF3CB0" w:rsidRPr="003F030D" w:rsidRDefault="00FF3CB0" w:rsidP="00FF3CB0">
      <w:pPr>
        <w:rPr>
          <w:rFonts w:ascii="Calibri" w:hAnsi="Calibri" w:cs="Calibri"/>
        </w:rPr>
      </w:pPr>
      <w:r w:rsidRPr="003F030D">
        <w:rPr>
          <w:rFonts w:ascii="Calibri" w:hAnsi="Calibri" w:cs="Calibri"/>
          <w:b/>
          <w:bCs/>
        </w:rPr>
        <w:t>Enabling Objectives:</w:t>
      </w:r>
    </w:p>
    <w:p w14:paraId="55EC7400" w14:textId="77777777" w:rsidR="00FF3CB0" w:rsidRPr="00C35DCA" w:rsidRDefault="00FF3CB0" w:rsidP="00FF3CB0">
      <w:pPr>
        <w:numPr>
          <w:ilvl w:val="0"/>
          <w:numId w:val="82"/>
        </w:numPr>
        <w:rPr>
          <w:rFonts w:ascii="Calibri" w:hAnsi="Calibri" w:cs="Calibri"/>
        </w:rPr>
      </w:pPr>
      <w:r w:rsidRPr="00C35DCA">
        <w:rPr>
          <w:rFonts w:ascii="Calibri" w:hAnsi="Calibri" w:cs="Calibri"/>
        </w:rPr>
        <w:t>Learners will compile a report summarizing key findings on resistance mechanisms and data analysis.</w:t>
      </w:r>
    </w:p>
    <w:p w14:paraId="6B2AFD9D" w14:textId="77777777" w:rsidR="00FF3CB0" w:rsidRPr="00C35DCA" w:rsidRDefault="00FF3CB0" w:rsidP="00FF3CB0">
      <w:pPr>
        <w:numPr>
          <w:ilvl w:val="1"/>
          <w:numId w:val="82"/>
        </w:numPr>
        <w:rPr>
          <w:rFonts w:ascii="Calibri" w:hAnsi="Calibri" w:cs="Calibri"/>
        </w:rPr>
      </w:pPr>
      <w:r w:rsidRPr="00C35DCA">
        <w:rPr>
          <w:rFonts w:ascii="Calibri" w:hAnsi="Calibri" w:cs="Calibri"/>
          <w:b/>
          <w:bCs/>
        </w:rPr>
        <w:t>Assessment:</w:t>
      </w:r>
      <w:r w:rsidRPr="00C35DCA">
        <w:rPr>
          <w:rFonts w:ascii="Calibri" w:hAnsi="Calibri" w:cs="Calibri"/>
        </w:rPr>
        <w:t xml:space="preserve"> STEM learners submit a written report; general learners write a brief reflection or summary.</w:t>
      </w:r>
    </w:p>
    <w:p w14:paraId="6B50532A" w14:textId="77777777" w:rsidR="00FF3CB0" w:rsidRPr="00C35DCA" w:rsidRDefault="00FF3CB0" w:rsidP="00FF3CB0">
      <w:pPr>
        <w:numPr>
          <w:ilvl w:val="0"/>
          <w:numId w:val="82"/>
        </w:numPr>
        <w:rPr>
          <w:rFonts w:ascii="Calibri" w:hAnsi="Calibri" w:cs="Calibri"/>
        </w:rPr>
      </w:pPr>
      <w:r w:rsidRPr="00C35DCA">
        <w:rPr>
          <w:rFonts w:ascii="Calibri" w:hAnsi="Calibri" w:cs="Calibri"/>
        </w:rPr>
        <w:t>Learners will create a visual presentation (e.g., infographic, chart) to effectively communicate findings to stakeholders.</w:t>
      </w:r>
    </w:p>
    <w:p w14:paraId="03935817" w14:textId="77777777" w:rsidR="00FF3CB0" w:rsidRDefault="00FF3CB0" w:rsidP="00FF3CB0">
      <w:pPr>
        <w:numPr>
          <w:ilvl w:val="1"/>
          <w:numId w:val="82"/>
        </w:numPr>
        <w:rPr>
          <w:rFonts w:ascii="Calibri" w:hAnsi="Calibri" w:cs="Calibri"/>
        </w:rPr>
      </w:pPr>
      <w:r w:rsidRPr="00C35DCA">
        <w:rPr>
          <w:rFonts w:ascii="Calibri" w:hAnsi="Calibri" w:cs="Calibri"/>
          <w:b/>
          <w:bCs/>
        </w:rPr>
        <w:t>Assessment:</w:t>
      </w:r>
      <w:r w:rsidRPr="00C35DCA">
        <w:rPr>
          <w:rFonts w:ascii="Calibri" w:hAnsi="Calibri" w:cs="Calibri"/>
        </w:rPr>
        <w:t xml:space="preserve"> Both groups create visual aids, with complexity tailored to their audience level.</w:t>
      </w:r>
    </w:p>
    <w:p w14:paraId="2A67D685" w14:textId="77777777" w:rsidR="00FF3CB0" w:rsidRPr="00A91FE3" w:rsidRDefault="00FF3CB0" w:rsidP="00D11314">
      <w:pPr>
        <w:pBdr>
          <w:bottom w:val="single" w:sz="4" w:space="1" w:color="auto"/>
        </w:pBdr>
        <w:rPr>
          <w:rFonts w:ascii="Calibri" w:hAnsi="Calibri" w:cs="Calibri"/>
          <w:b/>
          <w:bCs/>
          <w:i/>
          <w:iCs/>
        </w:rPr>
      </w:pPr>
      <w:r w:rsidRPr="00A91FE3">
        <w:rPr>
          <w:rFonts w:ascii="Calibri" w:hAnsi="Calibri" w:cs="Calibri"/>
          <w:b/>
          <w:bCs/>
        </w:rPr>
        <w:t>Nine Events of Instruction</w:t>
      </w:r>
    </w:p>
    <w:p w14:paraId="090E89DC" w14:textId="77777777" w:rsidR="00FF3CB0" w:rsidRPr="00A91FE3" w:rsidRDefault="00FF3CB0" w:rsidP="00FF3CB0">
      <w:pPr>
        <w:rPr>
          <w:rFonts w:ascii="Calibri" w:hAnsi="Calibri" w:cs="Calibri"/>
        </w:rPr>
      </w:pPr>
    </w:p>
    <w:p w14:paraId="0DCB84C8" w14:textId="711123FF" w:rsidR="00FF3CB0" w:rsidRPr="00A91FE3" w:rsidRDefault="00FF3CB0" w:rsidP="00FF3CB0">
      <w:pPr>
        <w:rPr>
          <w:rFonts w:ascii="Calibri" w:hAnsi="Calibri" w:cs="Calibri"/>
        </w:rPr>
      </w:pPr>
      <w:r w:rsidRPr="00A91FE3">
        <w:rPr>
          <w:rFonts w:ascii="Calibri" w:hAnsi="Calibri" w:cs="Calibri"/>
          <w:b/>
          <w:bCs/>
        </w:rPr>
        <w:t>EVENT 1: Gaining Attention</w:t>
      </w:r>
      <w:r w:rsidRPr="00A91FE3">
        <w:rPr>
          <w:rFonts w:ascii="Calibri" w:hAnsi="Calibri" w:cs="Calibri"/>
        </w:rPr>
        <w:br/>
        <w:t xml:space="preserve">The instruction begins with a compelling real-world scenario to immediately engage learners from both STEM and general audiences. A video showcases the impact of antibiotic resistance, </w:t>
      </w:r>
      <w:r w:rsidRPr="00A91FE3">
        <w:rPr>
          <w:rFonts w:ascii="Calibri" w:hAnsi="Calibri" w:cs="Calibri"/>
        </w:rPr>
        <w:lastRenderedPageBreak/>
        <w:t xml:space="preserve">using a hospital outbreak caused by multi-drug-resistant bacteria as a case study. For STEM learners, the video highlights technical details such as mortality rates, prolonged hospital stays, and increased healthcare costs. For the general audience, the focus is on personal stories of patients, emphasizing how resistance affects individuals and communities. </w:t>
      </w:r>
    </w:p>
    <w:p w14:paraId="53B1A78D" w14:textId="77777777" w:rsidR="00FF3CB0" w:rsidRPr="00A91FE3" w:rsidRDefault="00FF3CB0" w:rsidP="00FF3CB0">
      <w:pPr>
        <w:rPr>
          <w:rFonts w:ascii="Calibri" w:hAnsi="Calibri" w:cs="Calibri"/>
        </w:rPr>
      </w:pPr>
    </w:p>
    <w:p w14:paraId="61759D38" w14:textId="399EF28F" w:rsidR="00FF3CB0" w:rsidRPr="00A91FE3" w:rsidRDefault="00FF3CB0" w:rsidP="00FF3CB0">
      <w:pPr>
        <w:rPr>
          <w:rFonts w:ascii="Calibri" w:hAnsi="Calibri" w:cs="Calibri"/>
        </w:rPr>
      </w:pPr>
      <w:r w:rsidRPr="00A91FE3">
        <w:rPr>
          <w:rFonts w:ascii="Calibri" w:hAnsi="Calibri" w:cs="Calibri"/>
          <w:b/>
          <w:bCs/>
        </w:rPr>
        <w:t>EVENT 2: Informing Learners of Objectives</w:t>
      </w:r>
      <w:r w:rsidRPr="00A91FE3">
        <w:rPr>
          <w:rFonts w:ascii="Calibri" w:hAnsi="Calibri" w:cs="Calibri"/>
        </w:rPr>
        <w:br/>
        <w:t xml:space="preserve">At the start of the lesson, clear objectives are presented to establish the purpose of the instruction. STEM learners are informed that by the end of the session, they will analyze resistance mechanisms, interpret laboratory data, and propose evidence-based solutions to combat antibiotic resistance. General learners are informed that they will understand how antibiotic resistance develops, its impact on healthcare and society, and actions they can take to reduce its spread. </w:t>
      </w:r>
    </w:p>
    <w:p w14:paraId="781D54BE" w14:textId="77777777" w:rsidR="00FF3CB0" w:rsidRPr="00A91FE3" w:rsidRDefault="00FF3CB0" w:rsidP="00FF3CB0">
      <w:pPr>
        <w:rPr>
          <w:rFonts w:ascii="Calibri" w:hAnsi="Calibri" w:cs="Calibri"/>
        </w:rPr>
      </w:pPr>
    </w:p>
    <w:p w14:paraId="1848F057" w14:textId="21CC3AA2" w:rsidR="00FF3CB0" w:rsidRPr="00A91FE3" w:rsidRDefault="00FF3CB0" w:rsidP="00FF3CB0">
      <w:pPr>
        <w:rPr>
          <w:rFonts w:ascii="Calibri" w:hAnsi="Calibri" w:cs="Calibri"/>
        </w:rPr>
      </w:pPr>
      <w:r w:rsidRPr="00A91FE3">
        <w:rPr>
          <w:rFonts w:ascii="Calibri" w:hAnsi="Calibri" w:cs="Calibri"/>
          <w:b/>
          <w:bCs/>
        </w:rPr>
        <w:t>EVENT 3: Stimulating Recall of Prior Learning</w:t>
      </w:r>
      <w:r w:rsidRPr="00A91FE3">
        <w:rPr>
          <w:rFonts w:ascii="Calibri" w:hAnsi="Calibri" w:cs="Calibri"/>
        </w:rPr>
        <w:br/>
        <w:t xml:space="preserve">The lesson activates prior knowledge with a short discussion or interactive activity. STEM learners participate in a quiz or group discussion about the basics of antibiotics and bacterial behavior, connecting the material to prior coursework in microbiology or biology. General learners engage in a brainstorming activity where they share their understanding of antibiotics and reflect on personal experiences with illnesses requiring antibiotics. </w:t>
      </w:r>
    </w:p>
    <w:p w14:paraId="41390210" w14:textId="77777777" w:rsidR="00FF3CB0" w:rsidRPr="00A91FE3" w:rsidRDefault="00FF3CB0" w:rsidP="00FF3CB0">
      <w:pPr>
        <w:rPr>
          <w:rFonts w:ascii="Calibri" w:hAnsi="Calibri" w:cs="Calibri"/>
        </w:rPr>
      </w:pPr>
    </w:p>
    <w:p w14:paraId="4310EC17" w14:textId="77777777" w:rsidR="00FF3CB0" w:rsidRDefault="00FF3CB0" w:rsidP="00FF3CB0">
      <w:pPr>
        <w:rPr>
          <w:rFonts w:ascii="Calibri" w:hAnsi="Calibri" w:cs="Calibri"/>
        </w:rPr>
      </w:pPr>
      <w:r w:rsidRPr="00A91FE3">
        <w:rPr>
          <w:rFonts w:ascii="Calibri" w:hAnsi="Calibri" w:cs="Calibri"/>
          <w:b/>
          <w:bCs/>
        </w:rPr>
        <w:t>EVENT 4: Presenting the Stimulus Material</w:t>
      </w:r>
      <w:r w:rsidRPr="00A91FE3">
        <w:rPr>
          <w:rFonts w:ascii="Calibri" w:hAnsi="Calibri" w:cs="Calibri"/>
        </w:rPr>
        <w:br/>
        <w:t>The instruction is structured into six modules, designed to provide a comprehensive understanding of antibiotic resistance while catering to the unique needs of both STEM learners and the general audience. By progressing from foundational concepts to data analysis, real-world applications, and actionable strategies, the instruction ensures all learners can engage meaningfully with the material and apply their knowledge effectively.</w:t>
      </w:r>
    </w:p>
    <w:p w14:paraId="0EF45556" w14:textId="77777777" w:rsidR="00A164FA" w:rsidRDefault="00A164FA" w:rsidP="00FF3CB0">
      <w:pPr>
        <w:rPr>
          <w:rFonts w:ascii="Calibri" w:hAnsi="Calibri" w:cs="Calibri"/>
          <w:i/>
          <w:iCs/>
        </w:rPr>
      </w:pPr>
    </w:p>
    <w:p w14:paraId="1548FDCA" w14:textId="4D068A4C" w:rsidR="00FF3CB0" w:rsidRPr="00A91FE3" w:rsidRDefault="00FF3CB0" w:rsidP="00FF3CB0">
      <w:pPr>
        <w:rPr>
          <w:rFonts w:ascii="Calibri" w:hAnsi="Calibri" w:cs="Calibri"/>
          <w:i/>
          <w:iCs/>
        </w:rPr>
      </w:pPr>
      <w:r w:rsidRPr="00A91FE3">
        <w:rPr>
          <w:rFonts w:ascii="Calibri" w:hAnsi="Calibri" w:cs="Calibri"/>
          <w:i/>
          <w:iCs/>
        </w:rPr>
        <w:t>Module 1: Introduction to Antibiotics and Resistance</w:t>
      </w:r>
    </w:p>
    <w:p w14:paraId="2C3CDF2A" w14:textId="77777777" w:rsidR="00FF3CB0" w:rsidRPr="00A91FE3" w:rsidRDefault="00FF3CB0" w:rsidP="00FF3CB0">
      <w:pPr>
        <w:rPr>
          <w:rFonts w:ascii="Calibri" w:hAnsi="Calibri" w:cs="Calibri"/>
        </w:rPr>
      </w:pPr>
      <w:r w:rsidRPr="00A91FE3">
        <w:rPr>
          <w:rFonts w:ascii="Calibri" w:hAnsi="Calibri" w:cs="Calibri"/>
        </w:rPr>
        <w:t>This module provides learners with foundational knowledge about antibiotics and the problem of resistance. STEM learners receive a detailed explanation of how antibiotics work at the molecular level and the mechanisms by which bacteria develop resistance. For general learners, the module presents an accessible overview of antibiotics and a simplified explanation of resistance, using relatable examples to ensure comprehension.</w:t>
      </w:r>
    </w:p>
    <w:p w14:paraId="364A0B40" w14:textId="77777777" w:rsidR="00FF3CB0" w:rsidRPr="00A91FE3" w:rsidRDefault="00FF3CB0" w:rsidP="00FF3CB0">
      <w:pPr>
        <w:rPr>
          <w:rFonts w:ascii="Calibri" w:hAnsi="Calibri" w:cs="Calibri"/>
        </w:rPr>
      </w:pPr>
    </w:p>
    <w:p w14:paraId="519E6A8B" w14:textId="77777777" w:rsidR="00FF3CB0" w:rsidRPr="00A91FE3" w:rsidRDefault="00FF3CB0" w:rsidP="00FF3CB0">
      <w:pPr>
        <w:rPr>
          <w:rFonts w:ascii="Calibri" w:hAnsi="Calibri" w:cs="Calibri"/>
          <w:i/>
          <w:iCs/>
        </w:rPr>
      </w:pPr>
      <w:r w:rsidRPr="00A91FE3">
        <w:rPr>
          <w:rFonts w:ascii="Calibri" w:hAnsi="Calibri" w:cs="Calibri"/>
          <w:i/>
          <w:iCs/>
        </w:rPr>
        <w:t>Module 2: Mechanisms of Resistance</w:t>
      </w:r>
    </w:p>
    <w:p w14:paraId="456A3D99" w14:textId="77777777" w:rsidR="00FF3CB0" w:rsidRPr="00A91FE3" w:rsidRDefault="00FF3CB0" w:rsidP="00FF3CB0">
      <w:pPr>
        <w:rPr>
          <w:rFonts w:ascii="Calibri" w:hAnsi="Calibri" w:cs="Calibri"/>
        </w:rPr>
      </w:pPr>
      <w:r w:rsidRPr="00A91FE3">
        <w:rPr>
          <w:rFonts w:ascii="Calibri" w:hAnsi="Calibri" w:cs="Calibri"/>
        </w:rPr>
        <w:t>In this module, learners delve deeper into how bacteria resist antibiotics. STEM learners explore the science behind resistance mechanisms, such as enzymatic degradation and efflux pumps, supported by diagrams and animations to enhance understanding. General learners engage with simplified descriptions, using analogies like bacteria "neutralizing" antibiotics or "pumping them out," making complex concepts more relatable and easier to grasp.</w:t>
      </w:r>
    </w:p>
    <w:p w14:paraId="17C9EE07" w14:textId="77777777" w:rsidR="00FF3CB0" w:rsidRPr="00A91FE3" w:rsidRDefault="00FF3CB0" w:rsidP="00FF3CB0">
      <w:pPr>
        <w:rPr>
          <w:rFonts w:ascii="Calibri" w:hAnsi="Calibri" w:cs="Calibri"/>
        </w:rPr>
      </w:pPr>
    </w:p>
    <w:p w14:paraId="38BD350C" w14:textId="77777777" w:rsidR="00FF3CB0" w:rsidRPr="00A91FE3" w:rsidRDefault="00FF3CB0" w:rsidP="00FF3CB0">
      <w:pPr>
        <w:rPr>
          <w:rFonts w:ascii="Calibri" w:hAnsi="Calibri" w:cs="Calibri"/>
          <w:i/>
          <w:iCs/>
        </w:rPr>
      </w:pPr>
      <w:r w:rsidRPr="00A91FE3">
        <w:rPr>
          <w:rFonts w:ascii="Calibri" w:hAnsi="Calibri" w:cs="Calibri"/>
          <w:i/>
          <w:iCs/>
        </w:rPr>
        <w:t>Module 3: Analyzing Data on Resistance</w:t>
      </w:r>
    </w:p>
    <w:p w14:paraId="4DA8D12B" w14:textId="77777777" w:rsidR="00FF3CB0" w:rsidRPr="00A91FE3" w:rsidRDefault="00FF3CB0" w:rsidP="00FF3CB0">
      <w:pPr>
        <w:rPr>
          <w:rFonts w:ascii="Calibri" w:hAnsi="Calibri" w:cs="Calibri"/>
        </w:rPr>
      </w:pPr>
      <w:r w:rsidRPr="00A91FE3">
        <w:rPr>
          <w:rFonts w:ascii="Calibri" w:hAnsi="Calibri" w:cs="Calibri"/>
        </w:rPr>
        <w:t xml:space="preserve">This module introduces learners to data analysis as a tool for understanding resistance. STEM learners participate in hands-on practice with antibiograms and bacterial growth curves, </w:t>
      </w:r>
      <w:r w:rsidRPr="00A91FE3">
        <w:rPr>
          <w:rFonts w:ascii="Calibri" w:hAnsi="Calibri" w:cs="Calibri"/>
        </w:rPr>
        <w:lastRenderedPageBreak/>
        <w:t>developing their technical skills in interpreting detailed laboratory data. General learners work with guided interpretations of simplified visuals, such as bar charts and infographics, to identify trends and key takeaways in a user-friendly format.</w:t>
      </w:r>
    </w:p>
    <w:p w14:paraId="606D4738" w14:textId="77777777" w:rsidR="00FF3CB0" w:rsidRPr="00A91FE3" w:rsidRDefault="00FF3CB0" w:rsidP="00FF3CB0">
      <w:pPr>
        <w:rPr>
          <w:rFonts w:ascii="Calibri" w:hAnsi="Calibri" w:cs="Calibri"/>
        </w:rPr>
      </w:pPr>
    </w:p>
    <w:p w14:paraId="5B521F0F" w14:textId="77777777" w:rsidR="00FF3CB0" w:rsidRPr="00A91FE3" w:rsidRDefault="00FF3CB0" w:rsidP="00FF3CB0">
      <w:pPr>
        <w:rPr>
          <w:rFonts w:ascii="Calibri" w:hAnsi="Calibri" w:cs="Calibri"/>
          <w:i/>
          <w:iCs/>
        </w:rPr>
      </w:pPr>
      <w:r w:rsidRPr="00A91FE3">
        <w:rPr>
          <w:rFonts w:ascii="Calibri" w:hAnsi="Calibri" w:cs="Calibri"/>
          <w:i/>
          <w:iCs/>
        </w:rPr>
        <w:t>Module 4: Global and Healthcare Implications</w:t>
      </w:r>
    </w:p>
    <w:p w14:paraId="787E7BFB" w14:textId="77777777" w:rsidR="00FF3CB0" w:rsidRPr="00A91FE3" w:rsidRDefault="00FF3CB0" w:rsidP="00FF3CB0">
      <w:pPr>
        <w:rPr>
          <w:rFonts w:ascii="Calibri" w:hAnsi="Calibri" w:cs="Calibri"/>
        </w:rPr>
      </w:pPr>
      <w:r w:rsidRPr="00A91FE3">
        <w:rPr>
          <w:rFonts w:ascii="Calibri" w:hAnsi="Calibri" w:cs="Calibri"/>
        </w:rPr>
        <w:t>Here, learners examine the broader impact of antibiotic resistance on society and healthcare systems. STEM learners engage with case studies highlighting global resistance trends, healthcare burdens, and economic implications. General learners view video presentations that connect resistance to their communities and personal lives, fostering awareness of the issue’s relevance to their everyday experiences.</w:t>
      </w:r>
    </w:p>
    <w:p w14:paraId="27673DDA" w14:textId="77777777" w:rsidR="00FF3CB0" w:rsidRPr="00A91FE3" w:rsidRDefault="00FF3CB0" w:rsidP="00FF3CB0">
      <w:pPr>
        <w:rPr>
          <w:rFonts w:ascii="Calibri" w:hAnsi="Calibri" w:cs="Calibri"/>
        </w:rPr>
      </w:pPr>
    </w:p>
    <w:p w14:paraId="3EBC9CCD" w14:textId="77777777" w:rsidR="00FF3CB0" w:rsidRPr="00A91FE3" w:rsidRDefault="00FF3CB0" w:rsidP="00FF3CB0">
      <w:pPr>
        <w:rPr>
          <w:rFonts w:ascii="Calibri" w:hAnsi="Calibri" w:cs="Calibri"/>
          <w:i/>
          <w:iCs/>
        </w:rPr>
      </w:pPr>
      <w:r w:rsidRPr="00A91FE3">
        <w:rPr>
          <w:rFonts w:ascii="Calibri" w:hAnsi="Calibri" w:cs="Calibri"/>
          <w:i/>
          <w:iCs/>
        </w:rPr>
        <w:t>Module 5: Strategies to Combat Resistance</w:t>
      </w:r>
    </w:p>
    <w:p w14:paraId="64D83EAF" w14:textId="77777777" w:rsidR="00FF3CB0" w:rsidRPr="00A91FE3" w:rsidRDefault="00FF3CB0" w:rsidP="00FF3CB0">
      <w:pPr>
        <w:rPr>
          <w:rFonts w:ascii="Calibri" w:hAnsi="Calibri" w:cs="Calibri"/>
        </w:rPr>
      </w:pPr>
      <w:r w:rsidRPr="00A91FE3">
        <w:rPr>
          <w:rFonts w:ascii="Calibri" w:hAnsi="Calibri" w:cs="Calibri"/>
        </w:rPr>
        <w:t>This module equips learners with actionable strategies to address antibiotic resistance. STEM learners critically evaluate advanced solutions, such as antibiotic stewardship programs and phage therapy, analyzing their effectiveness and potential applications. General learners focus on practical actions, including advocating for responsible antibiotic use, supporting public health initiatives, and making informed choices in their daily lives.</w:t>
      </w:r>
    </w:p>
    <w:p w14:paraId="56E9B416" w14:textId="77777777" w:rsidR="00FF3CB0" w:rsidRPr="00A91FE3" w:rsidRDefault="00FF3CB0" w:rsidP="00FF3CB0">
      <w:pPr>
        <w:rPr>
          <w:rFonts w:ascii="Calibri" w:hAnsi="Calibri" w:cs="Calibri"/>
        </w:rPr>
      </w:pPr>
    </w:p>
    <w:p w14:paraId="5EAE9B23" w14:textId="77777777" w:rsidR="00FF3CB0" w:rsidRPr="00A91FE3" w:rsidRDefault="00FF3CB0" w:rsidP="00FF3CB0">
      <w:pPr>
        <w:rPr>
          <w:rFonts w:ascii="Calibri" w:hAnsi="Calibri" w:cs="Calibri"/>
          <w:i/>
          <w:iCs/>
        </w:rPr>
      </w:pPr>
      <w:r w:rsidRPr="00A91FE3">
        <w:rPr>
          <w:rFonts w:ascii="Calibri" w:hAnsi="Calibri" w:cs="Calibri"/>
          <w:i/>
          <w:iCs/>
        </w:rPr>
        <w:t>Module 6: Communicating Findings and Proposing Actions</w:t>
      </w:r>
    </w:p>
    <w:p w14:paraId="6B82842D" w14:textId="77777777" w:rsidR="00FF3CB0" w:rsidRPr="00A91FE3" w:rsidRDefault="00FF3CB0" w:rsidP="00FF3CB0">
      <w:pPr>
        <w:rPr>
          <w:rFonts w:ascii="Calibri" w:hAnsi="Calibri" w:cs="Calibri"/>
        </w:rPr>
      </w:pPr>
      <w:r w:rsidRPr="00A91FE3">
        <w:rPr>
          <w:rFonts w:ascii="Calibri" w:hAnsi="Calibri" w:cs="Calibri"/>
        </w:rPr>
        <w:t>In the final module, learners consolidate their knowledge and share their insights. STEM learners create detailed reports and visual presentations summarizing their findings, integrating data-driven solutions and recommendations. General learners participate in reflective activities, such as creating infographics or personal action plans, and engage in discussions to share how they plan to apply what they have learned to their own lives and communities.</w:t>
      </w:r>
    </w:p>
    <w:p w14:paraId="091592DC" w14:textId="77777777" w:rsidR="00FF3CB0" w:rsidRPr="00A91FE3" w:rsidRDefault="00FF3CB0" w:rsidP="00FF3CB0">
      <w:pPr>
        <w:rPr>
          <w:rFonts w:ascii="Calibri" w:hAnsi="Calibri" w:cs="Calibri"/>
        </w:rPr>
      </w:pPr>
    </w:p>
    <w:p w14:paraId="1BAFB39A" w14:textId="77777777" w:rsidR="00FF3CB0" w:rsidRPr="00A91FE3" w:rsidRDefault="00FF3CB0" w:rsidP="00FF3CB0">
      <w:pPr>
        <w:rPr>
          <w:rFonts w:ascii="Calibri" w:hAnsi="Calibri" w:cs="Calibri"/>
        </w:rPr>
      </w:pPr>
      <w:r w:rsidRPr="00A91FE3">
        <w:rPr>
          <w:rFonts w:ascii="Calibri" w:hAnsi="Calibri" w:cs="Calibri"/>
          <w:b/>
          <w:bCs/>
        </w:rPr>
        <w:t>EVENT 5: Providing Learning Guidance</w:t>
      </w:r>
      <w:r w:rsidRPr="00A91FE3">
        <w:rPr>
          <w:rFonts w:ascii="Calibri" w:hAnsi="Calibri" w:cs="Calibri"/>
        </w:rPr>
        <w:br/>
        <w:t>Learning guidance is embedded throughout the instruction to help learners stay engaged and focused. STEM learners receive prompts such as, “What do these data trends suggest about the efficacy of current antibiotics?” General learners are guided with questions like, “How might this resistance pattern affect your community or family?” Interactive simulations and ongoing instructor support provide scaffolding for learners as they work through the material, ensuring that both groups can progress confidently.</w:t>
      </w:r>
    </w:p>
    <w:p w14:paraId="3E89DED5" w14:textId="77777777" w:rsidR="00FF3CB0" w:rsidRPr="00A91FE3" w:rsidRDefault="00FF3CB0" w:rsidP="00FF3CB0">
      <w:pPr>
        <w:rPr>
          <w:rFonts w:ascii="Calibri" w:hAnsi="Calibri" w:cs="Calibri"/>
        </w:rPr>
      </w:pPr>
    </w:p>
    <w:p w14:paraId="223DF1BA" w14:textId="0C149594" w:rsidR="00FF3CB0" w:rsidRPr="00A91FE3" w:rsidRDefault="00FF3CB0" w:rsidP="00FF3CB0">
      <w:pPr>
        <w:rPr>
          <w:rFonts w:ascii="Calibri" w:hAnsi="Calibri" w:cs="Calibri"/>
        </w:rPr>
      </w:pPr>
      <w:r w:rsidRPr="00A91FE3">
        <w:rPr>
          <w:rFonts w:ascii="Calibri" w:hAnsi="Calibri" w:cs="Calibri"/>
          <w:b/>
          <w:bCs/>
        </w:rPr>
        <w:t>EVENT 6: Eliciting the Performance</w:t>
      </w:r>
      <w:r w:rsidRPr="00A91FE3">
        <w:rPr>
          <w:rFonts w:ascii="Calibri" w:hAnsi="Calibri" w:cs="Calibri"/>
        </w:rPr>
        <w:br/>
        <w:t xml:space="preserve">Learners have the opportunity to immediately practice what they’ve learned through hands-on activities. STEM learners analyze laboratory data, propose solutions, and apply concepts in simulated research scenarios. General learners interpret simplified data visuals, identify key takeaways, and reflect on how resistance impacts their personal lives. </w:t>
      </w:r>
    </w:p>
    <w:p w14:paraId="3D6F401E" w14:textId="77777777" w:rsidR="00FF3CB0" w:rsidRPr="00A91FE3" w:rsidRDefault="00FF3CB0" w:rsidP="00FF3CB0">
      <w:pPr>
        <w:rPr>
          <w:rFonts w:ascii="Calibri" w:hAnsi="Calibri" w:cs="Calibri"/>
        </w:rPr>
      </w:pPr>
      <w:r w:rsidRPr="00A91FE3">
        <w:rPr>
          <w:rFonts w:ascii="Calibri" w:hAnsi="Calibri" w:cs="Calibri"/>
          <w:b/>
          <w:bCs/>
        </w:rPr>
        <w:t>EVENT 7: Providing Feedback About Performance Correctness</w:t>
      </w:r>
      <w:r w:rsidRPr="00A91FE3">
        <w:rPr>
          <w:rFonts w:ascii="Calibri" w:hAnsi="Calibri" w:cs="Calibri"/>
        </w:rPr>
        <w:br/>
        <w:t xml:space="preserve">During practice exercises, learners receive immediate feedback to reinforce their understanding. STEM learners are given detailed feedback on the accuracy of their data analysis and the feasibility of their proposed solutions. General learners receive encouraging feedback on their data interpretations and personal reflections, ensuring they feel confident in their grasp of the </w:t>
      </w:r>
      <w:r w:rsidRPr="00A91FE3">
        <w:rPr>
          <w:rFonts w:ascii="Calibri" w:hAnsi="Calibri" w:cs="Calibri"/>
        </w:rPr>
        <w:lastRenderedPageBreak/>
        <w:t>material. The feedback is constructive and tailored to each learner’s level of expertise, supporting their growth and understanding.</w:t>
      </w:r>
    </w:p>
    <w:p w14:paraId="6FFB86AD" w14:textId="77777777" w:rsidR="00FF3CB0" w:rsidRPr="00A91FE3" w:rsidRDefault="00FF3CB0" w:rsidP="00FF3CB0">
      <w:pPr>
        <w:rPr>
          <w:rFonts w:ascii="Calibri" w:hAnsi="Calibri" w:cs="Calibri"/>
        </w:rPr>
      </w:pPr>
    </w:p>
    <w:p w14:paraId="1F6A9B80" w14:textId="0CBAFC7A" w:rsidR="00FF3CB0" w:rsidRPr="00A91FE3" w:rsidRDefault="00FF3CB0" w:rsidP="00FF3CB0">
      <w:pPr>
        <w:rPr>
          <w:rFonts w:ascii="Calibri" w:hAnsi="Calibri" w:cs="Calibri"/>
        </w:rPr>
      </w:pPr>
      <w:r w:rsidRPr="00A91FE3">
        <w:rPr>
          <w:rFonts w:ascii="Calibri" w:hAnsi="Calibri" w:cs="Calibri"/>
          <w:b/>
          <w:bCs/>
        </w:rPr>
        <w:t>EVENT 8: Assessing the Performance</w:t>
      </w:r>
      <w:r w:rsidRPr="00A91FE3">
        <w:rPr>
          <w:rFonts w:ascii="Calibri" w:hAnsi="Calibri" w:cs="Calibri"/>
        </w:rPr>
        <w:br/>
        <w:t xml:space="preserve">Assessments are designed to evaluate learners’ mastery of the material in alignment with their instructional goals. STEM learners complete task-based assessments such as analyzing antibiograms, proposing strategies, and presenting findings. General learners demonstrate their understanding through simpler tasks, like interpreting charts, listing actionable steps, or participating in reflective discussions. </w:t>
      </w:r>
    </w:p>
    <w:p w14:paraId="57DC52B1" w14:textId="77777777" w:rsidR="00FF3CB0" w:rsidRPr="00A91FE3" w:rsidRDefault="00FF3CB0" w:rsidP="00FF3CB0">
      <w:pPr>
        <w:rPr>
          <w:rFonts w:ascii="Calibri" w:hAnsi="Calibri" w:cs="Calibri"/>
        </w:rPr>
      </w:pPr>
    </w:p>
    <w:p w14:paraId="3A5D3E4C" w14:textId="7C748026" w:rsidR="00FF3CB0" w:rsidRPr="00A91FE3" w:rsidRDefault="00FF3CB0" w:rsidP="00FF3CB0">
      <w:pPr>
        <w:rPr>
          <w:rFonts w:ascii="Calibri" w:hAnsi="Calibri" w:cs="Calibri"/>
        </w:rPr>
      </w:pPr>
      <w:r w:rsidRPr="00A91FE3">
        <w:rPr>
          <w:rFonts w:ascii="Calibri" w:hAnsi="Calibri" w:cs="Calibri"/>
          <w:b/>
          <w:bCs/>
        </w:rPr>
        <w:t>EVENT 9: Enhancing Retention and Transfer</w:t>
      </w:r>
      <w:r w:rsidRPr="00A91FE3">
        <w:rPr>
          <w:rFonts w:ascii="Calibri" w:hAnsi="Calibri" w:cs="Calibri"/>
        </w:rPr>
        <w:br/>
        <w:t xml:space="preserve">To reinforce retention and enable transfer of learning, the instruction incorporates real-world scenarios and provides post-training resources. STEM learners engage with scenarios relevant to their academic or professional goals, such as analyzing hospital outbreaks, while general learners focus on public health campaigns and personal actions. Both groups have access to recorded sessions, video tutorials, and interactive materials for continued learning. Additionally, learners are encouraged to apply their insights: STEM learners in academic or professional contexts, and general learners through community engagement or personal advocacy. </w:t>
      </w:r>
    </w:p>
    <w:p w14:paraId="71E9D8E7" w14:textId="77777777" w:rsidR="00FF3CB0" w:rsidRDefault="00FF3CB0" w:rsidP="00FF3CB0">
      <w:pPr>
        <w:rPr>
          <w:rFonts w:ascii="Calibri" w:hAnsi="Calibri" w:cs="Calibri"/>
        </w:rPr>
      </w:pPr>
    </w:p>
    <w:p w14:paraId="555A9D3D" w14:textId="77777777" w:rsidR="00FF3CB0" w:rsidRDefault="00FF3CB0" w:rsidP="00FF3CB0">
      <w:pPr>
        <w:rPr>
          <w:rFonts w:ascii="Calibri" w:hAnsi="Calibri" w:cs="Calibri"/>
        </w:rPr>
      </w:pPr>
    </w:p>
    <w:p w14:paraId="250B9FE2" w14:textId="055989CB" w:rsidR="00FF3CB0" w:rsidRPr="00454403" w:rsidRDefault="00E878A2" w:rsidP="00654D66">
      <w:pPr>
        <w:pBdr>
          <w:bottom w:val="single" w:sz="4" w:space="1" w:color="auto"/>
        </w:pBdr>
        <w:rPr>
          <w:rFonts w:ascii="Calibri" w:hAnsi="Calibri" w:cs="Calibri"/>
          <w:b/>
          <w:bCs/>
        </w:rPr>
      </w:pPr>
      <w:r>
        <w:rPr>
          <w:rFonts w:ascii="Calibri" w:hAnsi="Calibri" w:cs="Calibri"/>
          <w:b/>
          <w:bCs/>
        </w:rPr>
        <w:t xml:space="preserve">Formative and Summative </w:t>
      </w:r>
      <w:r w:rsidR="00FF3CB0">
        <w:rPr>
          <w:rFonts w:ascii="Calibri" w:hAnsi="Calibri" w:cs="Calibri"/>
          <w:b/>
          <w:bCs/>
        </w:rPr>
        <w:t>Evaluation</w:t>
      </w:r>
      <w:r>
        <w:rPr>
          <w:rFonts w:ascii="Calibri" w:hAnsi="Calibri" w:cs="Calibri"/>
          <w:b/>
          <w:bCs/>
        </w:rPr>
        <w:t xml:space="preserve"> Plan</w:t>
      </w:r>
    </w:p>
    <w:p w14:paraId="4A01716D" w14:textId="77777777" w:rsidR="00FF3CB0" w:rsidRPr="003E0F43" w:rsidRDefault="00FF3CB0" w:rsidP="00FF3CB0">
      <w:pPr>
        <w:rPr>
          <w:rFonts w:ascii="Calibri" w:hAnsi="Calibri" w:cs="Calibri"/>
        </w:rPr>
      </w:pPr>
    </w:p>
    <w:p w14:paraId="346931A6" w14:textId="77777777" w:rsidR="00FF3CB0" w:rsidRPr="00525292" w:rsidRDefault="00FF3CB0" w:rsidP="00FF3CB0">
      <w:pPr>
        <w:rPr>
          <w:rFonts w:ascii="Calibri" w:hAnsi="Calibri" w:cs="Calibri"/>
          <w:b/>
          <w:bCs/>
        </w:rPr>
      </w:pPr>
      <w:r w:rsidRPr="00525292">
        <w:rPr>
          <w:rFonts w:ascii="Calibri" w:hAnsi="Calibri" w:cs="Calibri"/>
          <w:b/>
          <w:bCs/>
        </w:rPr>
        <w:t>Formative Evaluation Plan for Antibiotic Resistance Instruction</w:t>
      </w:r>
    </w:p>
    <w:p w14:paraId="42A278FC" w14:textId="77777777" w:rsidR="00FF3CB0" w:rsidRDefault="00FF3CB0" w:rsidP="00FF3CB0">
      <w:pPr>
        <w:rPr>
          <w:rFonts w:ascii="Calibri" w:hAnsi="Calibri" w:cs="Calibri"/>
        </w:rPr>
      </w:pPr>
      <w:r w:rsidRPr="00FE2984">
        <w:rPr>
          <w:rFonts w:ascii="Calibri" w:hAnsi="Calibri" w:cs="Calibri"/>
        </w:rPr>
        <w:t>The formative evaluation plan will ensure that the instruction is effective for both STEM learners and the general public. By gathering feedback throughout development and implementation, this plan identifies areas for improvement and ensures alignment with the diverse needs of these audiences.</w:t>
      </w:r>
    </w:p>
    <w:p w14:paraId="6E08208E" w14:textId="77777777" w:rsidR="00FF3CB0" w:rsidRPr="00FE2984" w:rsidRDefault="00FF3CB0" w:rsidP="00FF3CB0">
      <w:pPr>
        <w:rPr>
          <w:rFonts w:ascii="Calibri" w:hAnsi="Calibri" w:cs="Calibri"/>
        </w:rPr>
      </w:pPr>
    </w:p>
    <w:p w14:paraId="48D5CC97" w14:textId="77777777" w:rsidR="00FF3CB0" w:rsidRDefault="00FF3CB0" w:rsidP="00FF3CB0">
      <w:pPr>
        <w:rPr>
          <w:rFonts w:ascii="Calibri" w:hAnsi="Calibri" w:cs="Calibri"/>
          <w:b/>
          <w:bCs/>
        </w:rPr>
      </w:pPr>
      <w:r w:rsidRPr="00FE2984">
        <w:rPr>
          <w:rFonts w:ascii="Calibri" w:hAnsi="Calibri" w:cs="Calibri"/>
          <w:b/>
          <w:bCs/>
        </w:rPr>
        <w:t>1. Expert Review</w:t>
      </w:r>
    </w:p>
    <w:p w14:paraId="4D169100" w14:textId="77777777" w:rsidR="00FF3CB0" w:rsidRPr="00EE288B" w:rsidRDefault="00FF3CB0" w:rsidP="00FF3CB0">
      <w:pPr>
        <w:pStyle w:val="ListParagraph"/>
        <w:numPr>
          <w:ilvl w:val="0"/>
          <w:numId w:val="90"/>
        </w:numPr>
        <w:rPr>
          <w:rFonts w:ascii="Calibri" w:hAnsi="Calibri" w:cs="Calibri"/>
        </w:rPr>
      </w:pPr>
      <w:r w:rsidRPr="00EE288B">
        <w:rPr>
          <w:rFonts w:ascii="Calibri" w:hAnsi="Calibri" w:cs="Calibri"/>
          <w:b/>
          <w:bCs/>
        </w:rPr>
        <w:t>Evaluation Strategy:</w:t>
      </w:r>
      <w:r w:rsidRPr="00EE288B">
        <w:rPr>
          <w:rFonts w:ascii="Calibri" w:hAnsi="Calibri" w:cs="Calibri"/>
        </w:rPr>
        <w:t xml:space="preserve"> Before implementing the antibiotic resistance instruction, subject matter experts (SMEs) such as microbiologists and public health professionals, along with instructional design specialists, will review the materials. SMEs will focus on the scientific accuracy and technical depth of the content, while instructional designers will evaluate the instructional methods for clarity, engagement, and alignment with learning objectives.</w:t>
      </w:r>
    </w:p>
    <w:p w14:paraId="75C58629" w14:textId="77777777" w:rsidR="00FF3CB0" w:rsidRPr="00EE288B" w:rsidRDefault="00FF3CB0" w:rsidP="00FF3CB0">
      <w:pPr>
        <w:pStyle w:val="ListParagraph"/>
        <w:numPr>
          <w:ilvl w:val="0"/>
          <w:numId w:val="90"/>
        </w:numPr>
        <w:rPr>
          <w:rFonts w:ascii="Calibri" w:hAnsi="Calibri" w:cs="Calibri"/>
        </w:rPr>
      </w:pPr>
      <w:r w:rsidRPr="00EE288B">
        <w:rPr>
          <w:rFonts w:ascii="Calibri" w:hAnsi="Calibri" w:cs="Calibri"/>
          <w:b/>
          <w:bCs/>
        </w:rPr>
        <w:t>Data Collection:</w:t>
      </w:r>
      <w:r w:rsidRPr="00EE288B">
        <w:rPr>
          <w:rFonts w:ascii="Calibri" w:hAnsi="Calibri" w:cs="Calibri"/>
        </w:rPr>
        <w:t xml:space="preserve"> Written and verbal feedback will be collected from reviewers, focusing on the clarity of instructions, technical accuracy, relevance of real-world examples, and alignment with learning outcomes. Feedback will also address how well the materials balance the needs of STEM learners and general audiences.</w:t>
      </w:r>
    </w:p>
    <w:p w14:paraId="35B8D8F1" w14:textId="77777777" w:rsidR="00FF3CB0" w:rsidRPr="00EE288B" w:rsidRDefault="00FF3CB0" w:rsidP="00FF3CB0">
      <w:pPr>
        <w:pStyle w:val="ListParagraph"/>
        <w:numPr>
          <w:ilvl w:val="0"/>
          <w:numId w:val="90"/>
        </w:numPr>
        <w:rPr>
          <w:rFonts w:ascii="Calibri" w:hAnsi="Calibri" w:cs="Calibri"/>
        </w:rPr>
      </w:pPr>
      <w:r w:rsidRPr="00EE288B">
        <w:rPr>
          <w:rFonts w:ascii="Calibri" w:hAnsi="Calibri" w:cs="Calibri"/>
          <w:b/>
          <w:bCs/>
        </w:rPr>
        <w:t>What I Expect to Learn:</w:t>
      </w:r>
      <w:r w:rsidRPr="00EE288B">
        <w:rPr>
          <w:rFonts w:ascii="Calibri" w:hAnsi="Calibri" w:cs="Calibri"/>
        </w:rPr>
        <w:t xml:space="preserve"> This stage will provide insights into whether the content is both scientifically accurate and instructionally sound. Feedback will guide initial revisions, ensuring the material is effective for diverse learners and aligns with the module's goals.</w:t>
      </w:r>
    </w:p>
    <w:p w14:paraId="0F676DBF" w14:textId="77777777" w:rsidR="00FF3CB0" w:rsidRPr="00FE2984" w:rsidRDefault="00FF3CB0" w:rsidP="00FF3CB0">
      <w:pPr>
        <w:rPr>
          <w:rFonts w:ascii="Calibri" w:hAnsi="Calibri" w:cs="Calibri"/>
        </w:rPr>
      </w:pPr>
      <w:r w:rsidRPr="00FE2984">
        <w:rPr>
          <w:rFonts w:ascii="Calibri" w:hAnsi="Calibri" w:cs="Calibri"/>
          <w:b/>
          <w:bCs/>
        </w:rPr>
        <w:t>2. One-to-One Evaluation</w:t>
      </w:r>
    </w:p>
    <w:p w14:paraId="0DE9E3D9" w14:textId="77777777" w:rsidR="00FF3CB0" w:rsidRPr="002E1BF1" w:rsidRDefault="00FF3CB0" w:rsidP="00FF3CB0">
      <w:pPr>
        <w:numPr>
          <w:ilvl w:val="0"/>
          <w:numId w:val="83"/>
        </w:numPr>
        <w:rPr>
          <w:rFonts w:ascii="Calibri" w:hAnsi="Calibri" w:cs="Calibri"/>
        </w:rPr>
      </w:pPr>
      <w:r w:rsidRPr="00FE2984">
        <w:rPr>
          <w:rFonts w:ascii="Calibri" w:hAnsi="Calibri" w:cs="Calibri"/>
          <w:b/>
          <w:bCs/>
        </w:rPr>
        <w:lastRenderedPageBreak/>
        <w:t>Evaluation Strategy:</w:t>
      </w:r>
      <w:r w:rsidRPr="00FE2984">
        <w:rPr>
          <w:rFonts w:ascii="Calibri" w:hAnsi="Calibri" w:cs="Calibri"/>
        </w:rPr>
        <w:t xml:space="preserve"> </w:t>
      </w:r>
      <w:r w:rsidRPr="002E1BF1">
        <w:rPr>
          <w:rFonts w:ascii="Calibri" w:hAnsi="Calibri" w:cs="Calibri"/>
        </w:rPr>
        <w:t>Individual learners from each audience type will complete the modules while being observed by an instructor. The evaluation will focus on how STEM learners engage with technical content like data analysis and how general learners interact with simplified visuals and accessible explanations.</w:t>
      </w:r>
    </w:p>
    <w:p w14:paraId="60D6BCCB" w14:textId="77777777" w:rsidR="00FF3CB0" w:rsidRPr="002E1BF1" w:rsidRDefault="00FF3CB0" w:rsidP="00FF3CB0">
      <w:pPr>
        <w:numPr>
          <w:ilvl w:val="0"/>
          <w:numId w:val="83"/>
        </w:numPr>
        <w:rPr>
          <w:rFonts w:ascii="Calibri" w:hAnsi="Calibri" w:cs="Calibri"/>
        </w:rPr>
      </w:pPr>
      <w:r w:rsidRPr="002E1BF1">
        <w:rPr>
          <w:rFonts w:ascii="Calibri" w:hAnsi="Calibri" w:cs="Calibri"/>
          <w:b/>
          <w:bCs/>
        </w:rPr>
        <w:t>Data Collection:</w:t>
      </w:r>
      <w:r w:rsidRPr="002E1BF1">
        <w:rPr>
          <w:rFonts w:ascii="Calibri" w:hAnsi="Calibri" w:cs="Calibri"/>
        </w:rPr>
        <w:t xml:space="preserve"> Observations will be recorded during the session, noting where learners struggle or hesitate, as well as areas of smooth engagement. Verbal feedback will be solicited to gain insights into the learners' experiences and identify any unclear instructions or concepts.</w:t>
      </w:r>
    </w:p>
    <w:p w14:paraId="2915A418" w14:textId="77777777" w:rsidR="00FF3CB0" w:rsidRPr="002E1BF1" w:rsidRDefault="00FF3CB0" w:rsidP="00FF3CB0">
      <w:pPr>
        <w:numPr>
          <w:ilvl w:val="0"/>
          <w:numId w:val="83"/>
        </w:numPr>
        <w:rPr>
          <w:rFonts w:ascii="Calibri" w:hAnsi="Calibri" w:cs="Calibri"/>
        </w:rPr>
      </w:pPr>
      <w:r w:rsidRPr="002E1BF1">
        <w:rPr>
          <w:rFonts w:ascii="Calibri" w:hAnsi="Calibri" w:cs="Calibri"/>
          <w:b/>
          <w:bCs/>
        </w:rPr>
        <w:t>What I Expect to Learn:</w:t>
      </w:r>
      <w:r w:rsidRPr="002E1BF1">
        <w:rPr>
          <w:rFonts w:ascii="Calibri" w:hAnsi="Calibri" w:cs="Calibri"/>
        </w:rPr>
        <w:t xml:space="preserve"> The one-to-one evaluation will reveal specific areas where learners face challenges, such as unclear instructions or pacing issues. This feedback will inform refinements in both content and delivery to ensure all learners can engage effectively with the material.</w:t>
      </w:r>
    </w:p>
    <w:p w14:paraId="3E44F939" w14:textId="77777777" w:rsidR="00FF3CB0" w:rsidRPr="00FE2984" w:rsidRDefault="00FF3CB0" w:rsidP="00FF3CB0">
      <w:pPr>
        <w:rPr>
          <w:rFonts w:ascii="Calibri" w:hAnsi="Calibri" w:cs="Calibri"/>
        </w:rPr>
      </w:pPr>
      <w:r w:rsidRPr="00FE2984">
        <w:rPr>
          <w:rFonts w:ascii="Calibri" w:hAnsi="Calibri" w:cs="Calibri"/>
          <w:b/>
          <w:bCs/>
        </w:rPr>
        <w:t>3. Small Group Evaluation</w:t>
      </w:r>
    </w:p>
    <w:p w14:paraId="7719C4A3" w14:textId="77777777" w:rsidR="00FF3CB0" w:rsidRPr="006E4683" w:rsidRDefault="00FF3CB0" w:rsidP="00FF3CB0">
      <w:pPr>
        <w:numPr>
          <w:ilvl w:val="0"/>
          <w:numId w:val="84"/>
        </w:numPr>
        <w:rPr>
          <w:rFonts w:ascii="Calibri" w:hAnsi="Calibri" w:cs="Calibri"/>
        </w:rPr>
      </w:pPr>
      <w:r w:rsidRPr="00FE2984">
        <w:rPr>
          <w:rFonts w:ascii="Calibri" w:hAnsi="Calibri" w:cs="Calibri"/>
          <w:b/>
          <w:bCs/>
        </w:rPr>
        <w:t>Evaluation Strategy:</w:t>
      </w:r>
      <w:r w:rsidRPr="00FE2984">
        <w:rPr>
          <w:rFonts w:ascii="Calibri" w:hAnsi="Calibri" w:cs="Calibri"/>
        </w:rPr>
        <w:t xml:space="preserve"> </w:t>
      </w:r>
      <w:r w:rsidRPr="006E4683">
        <w:rPr>
          <w:rFonts w:ascii="Calibri" w:hAnsi="Calibri" w:cs="Calibri"/>
        </w:rPr>
        <w:t>The training will be delivered to a small group of learners, including representatives from both STEM and general audiences. This collaborative setting will simulate a real instructional session and allow the content’s group-level effectiveness to be assessed.</w:t>
      </w:r>
    </w:p>
    <w:p w14:paraId="3299A59D" w14:textId="77777777" w:rsidR="00FF3CB0" w:rsidRPr="006E4683" w:rsidRDefault="00FF3CB0" w:rsidP="00FF3CB0">
      <w:pPr>
        <w:numPr>
          <w:ilvl w:val="0"/>
          <w:numId w:val="84"/>
        </w:numPr>
        <w:rPr>
          <w:rFonts w:ascii="Calibri" w:hAnsi="Calibri" w:cs="Calibri"/>
        </w:rPr>
      </w:pPr>
      <w:r w:rsidRPr="006E4683">
        <w:rPr>
          <w:rFonts w:ascii="Calibri" w:hAnsi="Calibri" w:cs="Calibri"/>
          <w:b/>
          <w:bCs/>
        </w:rPr>
        <w:t>Data Collection:</w:t>
      </w:r>
      <w:r w:rsidRPr="006E4683">
        <w:rPr>
          <w:rFonts w:ascii="Calibri" w:hAnsi="Calibri" w:cs="Calibri"/>
        </w:rPr>
        <w:t xml:space="preserve"> Data will be gathered through observations, a group discussion following the training, and a post-training survey. Feedback will focus on content clarity, pacing, and how well the material supports collaborative and individual learning experiences.</w:t>
      </w:r>
    </w:p>
    <w:p w14:paraId="4B735060" w14:textId="77777777" w:rsidR="00FF3CB0" w:rsidRPr="006E4683" w:rsidRDefault="00FF3CB0" w:rsidP="00FF3CB0">
      <w:pPr>
        <w:numPr>
          <w:ilvl w:val="0"/>
          <w:numId w:val="84"/>
        </w:numPr>
        <w:rPr>
          <w:rFonts w:ascii="Calibri" w:hAnsi="Calibri" w:cs="Calibri"/>
        </w:rPr>
      </w:pPr>
      <w:r w:rsidRPr="006E4683">
        <w:rPr>
          <w:rFonts w:ascii="Calibri" w:hAnsi="Calibri" w:cs="Calibri"/>
          <w:b/>
          <w:bCs/>
        </w:rPr>
        <w:t>What I Expect to Learn:</w:t>
      </w:r>
      <w:r w:rsidRPr="006E4683">
        <w:rPr>
          <w:rFonts w:ascii="Calibri" w:hAnsi="Calibri" w:cs="Calibri"/>
        </w:rPr>
        <w:t xml:space="preserve"> This evaluation will provide insights into how the instruction performs in a group setting, including its ability to meet the needs of diverse learners simultaneously. Identified issues and learner feedback will guide further refinements to the training.</w:t>
      </w:r>
    </w:p>
    <w:p w14:paraId="21DF52A3" w14:textId="77777777" w:rsidR="00FF3CB0" w:rsidRPr="00FE2984" w:rsidRDefault="00FF3CB0" w:rsidP="00FF3CB0">
      <w:pPr>
        <w:rPr>
          <w:rFonts w:ascii="Calibri" w:hAnsi="Calibri" w:cs="Calibri"/>
        </w:rPr>
      </w:pPr>
      <w:r w:rsidRPr="00FE2984">
        <w:rPr>
          <w:rFonts w:ascii="Calibri" w:hAnsi="Calibri" w:cs="Calibri"/>
          <w:b/>
          <w:bCs/>
        </w:rPr>
        <w:t>4. Field Test</w:t>
      </w:r>
    </w:p>
    <w:p w14:paraId="0F71EFF0" w14:textId="77777777" w:rsidR="00FF3CB0" w:rsidRPr="006E4683" w:rsidRDefault="00FF3CB0" w:rsidP="00FF3CB0">
      <w:pPr>
        <w:numPr>
          <w:ilvl w:val="0"/>
          <w:numId w:val="85"/>
        </w:numPr>
        <w:rPr>
          <w:rFonts w:ascii="Calibri" w:hAnsi="Calibri" w:cs="Calibri"/>
        </w:rPr>
      </w:pPr>
      <w:r w:rsidRPr="00FE2984">
        <w:rPr>
          <w:rFonts w:ascii="Calibri" w:hAnsi="Calibri" w:cs="Calibri"/>
          <w:b/>
          <w:bCs/>
        </w:rPr>
        <w:t>Evaluation Strategy:</w:t>
      </w:r>
      <w:r w:rsidRPr="00FE2984">
        <w:rPr>
          <w:rFonts w:ascii="Calibri" w:hAnsi="Calibri" w:cs="Calibri"/>
        </w:rPr>
        <w:t xml:space="preserve"> </w:t>
      </w:r>
      <w:r w:rsidRPr="006E4683">
        <w:rPr>
          <w:rFonts w:ascii="Calibri" w:hAnsi="Calibri" w:cs="Calibri"/>
        </w:rPr>
        <w:t>The full instruction will be field-tested with a larger, mixed group of learners, including STEM students and members of the general public. This stage will replicate a real-world delivery scenario, evaluating the instruction’s overall impact and effectiveness.</w:t>
      </w:r>
    </w:p>
    <w:p w14:paraId="210E90EC" w14:textId="77777777" w:rsidR="00FF3CB0" w:rsidRPr="006E4683" w:rsidRDefault="00FF3CB0" w:rsidP="00FF3CB0">
      <w:pPr>
        <w:numPr>
          <w:ilvl w:val="0"/>
          <w:numId w:val="85"/>
        </w:numPr>
        <w:rPr>
          <w:rFonts w:ascii="Calibri" w:hAnsi="Calibri" w:cs="Calibri"/>
        </w:rPr>
      </w:pPr>
      <w:r w:rsidRPr="006E4683">
        <w:rPr>
          <w:rFonts w:ascii="Calibri" w:hAnsi="Calibri" w:cs="Calibri"/>
          <w:b/>
          <w:bCs/>
        </w:rPr>
        <w:t>Data Collection:</w:t>
      </w:r>
      <w:r w:rsidRPr="006E4683">
        <w:rPr>
          <w:rFonts w:ascii="Calibri" w:hAnsi="Calibri" w:cs="Calibri"/>
        </w:rPr>
        <w:t xml:space="preserve"> Pre- and post-training assessments will measure knowledge and skill improvement. Observations will capture learners’ engagement and application of the material, while surveys and follow-up interviews will provide additional insights into their experiences and the instruction’s relevance.</w:t>
      </w:r>
    </w:p>
    <w:p w14:paraId="46DA7331" w14:textId="77777777" w:rsidR="00FF3CB0" w:rsidRPr="006E4683" w:rsidRDefault="00FF3CB0" w:rsidP="00FF3CB0">
      <w:pPr>
        <w:numPr>
          <w:ilvl w:val="0"/>
          <w:numId w:val="85"/>
        </w:numPr>
        <w:rPr>
          <w:rFonts w:ascii="Calibri" w:hAnsi="Calibri" w:cs="Calibri"/>
        </w:rPr>
      </w:pPr>
      <w:r w:rsidRPr="006E4683">
        <w:rPr>
          <w:rFonts w:ascii="Calibri" w:hAnsi="Calibri" w:cs="Calibri"/>
          <w:b/>
          <w:bCs/>
        </w:rPr>
        <w:t>What I Expect to Learn:</w:t>
      </w:r>
      <w:r w:rsidRPr="006E4683">
        <w:rPr>
          <w:rFonts w:ascii="Calibri" w:hAnsi="Calibri" w:cs="Calibri"/>
        </w:rPr>
        <w:t xml:space="preserve"> The field test will demonstrate how well the instruction prepares learners to apply the material in real-world contexts. It will highlight the effectiveness of the instruction in fostering understanding and actionable insights across both STEM and general audiences.</w:t>
      </w:r>
    </w:p>
    <w:p w14:paraId="45820740" w14:textId="77777777" w:rsidR="00FF3CB0" w:rsidRPr="00FE2984" w:rsidRDefault="00FF3CB0" w:rsidP="00FF3CB0">
      <w:pPr>
        <w:rPr>
          <w:rFonts w:ascii="Calibri" w:hAnsi="Calibri" w:cs="Calibri"/>
        </w:rPr>
      </w:pPr>
    </w:p>
    <w:p w14:paraId="285D0408" w14:textId="77777777" w:rsidR="00FF3CB0" w:rsidRPr="00FE2984" w:rsidRDefault="00FF3CB0" w:rsidP="00FF3CB0">
      <w:pPr>
        <w:rPr>
          <w:rFonts w:ascii="Calibri" w:hAnsi="Calibri" w:cs="Calibri"/>
          <w:b/>
          <w:bCs/>
        </w:rPr>
      </w:pPr>
      <w:r w:rsidRPr="00FE2984">
        <w:rPr>
          <w:rFonts w:ascii="Calibri" w:hAnsi="Calibri" w:cs="Calibri"/>
          <w:b/>
          <w:bCs/>
        </w:rPr>
        <w:t>Summative Evaluation Plan for Antibiotic Resistance Instruction</w:t>
      </w:r>
    </w:p>
    <w:p w14:paraId="13708252" w14:textId="77777777" w:rsidR="00FF3CB0" w:rsidRDefault="00FF3CB0" w:rsidP="00FF3CB0">
      <w:pPr>
        <w:rPr>
          <w:rFonts w:ascii="Calibri" w:hAnsi="Calibri" w:cs="Calibri"/>
        </w:rPr>
      </w:pPr>
      <w:r w:rsidRPr="00FE2984">
        <w:rPr>
          <w:rFonts w:ascii="Calibri" w:hAnsi="Calibri" w:cs="Calibri"/>
        </w:rPr>
        <w:t>The summative evaluation plan assesses the overall effectiveness of the instruction after implementation, focusing on learner mastery, satisfaction, and long-term impact for both audiences.</w:t>
      </w:r>
    </w:p>
    <w:p w14:paraId="5E444E57" w14:textId="77777777" w:rsidR="00FF3CB0" w:rsidRPr="00FE2984" w:rsidRDefault="00FF3CB0" w:rsidP="00FF3CB0">
      <w:pPr>
        <w:rPr>
          <w:rFonts w:ascii="Calibri" w:hAnsi="Calibri" w:cs="Calibri"/>
        </w:rPr>
      </w:pPr>
    </w:p>
    <w:p w14:paraId="7D7E558A" w14:textId="77777777" w:rsidR="00FF3CB0" w:rsidRPr="00FE2984" w:rsidRDefault="00FF3CB0" w:rsidP="00FF3CB0">
      <w:pPr>
        <w:rPr>
          <w:rFonts w:ascii="Calibri" w:hAnsi="Calibri" w:cs="Calibri"/>
        </w:rPr>
      </w:pPr>
      <w:r w:rsidRPr="00FE2984">
        <w:rPr>
          <w:rFonts w:ascii="Calibri" w:hAnsi="Calibri" w:cs="Calibri"/>
          <w:b/>
          <w:bCs/>
        </w:rPr>
        <w:lastRenderedPageBreak/>
        <w:t>1. Assessment of Learner Mastery</w:t>
      </w:r>
    </w:p>
    <w:p w14:paraId="72A48B96" w14:textId="77777777" w:rsidR="00FF3CB0" w:rsidRPr="00BE2CD5" w:rsidRDefault="00FF3CB0" w:rsidP="00FF3CB0">
      <w:pPr>
        <w:numPr>
          <w:ilvl w:val="0"/>
          <w:numId w:val="86"/>
        </w:numPr>
        <w:rPr>
          <w:rFonts w:ascii="Calibri" w:hAnsi="Calibri" w:cs="Calibri"/>
        </w:rPr>
      </w:pPr>
      <w:r w:rsidRPr="00FE2984">
        <w:rPr>
          <w:rFonts w:ascii="Calibri" w:hAnsi="Calibri" w:cs="Calibri"/>
          <w:b/>
          <w:bCs/>
        </w:rPr>
        <w:t>Evaluation Strategy:</w:t>
      </w:r>
      <w:r w:rsidRPr="00FE2984">
        <w:rPr>
          <w:rFonts w:ascii="Calibri" w:hAnsi="Calibri" w:cs="Calibri"/>
        </w:rPr>
        <w:t xml:space="preserve"> </w:t>
      </w:r>
      <w:r w:rsidRPr="00BE2CD5">
        <w:rPr>
          <w:rFonts w:ascii="Calibri" w:hAnsi="Calibri" w:cs="Calibri"/>
        </w:rPr>
        <w:t>Task-based assessments tailored to each audience will measure learners' ability to apply what they have learned. STEM learners will analyze antibiograms, interpret complex data, and propose detailed strategies for combating antibiotic resistance, while general learners will focus on interpreting simplified visuals, identifying key takeaways, and suggesting personal or community-level actions.</w:t>
      </w:r>
    </w:p>
    <w:p w14:paraId="2D8BEE75" w14:textId="77777777" w:rsidR="00FF3CB0" w:rsidRPr="00BE2CD5" w:rsidRDefault="00FF3CB0" w:rsidP="00FF3CB0">
      <w:pPr>
        <w:numPr>
          <w:ilvl w:val="0"/>
          <w:numId w:val="86"/>
        </w:numPr>
        <w:rPr>
          <w:rFonts w:ascii="Calibri" w:hAnsi="Calibri" w:cs="Calibri"/>
        </w:rPr>
      </w:pPr>
      <w:r w:rsidRPr="00BE2CD5">
        <w:rPr>
          <w:rFonts w:ascii="Calibri" w:hAnsi="Calibri" w:cs="Calibri"/>
          <w:b/>
          <w:bCs/>
        </w:rPr>
        <w:t>Data Collection:</w:t>
      </w:r>
      <w:r w:rsidRPr="00BE2CD5">
        <w:rPr>
          <w:rFonts w:ascii="Calibri" w:hAnsi="Calibri" w:cs="Calibri"/>
        </w:rPr>
        <w:t xml:space="preserve"> Assessment scores will be compared with pre-training evaluations to determine knowledge and skill improvement. This will include analysis of how effectively each group applies their learning to the tasks, providing a quantitative measure of their progress.</w:t>
      </w:r>
    </w:p>
    <w:p w14:paraId="6C47C6CF" w14:textId="77777777" w:rsidR="00FF3CB0" w:rsidRPr="00BE2CD5" w:rsidRDefault="00FF3CB0" w:rsidP="00FF3CB0">
      <w:pPr>
        <w:numPr>
          <w:ilvl w:val="0"/>
          <w:numId w:val="86"/>
        </w:numPr>
        <w:rPr>
          <w:rFonts w:ascii="Calibri" w:hAnsi="Calibri" w:cs="Calibri"/>
        </w:rPr>
      </w:pPr>
      <w:r w:rsidRPr="00BE2CD5">
        <w:rPr>
          <w:rFonts w:ascii="Calibri" w:hAnsi="Calibri" w:cs="Calibri"/>
          <w:b/>
          <w:bCs/>
        </w:rPr>
        <w:t>What I Expect to Learn:</w:t>
      </w:r>
      <w:r w:rsidRPr="00BE2CD5">
        <w:rPr>
          <w:rFonts w:ascii="Calibri" w:hAnsi="Calibri" w:cs="Calibri"/>
        </w:rPr>
        <w:t xml:space="preserve"> This stage will reveal whether learners from both audiences have mastered their respective objectives and gained actionable knowledge. The results will help assess how well the instruction bridges knowledge gaps and fosters practical application of the content.</w:t>
      </w:r>
    </w:p>
    <w:p w14:paraId="18A2D7E8" w14:textId="77777777" w:rsidR="00FF3CB0" w:rsidRPr="00FE2984" w:rsidRDefault="00FF3CB0" w:rsidP="00FF3CB0">
      <w:pPr>
        <w:rPr>
          <w:rFonts w:ascii="Calibri" w:hAnsi="Calibri" w:cs="Calibri"/>
        </w:rPr>
      </w:pPr>
      <w:r w:rsidRPr="00FE2984">
        <w:rPr>
          <w:rFonts w:ascii="Calibri" w:hAnsi="Calibri" w:cs="Calibri"/>
          <w:b/>
          <w:bCs/>
        </w:rPr>
        <w:t>2. Learner Feedback and Satisfaction Survey</w:t>
      </w:r>
    </w:p>
    <w:p w14:paraId="3A41978E" w14:textId="77777777" w:rsidR="00FF3CB0" w:rsidRPr="001B1993" w:rsidRDefault="00FF3CB0" w:rsidP="00FF3CB0">
      <w:pPr>
        <w:numPr>
          <w:ilvl w:val="0"/>
          <w:numId w:val="87"/>
        </w:numPr>
        <w:rPr>
          <w:rFonts w:ascii="Calibri" w:hAnsi="Calibri" w:cs="Calibri"/>
        </w:rPr>
      </w:pPr>
      <w:r w:rsidRPr="00FE2984">
        <w:rPr>
          <w:rFonts w:ascii="Calibri" w:hAnsi="Calibri" w:cs="Calibri"/>
          <w:b/>
          <w:bCs/>
        </w:rPr>
        <w:t>Evaluation Strategy:</w:t>
      </w:r>
      <w:r w:rsidRPr="00FE2984">
        <w:rPr>
          <w:rFonts w:ascii="Calibri" w:hAnsi="Calibri" w:cs="Calibri"/>
        </w:rPr>
        <w:t xml:space="preserve"> </w:t>
      </w:r>
      <w:r w:rsidRPr="001B1993">
        <w:rPr>
          <w:rFonts w:ascii="Calibri" w:hAnsi="Calibri" w:cs="Calibri"/>
        </w:rPr>
        <w:t>A post-training survey will be conducted to gather feedback on the effectiveness of the instruction from both audiences. STEM learners will evaluate the relevance of advanced content to their academic and career goals, while general learners will provide input on the clarity, accessibility, and personal relevance of the instruction.</w:t>
      </w:r>
    </w:p>
    <w:p w14:paraId="015FE5E0" w14:textId="77777777" w:rsidR="00FF3CB0" w:rsidRPr="001B1993" w:rsidRDefault="00FF3CB0" w:rsidP="00FF3CB0">
      <w:pPr>
        <w:numPr>
          <w:ilvl w:val="0"/>
          <w:numId w:val="87"/>
        </w:numPr>
        <w:rPr>
          <w:rFonts w:ascii="Calibri" w:hAnsi="Calibri" w:cs="Calibri"/>
        </w:rPr>
      </w:pPr>
      <w:r w:rsidRPr="001B1993">
        <w:rPr>
          <w:rFonts w:ascii="Calibri" w:hAnsi="Calibri" w:cs="Calibri"/>
          <w:b/>
          <w:bCs/>
        </w:rPr>
        <w:t>Data Collection:</w:t>
      </w:r>
      <w:r w:rsidRPr="001B1993">
        <w:rPr>
          <w:rFonts w:ascii="Calibri" w:hAnsi="Calibri" w:cs="Calibri"/>
        </w:rPr>
        <w:t xml:space="preserve"> Data will be gathered using a combination of rating scales and open-ended responses to capture detailed feedback on learner engagement, content quality, and delivery methods. This will offer a comprehensive view of learner satisfaction.</w:t>
      </w:r>
    </w:p>
    <w:p w14:paraId="57027A32" w14:textId="77777777" w:rsidR="00FF3CB0" w:rsidRPr="001B1993" w:rsidRDefault="00FF3CB0" w:rsidP="00FF3CB0">
      <w:pPr>
        <w:numPr>
          <w:ilvl w:val="0"/>
          <w:numId w:val="87"/>
        </w:numPr>
        <w:rPr>
          <w:rFonts w:ascii="Calibri" w:hAnsi="Calibri" w:cs="Calibri"/>
        </w:rPr>
      </w:pPr>
      <w:r w:rsidRPr="001B1993">
        <w:rPr>
          <w:rFonts w:ascii="Calibri" w:hAnsi="Calibri" w:cs="Calibri"/>
          <w:b/>
          <w:bCs/>
        </w:rPr>
        <w:t>What I Expect to Learn:</w:t>
      </w:r>
      <w:r w:rsidRPr="001B1993">
        <w:rPr>
          <w:rFonts w:ascii="Calibri" w:hAnsi="Calibri" w:cs="Calibri"/>
        </w:rPr>
        <w:t xml:space="preserve"> Insights will be gained into overall learner satisfaction, including the strengths of the training and areas needing refinement. This feedback will guide future improvements to ensure the instruction continues to meet the needs of diverse audiences.</w:t>
      </w:r>
    </w:p>
    <w:p w14:paraId="1516B65F" w14:textId="77777777" w:rsidR="00FF3CB0" w:rsidRPr="00FE2984" w:rsidRDefault="00FF3CB0" w:rsidP="00FF3CB0">
      <w:pPr>
        <w:rPr>
          <w:rFonts w:ascii="Calibri" w:hAnsi="Calibri" w:cs="Calibri"/>
        </w:rPr>
      </w:pPr>
      <w:r w:rsidRPr="00FE2984">
        <w:rPr>
          <w:rFonts w:ascii="Calibri" w:hAnsi="Calibri" w:cs="Calibri"/>
          <w:b/>
          <w:bCs/>
        </w:rPr>
        <w:t>3. Long-Term Skill Application Review</w:t>
      </w:r>
    </w:p>
    <w:p w14:paraId="235F102A" w14:textId="77777777" w:rsidR="00FF3CB0" w:rsidRPr="00C05838" w:rsidRDefault="00FF3CB0" w:rsidP="00FF3CB0">
      <w:pPr>
        <w:numPr>
          <w:ilvl w:val="0"/>
          <w:numId w:val="88"/>
        </w:numPr>
        <w:rPr>
          <w:rFonts w:ascii="Calibri" w:hAnsi="Calibri" w:cs="Calibri"/>
        </w:rPr>
      </w:pPr>
      <w:r w:rsidRPr="00FE2984">
        <w:rPr>
          <w:rFonts w:ascii="Calibri" w:hAnsi="Calibri" w:cs="Calibri"/>
          <w:b/>
          <w:bCs/>
        </w:rPr>
        <w:t>Evaluation Strategy:</w:t>
      </w:r>
      <w:r w:rsidRPr="00FE2984">
        <w:rPr>
          <w:rFonts w:ascii="Calibri" w:hAnsi="Calibri" w:cs="Calibri"/>
        </w:rPr>
        <w:t xml:space="preserve"> </w:t>
      </w:r>
      <w:r w:rsidRPr="00C05838">
        <w:rPr>
          <w:rFonts w:ascii="Calibri" w:hAnsi="Calibri" w:cs="Calibri"/>
        </w:rPr>
        <w:t>Follow-up evaluations will be conducted 3-6 months after the training to assess how well learners have applied their knowledge in real-world scenarios. STEM learners will be surveyed and interviewed about their use of the content in academic, research, or professional contexts, while general learners will reflect on whether they’ve adopted recommended actions such as advocating for appropriate antibiotic use.</w:t>
      </w:r>
    </w:p>
    <w:p w14:paraId="10FBD0D6" w14:textId="77777777" w:rsidR="00FF3CB0" w:rsidRPr="00C05838" w:rsidRDefault="00FF3CB0" w:rsidP="00FF3CB0">
      <w:pPr>
        <w:numPr>
          <w:ilvl w:val="0"/>
          <w:numId w:val="88"/>
        </w:numPr>
        <w:rPr>
          <w:rFonts w:ascii="Calibri" w:hAnsi="Calibri" w:cs="Calibri"/>
        </w:rPr>
      </w:pPr>
      <w:r w:rsidRPr="00C05838">
        <w:rPr>
          <w:rFonts w:ascii="Calibri" w:hAnsi="Calibri" w:cs="Calibri"/>
          <w:b/>
          <w:bCs/>
        </w:rPr>
        <w:t>Data Collection:</w:t>
      </w:r>
      <w:r w:rsidRPr="00C05838">
        <w:rPr>
          <w:rFonts w:ascii="Calibri" w:hAnsi="Calibri" w:cs="Calibri"/>
        </w:rPr>
        <w:t xml:space="preserve"> Responses will measure confidence levels, frequency of application, and perceived impact of the instruction on real-world practices. Data will be gathered through surveys, interviews, and discussions with learners.</w:t>
      </w:r>
    </w:p>
    <w:p w14:paraId="27875059" w14:textId="77777777" w:rsidR="00FF3CB0" w:rsidRPr="00C05838" w:rsidRDefault="00FF3CB0" w:rsidP="00FF3CB0">
      <w:pPr>
        <w:numPr>
          <w:ilvl w:val="0"/>
          <w:numId w:val="88"/>
        </w:numPr>
        <w:rPr>
          <w:rFonts w:ascii="Calibri" w:hAnsi="Calibri" w:cs="Calibri"/>
        </w:rPr>
      </w:pPr>
      <w:r w:rsidRPr="00C05838">
        <w:rPr>
          <w:rFonts w:ascii="Calibri" w:hAnsi="Calibri" w:cs="Calibri"/>
          <w:b/>
          <w:bCs/>
        </w:rPr>
        <w:t>What I Expect to Learn:</w:t>
      </w:r>
      <w:r w:rsidRPr="00C05838">
        <w:rPr>
          <w:rFonts w:ascii="Calibri" w:hAnsi="Calibri" w:cs="Calibri"/>
        </w:rPr>
        <w:t xml:space="preserve"> This evaluation will provide valuable insights into the long-term retention and application of the training. It will highlight how effectively the instruction supports learners in integrating their knowledge into real-world scenarios and making meaningful contributions.</w:t>
      </w:r>
    </w:p>
    <w:p w14:paraId="0D223F6D" w14:textId="77777777" w:rsidR="00FF3CB0" w:rsidRPr="00FE2984" w:rsidRDefault="00FF3CB0" w:rsidP="00FF3CB0">
      <w:pPr>
        <w:rPr>
          <w:rFonts w:ascii="Calibri" w:hAnsi="Calibri" w:cs="Calibri"/>
        </w:rPr>
      </w:pPr>
      <w:r w:rsidRPr="00FE2984">
        <w:rPr>
          <w:rFonts w:ascii="Calibri" w:hAnsi="Calibri" w:cs="Calibri"/>
          <w:b/>
          <w:bCs/>
        </w:rPr>
        <w:t>4. Impact on Institutional and Societal Goals</w:t>
      </w:r>
    </w:p>
    <w:p w14:paraId="75E7EAF2" w14:textId="77777777" w:rsidR="00FF3CB0" w:rsidRPr="00006A4B" w:rsidRDefault="00FF3CB0" w:rsidP="00FF3CB0">
      <w:pPr>
        <w:numPr>
          <w:ilvl w:val="0"/>
          <w:numId w:val="89"/>
        </w:numPr>
        <w:rPr>
          <w:rFonts w:ascii="Calibri" w:hAnsi="Calibri" w:cs="Calibri"/>
        </w:rPr>
      </w:pPr>
      <w:r w:rsidRPr="00FE2984">
        <w:rPr>
          <w:rFonts w:ascii="Calibri" w:hAnsi="Calibri" w:cs="Calibri"/>
          <w:b/>
          <w:bCs/>
        </w:rPr>
        <w:t>Evaluation Strategy:</w:t>
      </w:r>
      <w:r w:rsidRPr="00FE2984">
        <w:rPr>
          <w:rFonts w:ascii="Calibri" w:hAnsi="Calibri" w:cs="Calibri"/>
        </w:rPr>
        <w:t xml:space="preserve"> </w:t>
      </w:r>
      <w:r w:rsidRPr="00006A4B">
        <w:rPr>
          <w:rFonts w:ascii="Calibri" w:hAnsi="Calibri" w:cs="Calibri"/>
        </w:rPr>
        <w:t xml:space="preserve">Feedback from stakeholders, such as educators and public health officials, will evaluate the broader impact of the training on institutional and societal </w:t>
      </w:r>
      <w:r w:rsidRPr="00006A4B">
        <w:rPr>
          <w:rFonts w:ascii="Calibri" w:hAnsi="Calibri" w:cs="Calibri"/>
        </w:rPr>
        <w:lastRenderedPageBreak/>
        <w:t>objectives. For STEM learners, the focus will be on how the training supports academic, healthcare, or research advancements, while for general learners, it will assess the influence on public awareness and advocacy efforts.</w:t>
      </w:r>
    </w:p>
    <w:p w14:paraId="5D2D4883" w14:textId="77777777" w:rsidR="00FF3CB0" w:rsidRPr="00006A4B" w:rsidRDefault="00FF3CB0" w:rsidP="00FF3CB0">
      <w:pPr>
        <w:numPr>
          <w:ilvl w:val="0"/>
          <w:numId w:val="89"/>
        </w:numPr>
        <w:rPr>
          <w:rFonts w:ascii="Calibri" w:hAnsi="Calibri" w:cs="Calibri"/>
        </w:rPr>
      </w:pPr>
      <w:r w:rsidRPr="00006A4B">
        <w:rPr>
          <w:rFonts w:ascii="Calibri" w:hAnsi="Calibri" w:cs="Calibri"/>
          <w:b/>
          <w:bCs/>
        </w:rPr>
        <w:t>Data Collection:</w:t>
      </w:r>
      <w:r w:rsidRPr="00006A4B">
        <w:rPr>
          <w:rFonts w:ascii="Calibri" w:hAnsi="Calibri" w:cs="Calibri"/>
        </w:rPr>
        <w:t xml:space="preserve"> Surveys and interviews with stakeholders will measure improvements in learner contributions to societal engagement and institutional goals. Data will also explore how the training aligns with and advances broader objectives like public health initiatives and scientific literacy.</w:t>
      </w:r>
    </w:p>
    <w:p w14:paraId="298316BA" w14:textId="093A9FAC" w:rsidR="00FF3CB0" w:rsidRPr="00FF3CB0" w:rsidRDefault="00FF3CB0" w:rsidP="00FF3CB0">
      <w:pPr>
        <w:numPr>
          <w:ilvl w:val="0"/>
          <w:numId w:val="89"/>
        </w:numPr>
        <w:rPr>
          <w:rFonts w:ascii="Calibri" w:hAnsi="Calibri" w:cs="Calibri"/>
        </w:rPr>
      </w:pPr>
      <w:r w:rsidRPr="00006A4B">
        <w:rPr>
          <w:rFonts w:ascii="Calibri" w:hAnsi="Calibri" w:cs="Calibri"/>
          <w:b/>
          <w:bCs/>
        </w:rPr>
        <w:t>What I Expect to Learn:</w:t>
      </w:r>
      <w:r w:rsidRPr="00006A4B">
        <w:rPr>
          <w:rFonts w:ascii="Calibri" w:hAnsi="Calibri" w:cs="Calibri"/>
        </w:rPr>
        <w:t xml:space="preserve"> This stage will offer insights into how the training contributes to larger institutional and societal goals. It will highlight the broader benefits of the instruction, such as fostering public health awareness and preparing learners to address critical issues like antibiotic resistance.</w:t>
      </w:r>
    </w:p>
    <w:p w14:paraId="46A71823" w14:textId="77777777" w:rsidR="00FF3CB0" w:rsidRPr="003F030D" w:rsidRDefault="00FF3CB0" w:rsidP="00FF3CB0">
      <w:pPr>
        <w:rPr>
          <w:rFonts w:ascii="Calibri" w:hAnsi="Calibri" w:cs="Calibri"/>
        </w:rPr>
      </w:pPr>
    </w:p>
    <w:p w14:paraId="1355CFE2" w14:textId="77777777" w:rsidR="00FF3CB0" w:rsidRPr="003F030D" w:rsidRDefault="00FF3CB0" w:rsidP="00FF3CB0">
      <w:pPr>
        <w:rPr>
          <w:rFonts w:ascii="Calibri" w:hAnsi="Calibri" w:cs="Calibri"/>
        </w:rPr>
      </w:pPr>
    </w:p>
    <w:p w14:paraId="68A79D1D" w14:textId="02AFF785" w:rsidR="009A6B38" w:rsidRPr="00CA5613" w:rsidRDefault="009A6B38" w:rsidP="009A6B38">
      <w:pPr>
        <w:rPr>
          <w:rFonts w:ascii="Calibri" w:hAnsi="Calibri" w:cs="Calibri"/>
        </w:rPr>
      </w:pPr>
    </w:p>
    <w:sectPr w:rsidR="009A6B38" w:rsidRPr="00CA5613" w:rsidSect="008C62F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B46"/>
    <w:multiLevelType w:val="multilevel"/>
    <w:tmpl w:val="CCE61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77DB"/>
    <w:multiLevelType w:val="multilevel"/>
    <w:tmpl w:val="D6C8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D60FC"/>
    <w:multiLevelType w:val="multilevel"/>
    <w:tmpl w:val="C246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B529E"/>
    <w:multiLevelType w:val="multilevel"/>
    <w:tmpl w:val="98DA5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94AF4"/>
    <w:multiLevelType w:val="multilevel"/>
    <w:tmpl w:val="9356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74BD9"/>
    <w:multiLevelType w:val="multilevel"/>
    <w:tmpl w:val="F42A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94206"/>
    <w:multiLevelType w:val="hybridMultilevel"/>
    <w:tmpl w:val="56C0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26914"/>
    <w:multiLevelType w:val="multilevel"/>
    <w:tmpl w:val="F9D2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94FA3"/>
    <w:multiLevelType w:val="multilevel"/>
    <w:tmpl w:val="F0C41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33F1B"/>
    <w:multiLevelType w:val="multilevel"/>
    <w:tmpl w:val="84EC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F53A6"/>
    <w:multiLevelType w:val="multilevel"/>
    <w:tmpl w:val="B5F8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368A2"/>
    <w:multiLevelType w:val="multilevel"/>
    <w:tmpl w:val="DB74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B2390"/>
    <w:multiLevelType w:val="hybridMultilevel"/>
    <w:tmpl w:val="18C0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41492C"/>
    <w:multiLevelType w:val="multilevel"/>
    <w:tmpl w:val="DD2E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5971A4"/>
    <w:multiLevelType w:val="hybridMultilevel"/>
    <w:tmpl w:val="DC0C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D460DB"/>
    <w:multiLevelType w:val="multilevel"/>
    <w:tmpl w:val="1172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6D3009"/>
    <w:multiLevelType w:val="multilevel"/>
    <w:tmpl w:val="EB2E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A3679A"/>
    <w:multiLevelType w:val="multilevel"/>
    <w:tmpl w:val="A6A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481DF5"/>
    <w:multiLevelType w:val="multilevel"/>
    <w:tmpl w:val="CC62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D53672"/>
    <w:multiLevelType w:val="multilevel"/>
    <w:tmpl w:val="C7F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6C540A"/>
    <w:multiLevelType w:val="multilevel"/>
    <w:tmpl w:val="88D6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5B7799"/>
    <w:multiLevelType w:val="multilevel"/>
    <w:tmpl w:val="1722E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A10B30"/>
    <w:multiLevelType w:val="multilevel"/>
    <w:tmpl w:val="B2E0F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62BB1"/>
    <w:multiLevelType w:val="multilevel"/>
    <w:tmpl w:val="C0F8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B96AE1"/>
    <w:multiLevelType w:val="multilevel"/>
    <w:tmpl w:val="1BD63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E31B39"/>
    <w:multiLevelType w:val="hybridMultilevel"/>
    <w:tmpl w:val="1D6A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FA0657"/>
    <w:multiLevelType w:val="multilevel"/>
    <w:tmpl w:val="E7309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025DE7"/>
    <w:multiLevelType w:val="multilevel"/>
    <w:tmpl w:val="7F543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CD48E3"/>
    <w:multiLevelType w:val="multilevel"/>
    <w:tmpl w:val="C97A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7E4F08"/>
    <w:multiLevelType w:val="multilevel"/>
    <w:tmpl w:val="7800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0227FA"/>
    <w:multiLevelType w:val="multilevel"/>
    <w:tmpl w:val="B5D6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443165"/>
    <w:multiLevelType w:val="multilevel"/>
    <w:tmpl w:val="6566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F05824"/>
    <w:multiLevelType w:val="multilevel"/>
    <w:tmpl w:val="5392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481D78"/>
    <w:multiLevelType w:val="multilevel"/>
    <w:tmpl w:val="51FC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DE7A00"/>
    <w:multiLevelType w:val="multilevel"/>
    <w:tmpl w:val="27FC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E33754"/>
    <w:multiLevelType w:val="multilevel"/>
    <w:tmpl w:val="96F2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2368E9"/>
    <w:multiLevelType w:val="hybridMultilevel"/>
    <w:tmpl w:val="FEEE7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81DFE"/>
    <w:multiLevelType w:val="multilevel"/>
    <w:tmpl w:val="B770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1072D1"/>
    <w:multiLevelType w:val="hybridMultilevel"/>
    <w:tmpl w:val="3E906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8281655"/>
    <w:multiLevelType w:val="multilevel"/>
    <w:tmpl w:val="EA46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0B69B8"/>
    <w:multiLevelType w:val="hybridMultilevel"/>
    <w:tmpl w:val="03AE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CAC448E"/>
    <w:multiLevelType w:val="multilevel"/>
    <w:tmpl w:val="8146D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730377"/>
    <w:multiLevelType w:val="multilevel"/>
    <w:tmpl w:val="3ECA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B0220"/>
    <w:multiLevelType w:val="hybridMultilevel"/>
    <w:tmpl w:val="5DCE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E57902"/>
    <w:multiLevelType w:val="multilevel"/>
    <w:tmpl w:val="23969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0219C2"/>
    <w:multiLevelType w:val="multilevel"/>
    <w:tmpl w:val="9BEA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464575"/>
    <w:multiLevelType w:val="multilevel"/>
    <w:tmpl w:val="DD74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B131DC"/>
    <w:multiLevelType w:val="multilevel"/>
    <w:tmpl w:val="18B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631B7D"/>
    <w:multiLevelType w:val="multilevel"/>
    <w:tmpl w:val="5D58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61495A"/>
    <w:multiLevelType w:val="multilevel"/>
    <w:tmpl w:val="777E9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661A8D"/>
    <w:multiLevelType w:val="multilevel"/>
    <w:tmpl w:val="73A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7E3802"/>
    <w:multiLevelType w:val="hybridMultilevel"/>
    <w:tmpl w:val="BDB68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A2B2404"/>
    <w:multiLevelType w:val="multilevel"/>
    <w:tmpl w:val="DBF83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916403"/>
    <w:multiLevelType w:val="multilevel"/>
    <w:tmpl w:val="44EC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856E20"/>
    <w:multiLevelType w:val="multilevel"/>
    <w:tmpl w:val="FF44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C050B3"/>
    <w:multiLevelType w:val="multilevel"/>
    <w:tmpl w:val="5026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9566BB"/>
    <w:multiLevelType w:val="multilevel"/>
    <w:tmpl w:val="BF18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AD7686"/>
    <w:multiLevelType w:val="multilevel"/>
    <w:tmpl w:val="9FA2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322364"/>
    <w:multiLevelType w:val="multilevel"/>
    <w:tmpl w:val="D6A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4C75FB"/>
    <w:multiLevelType w:val="multilevel"/>
    <w:tmpl w:val="C8FE6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10441D"/>
    <w:multiLevelType w:val="multilevel"/>
    <w:tmpl w:val="7DF6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F81A96"/>
    <w:multiLevelType w:val="multilevel"/>
    <w:tmpl w:val="CC902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CA7F93"/>
    <w:multiLevelType w:val="multilevel"/>
    <w:tmpl w:val="E6B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2122D6"/>
    <w:multiLevelType w:val="multilevel"/>
    <w:tmpl w:val="532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B64731"/>
    <w:multiLevelType w:val="multilevel"/>
    <w:tmpl w:val="CEE6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4C340F"/>
    <w:multiLevelType w:val="multilevel"/>
    <w:tmpl w:val="CE564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DD43EF"/>
    <w:multiLevelType w:val="multilevel"/>
    <w:tmpl w:val="F418D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E42579"/>
    <w:multiLevelType w:val="multilevel"/>
    <w:tmpl w:val="A5F0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3972C6"/>
    <w:multiLevelType w:val="multilevel"/>
    <w:tmpl w:val="ECEA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B0241E"/>
    <w:multiLevelType w:val="multilevel"/>
    <w:tmpl w:val="B3C05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197598"/>
    <w:multiLevelType w:val="multilevel"/>
    <w:tmpl w:val="4E02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386D98"/>
    <w:multiLevelType w:val="multilevel"/>
    <w:tmpl w:val="4DB69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7F2C94"/>
    <w:multiLevelType w:val="multilevel"/>
    <w:tmpl w:val="AAF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1E56F0"/>
    <w:multiLevelType w:val="multilevel"/>
    <w:tmpl w:val="EC18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487E9E"/>
    <w:multiLevelType w:val="multilevel"/>
    <w:tmpl w:val="97286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03471D"/>
    <w:multiLevelType w:val="multilevel"/>
    <w:tmpl w:val="BF4A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471A40"/>
    <w:multiLevelType w:val="multilevel"/>
    <w:tmpl w:val="60D0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2F35FA"/>
    <w:multiLevelType w:val="multilevel"/>
    <w:tmpl w:val="09C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7E0ADF"/>
    <w:multiLevelType w:val="multilevel"/>
    <w:tmpl w:val="8BDC0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BB362B"/>
    <w:multiLevelType w:val="hybridMultilevel"/>
    <w:tmpl w:val="9ABED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711082F"/>
    <w:multiLevelType w:val="multilevel"/>
    <w:tmpl w:val="34086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521AD2"/>
    <w:multiLevelType w:val="multilevel"/>
    <w:tmpl w:val="5050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DB45DF"/>
    <w:multiLevelType w:val="multilevel"/>
    <w:tmpl w:val="6862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1C02CF"/>
    <w:multiLevelType w:val="multilevel"/>
    <w:tmpl w:val="E3DC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46606D"/>
    <w:multiLevelType w:val="multilevel"/>
    <w:tmpl w:val="18BC4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8F4F7C"/>
    <w:multiLevelType w:val="multilevel"/>
    <w:tmpl w:val="08725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D00F8F"/>
    <w:multiLevelType w:val="multilevel"/>
    <w:tmpl w:val="331AE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7C42D2"/>
    <w:multiLevelType w:val="multilevel"/>
    <w:tmpl w:val="49B4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B1155D"/>
    <w:multiLevelType w:val="multilevel"/>
    <w:tmpl w:val="665C2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250E2F"/>
    <w:multiLevelType w:val="multilevel"/>
    <w:tmpl w:val="B174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873583">
    <w:abstractNumId w:val="38"/>
  </w:num>
  <w:num w:numId="2" w16cid:durableId="1322150323">
    <w:abstractNumId w:val="51"/>
  </w:num>
  <w:num w:numId="3" w16cid:durableId="1142507064">
    <w:abstractNumId w:val="33"/>
  </w:num>
  <w:num w:numId="4" w16cid:durableId="246964793">
    <w:abstractNumId w:val="64"/>
  </w:num>
  <w:num w:numId="5" w16cid:durableId="1800104906">
    <w:abstractNumId w:val="74"/>
  </w:num>
  <w:num w:numId="6" w16cid:durableId="94254421">
    <w:abstractNumId w:val="69"/>
  </w:num>
  <w:num w:numId="7" w16cid:durableId="739786083">
    <w:abstractNumId w:val="41"/>
  </w:num>
  <w:num w:numId="8" w16cid:durableId="904879535">
    <w:abstractNumId w:val="44"/>
  </w:num>
  <w:num w:numId="9" w16cid:durableId="956907085">
    <w:abstractNumId w:val="59"/>
  </w:num>
  <w:num w:numId="10" w16cid:durableId="245042910">
    <w:abstractNumId w:val="52"/>
  </w:num>
  <w:num w:numId="11" w16cid:durableId="1694570647">
    <w:abstractNumId w:val="8"/>
  </w:num>
  <w:num w:numId="12" w16cid:durableId="1565918147">
    <w:abstractNumId w:val="16"/>
  </w:num>
  <w:num w:numId="13" w16cid:durableId="115371149">
    <w:abstractNumId w:val="5"/>
  </w:num>
  <w:num w:numId="14" w16cid:durableId="2043358813">
    <w:abstractNumId w:val="28"/>
  </w:num>
  <w:num w:numId="15" w16cid:durableId="116803397">
    <w:abstractNumId w:val="67"/>
  </w:num>
  <w:num w:numId="16" w16cid:durableId="150365091">
    <w:abstractNumId w:val="77"/>
  </w:num>
  <w:num w:numId="17" w16cid:durableId="1436827422">
    <w:abstractNumId w:val="39"/>
  </w:num>
  <w:num w:numId="18" w16cid:durableId="1131824599">
    <w:abstractNumId w:val="30"/>
  </w:num>
  <w:num w:numId="19" w16cid:durableId="1756129358">
    <w:abstractNumId w:val="89"/>
  </w:num>
  <w:num w:numId="20" w16cid:durableId="867765592">
    <w:abstractNumId w:val="50"/>
  </w:num>
  <w:num w:numId="21" w16cid:durableId="866216251">
    <w:abstractNumId w:val="56"/>
  </w:num>
  <w:num w:numId="22" w16cid:durableId="308902449">
    <w:abstractNumId w:val="46"/>
  </w:num>
  <w:num w:numId="23" w16cid:durableId="691036319">
    <w:abstractNumId w:val="72"/>
  </w:num>
  <w:num w:numId="24" w16cid:durableId="1546328193">
    <w:abstractNumId w:val="82"/>
  </w:num>
  <w:num w:numId="25" w16cid:durableId="1286157880">
    <w:abstractNumId w:val="35"/>
  </w:num>
  <w:num w:numId="26" w16cid:durableId="1250194948">
    <w:abstractNumId w:val="57"/>
  </w:num>
  <w:num w:numId="27" w16cid:durableId="791166910">
    <w:abstractNumId w:val="54"/>
  </w:num>
  <w:num w:numId="28" w16cid:durableId="394014812">
    <w:abstractNumId w:val="9"/>
  </w:num>
  <w:num w:numId="29" w16cid:durableId="662515033">
    <w:abstractNumId w:val="34"/>
  </w:num>
  <w:num w:numId="30" w16cid:durableId="948778549">
    <w:abstractNumId w:val="70"/>
  </w:num>
  <w:num w:numId="31" w16cid:durableId="1886983319">
    <w:abstractNumId w:val="47"/>
  </w:num>
  <w:num w:numId="32" w16cid:durableId="1652712880">
    <w:abstractNumId w:val="10"/>
  </w:num>
  <w:num w:numId="33" w16cid:durableId="1842701868">
    <w:abstractNumId w:val="55"/>
  </w:num>
  <w:num w:numId="34" w16cid:durableId="1037050765">
    <w:abstractNumId w:val="2"/>
  </w:num>
  <w:num w:numId="35" w16cid:durableId="711728158">
    <w:abstractNumId w:val="7"/>
  </w:num>
  <w:num w:numId="36" w16cid:durableId="1821270858">
    <w:abstractNumId w:val="76"/>
  </w:num>
  <w:num w:numId="37" w16cid:durableId="1251353096">
    <w:abstractNumId w:val="73"/>
  </w:num>
  <w:num w:numId="38" w16cid:durableId="1693610612">
    <w:abstractNumId w:val="53"/>
  </w:num>
  <w:num w:numId="39" w16cid:durableId="1783765455">
    <w:abstractNumId w:val="23"/>
  </w:num>
  <w:num w:numId="40" w16cid:durableId="2144232347">
    <w:abstractNumId w:val="45"/>
  </w:num>
  <w:num w:numId="41" w16cid:durableId="550844545">
    <w:abstractNumId w:val="4"/>
  </w:num>
  <w:num w:numId="42" w16cid:durableId="18163269">
    <w:abstractNumId w:val="83"/>
  </w:num>
  <w:num w:numId="43" w16cid:durableId="570771291">
    <w:abstractNumId w:val="17"/>
  </w:num>
  <w:num w:numId="44" w16cid:durableId="1268201215">
    <w:abstractNumId w:val="6"/>
  </w:num>
  <w:num w:numId="45" w16cid:durableId="10569876">
    <w:abstractNumId w:val="13"/>
  </w:num>
  <w:num w:numId="46" w16cid:durableId="1129519917">
    <w:abstractNumId w:val="15"/>
  </w:num>
  <w:num w:numId="47" w16cid:durableId="1138378848">
    <w:abstractNumId w:val="58"/>
  </w:num>
  <w:num w:numId="48" w16cid:durableId="1571962392">
    <w:abstractNumId w:val="62"/>
  </w:num>
  <w:num w:numId="49" w16cid:durableId="1066152078">
    <w:abstractNumId w:val="63"/>
  </w:num>
  <w:num w:numId="50" w16cid:durableId="232470882">
    <w:abstractNumId w:val="81"/>
  </w:num>
  <w:num w:numId="51" w16cid:durableId="1759211136">
    <w:abstractNumId w:val="32"/>
  </w:num>
  <w:num w:numId="52" w16cid:durableId="1626619266">
    <w:abstractNumId w:val="80"/>
  </w:num>
  <w:num w:numId="53" w16cid:durableId="107435091">
    <w:abstractNumId w:val="37"/>
  </w:num>
  <w:num w:numId="54" w16cid:durableId="282276578">
    <w:abstractNumId w:val="68"/>
  </w:num>
  <w:num w:numId="55" w16cid:durableId="619654755">
    <w:abstractNumId w:val="87"/>
  </w:num>
  <w:num w:numId="56" w16cid:durableId="393891529">
    <w:abstractNumId w:val="42"/>
  </w:num>
  <w:num w:numId="57" w16cid:durableId="1444229781">
    <w:abstractNumId w:val="19"/>
  </w:num>
  <w:num w:numId="58" w16cid:durableId="821309033">
    <w:abstractNumId w:val="18"/>
  </w:num>
  <w:num w:numId="59" w16cid:durableId="1604534250">
    <w:abstractNumId w:val="75"/>
  </w:num>
  <w:num w:numId="60" w16cid:durableId="791292098">
    <w:abstractNumId w:val="29"/>
  </w:num>
  <w:num w:numId="61" w16cid:durableId="190270445">
    <w:abstractNumId w:val="1"/>
  </w:num>
  <w:num w:numId="62" w16cid:durableId="1330057456">
    <w:abstractNumId w:val="48"/>
  </w:num>
  <w:num w:numId="63" w16cid:durableId="28385255">
    <w:abstractNumId w:val="12"/>
  </w:num>
  <w:num w:numId="64" w16cid:durableId="1851337811">
    <w:abstractNumId w:val="36"/>
  </w:num>
  <w:num w:numId="65" w16cid:durableId="761292549">
    <w:abstractNumId w:val="79"/>
  </w:num>
  <w:num w:numId="66" w16cid:durableId="79371835">
    <w:abstractNumId w:val="61"/>
  </w:num>
  <w:num w:numId="67" w16cid:durableId="917373147">
    <w:abstractNumId w:val="20"/>
  </w:num>
  <w:num w:numId="68" w16cid:durableId="637338524">
    <w:abstractNumId w:val="40"/>
  </w:num>
  <w:num w:numId="69" w16cid:durableId="878785070">
    <w:abstractNumId w:val="43"/>
  </w:num>
  <w:num w:numId="70" w16cid:durableId="111870742">
    <w:abstractNumId w:val="14"/>
  </w:num>
  <w:num w:numId="71" w16cid:durableId="112795540">
    <w:abstractNumId w:val="22"/>
  </w:num>
  <w:num w:numId="72" w16cid:durableId="1014114312">
    <w:abstractNumId w:val="31"/>
  </w:num>
  <w:num w:numId="73" w16cid:durableId="852189894">
    <w:abstractNumId w:val="86"/>
  </w:num>
  <w:num w:numId="74" w16cid:durableId="569924092">
    <w:abstractNumId w:val="3"/>
  </w:num>
  <w:num w:numId="75" w16cid:durableId="1812289080">
    <w:abstractNumId w:val="71"/>
  </w:num>
  <w:num w:numId="76" w16cid:durableId="291522696">
    <w:abstractNumId w:val="66"/>
  </w:num>
  <w:num w:numId="77" w16cid:durableId="516844950">
    <w:abstractNumId w:val="49"/>
  </w:num>
  <w:num w:numId="78" w16cid:durableId="1098991236">
    <w:abstractNumId w:val="60"/>
  </w:num>
  <w:num w:numId="79" w16cid:durableId="1839883104">
    <w:abstractNumId w:val="65"/>
  </w:num>
  <w:num w:numId="80" w16cid:durableId="1222206417">
    <w:abstractNumId w:val="0"/>
  </w:num>
  <w:num w:numId="81" w16cid:durableId="1978797320">
    <w:abstractNumId w:val="26"/>
  </w:num>
  <w:num w:numId="82" w16cid:durableId="1502308479">
    <w:abstractNumId w:val="88"/>
  </w:num>
  <w:num w:numId="83" w16cid:durableId="581067589">
    <w:abstractNumId w:val="78"/>
  </w:num>
  <w:num w:numId="84" w16cid:durableId="848832014">
    <w:abstractNumId w:val="21"/>
  </w:num>
  <w:num w:numId="85" w16cid:durableId="1123579638">
    <w:abstractNumId w:val="11"/>
  </w:num>
  <w:num w:numId="86" w16cid:durableId="1684161174">
    <w:abstractNumId w:val="85"/>
  </w:num>
  <w:num w:numId="87" w16cid:durableId="748505342">
    <w:abstractNumId w:val="27"/>
  </w:num>
  <w:num w:numId="88" w16cid:durableId="565994326">
    <w:abstractNumId w:val="84"/>
  </w:num>
  <w:num w:numId="89" w16cid:durableId="1743989443">
    <w:abstractNumId w:val="24"/>
  </w:num>
  <w:num w:numId="90" w16cid:durableId="6712230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B2"/>
    <w:rsid w:val="000507C9"/>
    <w:rsid w:val="00052C0E"/>
    <w:rsid w:val="00061A63"/>
    <w:rsid w:val="000643E6"/>
    <w:rsid w:val="000C3643"/>
    <w:rsid w:val="000D3B33"/>
    <w:rsid w:val="000E263F"/>
    <w:rsid w:val="00104BEE"/>
    <w:rsid w:val="00114694"/>
    <w:rsid w:val="00127210"/>
    <w:rsid w:val="00142320"/>
    <w:rsid w:val="00175268"/>
    <w:rsid w:val="001A1FC4"/>
    <w:rsid w:val="001C62E4"/>
    <w:rsid w:val="001E5E16"/>
    <w:rsid w:val="00200DEC"/>
    <w:rsid w:val="00243B5E"/>
    <w:rsid w:val="002A3AF1"/>
    <w:rsid w:val="002A3DD6"/>
    <w:rsid w:val="00302EED"/>
    <w:rsid w:val="003132D8"/>
    <w:rsid w:val="00335D8F"/>
    <w:rsid w:val="00374CDF"/>
    <w:rsid w:val="003800AE"/>
    <w:rsid w:val="00392B82"/>
    <w:rsid w:val="003A407F"/>
    <w:rsid w:val="003B7EDF"/>
    <w:rsid w:val="003D68E2"/>
    <w:rsid w:val="004055A0"/>
    <w:rsid w:val="00415E24"/>
    <w:rsid w:val="004660BF"/>
    <w:rsid w:val="004A30D4"/>
    <w:rsid w:val="004D77AB"/>
    <w:rsid w:val="004E3ACD"/>
    <w:rsid w:val="00515ADD"/>
    <w:rsid w:val="005206F5"/>
    <w:rsid w:val="00526FA4"/>
    <w:rsid w:val="00530B18"/>
    <w:rsid w:val="00551FA0"/>
    <w:rsid w:val="00554975"/>
    <w:rsid w:val="00556CD7"/>
    <w:rsid w:val="005613FA"/>
    <w:rsid w:val="005A1D01"/>
    <w:rsid w:val="005B03AD"/>
    <w:rsid w:val="005B7229"/>
    <w:rsid w:val="005C7323"/>
    <w:rsid w:val="005F2057"/>
    <w:rsid w:val="00654D66"/>
    <w:rsid w:val="006857F6"/>
    <w:rsid w:val="006A63F1"/>
    <w:rsid w:val="006E4D42"/>
    <w:rsid w:val="006E73CD"/>
    <w:rsid w:val="006F5112"/>
    <w:rsid w:val="00715EC1"/>
    <w:rsid w:val="00721077"/>
    <w:rsid w:val="00730FB5"/>
    <w:rsid w:val="00732E32"/>
    <w:rsid w:val="00734FF7"/>
    <w:rsid w:val="00752BF0"/>
    <w:rsid w:val="00756FF0"/>
    <w:rsid w:val="00776AC2"/>
    <w:rsid w:val="007E2CD2"/>
    <w:rsid w:val="007F468A"/>
    <w:rsid w:val="007F565A"/>
    <w:rsid w:val="00862B3A"/>
    <w:rsid w:val="00880DB7"/>
    <w:rsid w:val="008A4F52"/>
    <w:rsid w:val="008C4064"/>
    <w:rsid w:val="008C4130"/>
    <w:rsid w:val="008C62F0"/>
    <w:rsid w:val="008E0E40"/>
    <w:rsid w:val="008F5E46"/>
    <w:rsid w:val="00936516"/>
    <w:rsid w:val="00945465"/>
    <w:rsid w:val="009550CD"/>
    <w:rsid w:val="00981091"/>
    <w:rsid w:val="009A6B38"/>
    <w:rsid w:val="009C522F"/>
    <w:rsid w:val="009E1BA4"/>
    <w:rsid w:val="00A07863"/>
    <w:rsid w:val="00A164FA"/>
    <w:rsid w:val="00A263F6"/>
    <w:rsid w:val="00A47904"/>
    <w:rsid w:val="00A53C5F"/>
    <w:rsid w:val="00A62681"/>
    <w:rsid w:val="00A62E57"/>
    <w:rsid w:val="00A65220"/>
    <w:rsid w:val="00A96B8D"/>
    <w:rsid w:val="00AA115D"/>
    <w:rsid w:val="00AC087C"/>
    <w:rsid w:val="00AC1B65"/>
    <w:rsid w:val="00AF5332"/>
    <w:rsid w:val="00B21386"/>
    <w:rsid w:val="00B330C3"/>
    <w:rsid w:val="00B616BA"/>
    <w:rsid w:val="00B92424"/>
    <w:rsid w:val="00BA100A"/>
    <w:rsid w:val="00BA57C4"/>
    <w:rsid w:val="00BD2B34"/>
    <w:rsid w:val="00BD3A63"/>
    <w:rsid w:val="00C1112A"/>
    <w:rsid w:val="00C32C00"/>
    <w:rsid w:val="00C33829"/>
    <w:rsid w:val="00C47A07"/>
    <w:rsid w:val="00C62C5E"/>
    <w:rsid w:val="00C81747"/>
    <w:rsid w:val="00C82F2A"/>
    <w:rsid w:val="00CA5613"/>
    <w:rsid w:val="00CC234B"/>
    <w:rsid w:val="00CD5388"/>
    <w:rsid w:val="00CF0261"/>
    <w:rsid w:val="00D11314"/>
    <w:rsid w:val="00D17F87"/>
    <w:rsid w:val="00D317C2"/>
    <w:rsid w:val="00D33254"/>
    <w:rsid w:val="00D86072"/>
    <w:rsid w:val="00D91D0D"/>
    <w:rsid w:val="00D97016"/>
    <w:rsid w:val="00DA10F0"/>
    <w:rsid w:val="00E57EFF"/>
    <w:rsid w:val="00E878A2"/>
    <w:rsid w:val="00EA32DE"/>
    <w:rsid w:val="00EA51F2"/>
    <w:rsid w:val="00ED0528"/>
    <w:rsid w:val="00ED6AE4"/>
    <w:rsid w:val="00EF045D"/>
    <w:rsid w:val="00F06E91"/>
    <w:rsid w:val="00F4139F"/>
    <w:rsid w:val="00F47772"/>
    <w:rsid w:val="00F50730"/>
    <w:rsid w:val="00F50E54"/>
    <w:rsid w:val="00F81FA6"/>
    <w:rsid w:val="00FB1222"/>
    <w:rsid w:val="00FD3EB2"/>
    <w:rsid w:val="00FF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2405"/>
  <w15:chartTrackingRefBased/>
  <w15:docId w15:val="{088AA723-D37E-394F-B6AA-054AD086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40"/>
  </w:style>
  <w:style w:type="paragraph" w:styleId="Heading1">
    <w:name w:val="heading 1"/>
    <w:basedOn w:val="Normal"/>
    <w:next w:val="Normal"/>
    <w:link w:val="Heading1Char"/>
    <w:uiPriority w:val="9"/>
    <w:qFormat/>
    <w:rsid w:val="00FD3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E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E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E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E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EB2"/>
    <w:rPr>
      <w:rFonts w:eastAsiaTheme="majorEastAsia" w:cstheme="majorBidi"/>
      <w:color w:val="272727" w:themeColor="text1" w:themeTint="D8"/>
    </w:rPr>
  </w:style>
  <w:style w:type="paragraph" w:styleId="Title">
    <w:name w:val="Title"/>
    <w:basedOn w:val="Normal"/>
    <w:next w:val="Normal"/>
    <w:link w:val="TitleChar"/>
    <w:uiPriority w:val="10"/>
    <w:qFormat/>
    <w:rsid w:val="00FD3E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E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E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3EB2"/>
    <w:rPr>
      <w:i/>
      <w:iCs/>
      <w:color w:val="404040" w:themeColor="text1" w:themeTint="BF"/>
    </w:rPr>
  </w:style>
  <w:style w:type="paragraph" w:styleId="ListParagraph">
    <w:name w:val="List Paragraph"/>
    <w:basedOn w:val="Normal"/>
    <w:uiPriority w:val="34"/>
    <w:qFormat/>
    <w:rsid w:val="00FD3EB2"/>
    <w:pPr>
      <w:ind w:left="720"/>
      <w:contextualSpacing/>
    </w:pPr>
  </w:style>
  <w:style w:type="character" w:styleId="IntenseEmphasis">
    <w:name w:val="Intense Emphasis"/>
    <w:basedOn w:val="DefaultParagraphFont"/>
    <w:uiPriority w:val="21"/>
    <w:qFormat/>
    <w:rsid w:val="00FD3EB2"/>
    <w:rPr>
      <w:i/>
      <w:iCs/>
      <w:color w:val="0F4761" w:themeColor="accent1" w:themeShade="BF"/>
    </w:rPr>
  </w:style>
  <w:style w:type="paragraph" w:styleId="IntenseQuote">
    <w:name w:val="Intense Quote"/>
    <w:basedOn w:val="Normal"/>
    <w:next w:val="Normal"/>
    <w:link w:val="IntenseQuoteChar"/>
    <w:uiPriority w:val="30"/>
    <w:qFormat/>
    <w:rsid w:val="00FD3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EB2"/>
    <w:rPr>
      <w:i/>
      <w:iCs/>
      <w:color w:val="0F4761" w:themeColor="accent1" w:themeShade="BF"/>
    </w:rPr>
  </w:style>
  <w:style w:type="character" w:styleId="IntenseReference">
    <w:name w:val="Intense Reference"/>
    <w:basedOn w:val="DefaultParagraphFont"/>
    <w:uiPriority w:val="32"/>
    <w:qFormat/>
    <w:rsid w:val="00FD3EB2"/>
    <w:rPr>
      <w:b/>
      <w:bCs/>
      <w:smallCaps/>
      <w:color w:val="0F4761" w:themeColor="accent1" w:themeShade="BF"/>
      <w:spacing w:val="5"/>
    </w:rPr>
  </w:style>
  <w:style w:type="character" w:styleId="Hyperlink">
    <w:name w:val="Hyperlink"/>
    <w:basedOn w:val="DefaultParagraphFont"/>
    <w:uiPriority w:val="99"/>
    <w:unhideWhenUsed/>
    <w:rsid w:val="00C32C00"/>
    <w:rPr>
      <w:color w:val="467886" w:themeColor="hyperlink"/>
      <w:u w:val="single"/>
    </w:rPr>
  </w:style>
  <w:style w:type="character" w:styleId="UnresolvedMention">
    <w:name w:val="Unresolved Mention"/>
    <w:basedOn w:val="DefaultParagraphFont"/>
    <w:uiPriority w:val="99"/>
    <w:semiHidden/>
    <w:unhideWhenUsed/>
    <w:rsid w:val="00C32C00"/>
    <w:rPr>
      <w:color w:val="605E5C"/>
      <w:shd w:val="clear" w:color="auto" w:fill="E1DFDD"/>
    </w:rPr>
  </w:style>
  <w:style w:type="paragraph" w:styleId="NormalWeb">
    <w:name w:val="Normal (Web)"/>
    <w:basedOn w:val="Normal"/>
    <w:uiPriority w:val="99"/>
    <w:semiHidden/>
    <w:unhideWhenUsed/>
    <w:rsid w:val="00551FA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51F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8436">
      <w:bodyDiv w:val="1"/>
      <w:marLeft w:val="0"/>
      <w:marRight w:val="0"/>
      <w:marTop w:val="0"/>
      <w:marBottom w:val="0"/>
      <w:divBdr>
        <w:top w:val="none" w:sz="0" w:space="0" w:color="auto"/>
        <w:left w:val="none" w:sz="0" w:space="0" w:color="auto"/>
        <w:bottom w:val="none" w:sz="0" w:space="0" w:color="auto"/>
        <w:right w:val="none" w:sz="0" w:space="0" w:color="auto"/>
      </w:divBdr>
      <w:divsChild>
        <w:div w:id="872350537">
          <w:marLeft w:val="0"/>
          <w:marRight w:val="0"/>
          <w:marTop w:val="0"/>
          <w:marBottom w:val="0"/>
          <w:divBdr>
            <w:top w:val="none" w:sz="0" w:space="0" w:color="auto"/>
            <w:left w:val="none" w:sz="0" w:space="0" w:color="auto"/>
            <w:bottom w:val="none" w:sz="0" w:space="0" w:color="auto"/>
            <w:right w:val="none" w:sz="0" w:space="0" w:color="auto"/>
          </w:divBdr>
          <w:divsChild>
            <w:div w:id="191573980">
              <w:marLeft w:val="0"/>
              <w:marRight w:val="0"/>
              <w:marTop w:val="0"/>
              <w:marBottom w:val="0"/>
              <w:divBdr>
                <w:top w:val="none" w:sz="0" w:space="0" w:color="auto"/>
                <w:left w:val="none" w:sz="0" w:space="0" w:color="auto"/>
                <w:bottom w:val="none" w:sz="0" w:space="0" w:color="auto"/>
                <w:right w:val="none" w:sz="0" w:space="0" w:color="auto"/>
              </w:divBdr>
              <w:divsChild>
                <w:div w:id="1853181394">
                  <w:marLeft w:val="0"/>
                  <w:marRight w:val="0"/>
                  <w:marTop w:val="0"/>
                  <w:marBottom w:val="0"/>
                  <w:divBdr>
                    <w:top w:val="none" w:sz="0" w:space="0" w:color="auto"/>
                    <w:left w:val="none" w:sz="0" w:space="0" w:color="auto"/>
                    <w:bottom w:val="none" w:sz="0" w:space="0" w:color="auto"/>
                    <w:right w:val="none" w:sz="0" w:space="0" w:color="auto"/>
                  </w:divBdr>
                  <w:divsChild>
                    <w:div w:id="1170557343">
                      <w:marLeft w:val="0"/>
                      <w:marRight w:val="0"/>
                      <w:marTop w:val="0"/>
                      <w:marBottom w:val="0"/>
                      <w:divBdr>
                        <w:top w:val="none" w:sz="0" w:space="0" w:color="auto"/>
                        <w:left w:val="none" w:sz="0" w:space="0" w:color="auto"/>
                        <w:bottom w:val="none" w:sz="0" w:space="0" w:color="auto"/>
                        <w:right w:val="none" w:sz="0" w:space="0" w:color="auto"/>
                      </w:divBdr>
                      <w:divsChild>
                        <w:div w:id="658851703">
                          <w:marLeft w:val="0"/>
                          <w:marRight w:val="0"/>
                          <w:marTop w:val="0"/>
                          <w:marBottom w:val="0"/>
                          <w:divBdr>
                            <w:top w:val="none" w:sz="0" w:space="0" w:color="auto"/>
                            <w:left w:val="none" w:sz="0" w:space="0" w:color="auto"/>
                            <w:bottom w:val="none" w:sz="0" w:space="0" w:color="auto"/>
                            <w:right w:val="none" w:sz="0" w:space="0" w:color="auto"/>
                          </w:divBdr>
                          <w:divsChild>
                            <w:div w:id="6495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1472">
      <w:bodyDiv w:val="1"/>
      <w:marLeft w:val="0"/>
      <w:marRight w:val="0"/>
      <w:marTop w:val="0"/>
      <w:marBottom w:val="0"/>
      <w:divBdr>
        <w:top w:val="none" w:sz="0" w:space="0" w:color="auto"/>
        <w:left w:val="none" w:sz="0" w:space="0" w:color="auto"/>
        <w:bottom w:val="none" w:sz="0" w:space="0" w:color="auto"/>
        <w:right w:val="none" w:sz="0" w:space="0" w:color="auto"/>
      </w:divBdr>
    </w:div>
    <w:div w:id="55469404">
      <w:bodyDiv w:val="1"/>
      <w:marLeft w:val="0"/>
      <w:marRight w:val="0"/>
      <w:marTop w:val="0"/>
      <w:marBottom w:val="0"/>
      <w:divBdr>
        <w:top w:val="none" w:sz="0" w:space="0" w:color="auto"/>
        <w:left w:val="none" w:sz="0" w:space="0" w:color="auto"/>
        <w:bottom w:val="none" w:sz="0" w:space="0" w:color="auto"/>
        <w:right w:val="none" w:sz="0" w:space="0" w:color="auto"/>
      </w:divBdr>
    </w:div>
    <w:div w:id="83452626">
      <w:bodyDiv w:val="1"/>
      <w:marLeft w:val="0"/>
      <w:marRight w:val="0"/>
      <w:marTop w:val="0"/>
      <w:marBottom w:val="0"/>
      <w:divBdr>
        <w:top w:val="none" w:sz="0" w:space="0" w:color="auto"/>
        <w:left w:val="none" w:sz="0" w:space="0" w:color="auto"/>
        <w:bottom w:val="none" w:sz="0" w:space="0" w:color="auto"/>
        <w:right w:val="none" w:sz="0" w:space="0" w:color="auto"/>
      </w:divBdr>
    </w:div>
    <w:div w:id="116680974">
      <w:bodyDiv w:val="1"/>
      <w:marLeft w:val="0"/>
      <w:marRight w:val="0"/>
      <w:marTop w:val="0"/>
      <w:marBottom w:val="0"/>
      <w:divBdr>
        <w:top w:val="none" w:sz="0" w:space="0" w:color="auto"/>
        <w:left w:val="none" w:sz="0" w:space="0" w:color="auto"/>
        <w:bottom w:val="none" w:sz="0" w:space="0" w:color="auto"/>
        <w:right w:val="none" w:sz="0" w:space="0" w:color="auto"/>
      </w:divBdr>
      <w:divsChild>
        <w:div w:id="97679836">
          <w:marLeft w:val="0"/>
          <w:marRight w:val="0"/>
          <w:marTop w:val="0"/>
          <w:marBottom w:val="0"/>
          <w:divBdr>
            <w:top w:val="none" w:sz="0" w:space="0" w:color="auto"/>
            <w:left w:val="none" w:sz="0" w:space="0" w:color="auto"/>
            <w:bottom w:val="none" w:sz="0" w:space="0" w:color="auto"/>
            <w:right w:val="none" w:sz="0" w:space="0" w:color="auto"/>
          </w:divBdr>
          <w:divsChild>
            <w:div w:id="1897886621">
              <w:marLeft w:val="0"/>
              <w:marRight w:val="0"/>
              <w:marTop w:val="0"/>
              <w:marBottom w:val="0"/>
              <w:divBdr>
                <w:top w:val="none" w:sz="0" w:space="0" w:color="auto"/>
                <w:left w:val="none" w:sz="0" w:space="0" w:color="auto"/>
                <w:bottom w:val="none" w:sz="0" w:space="0" w:color="auto"/>
                <w:right w:val="none" w:sz="0" w:space="0" w:color="auto"/>
              </w:divBdr>
              <w:divsChild>
                <w:div w:id="829057508">
                  <w:marLeft w:val="0"/>
                  <w:marRight w:val="0"/>
                  <w:marTop w:val="0"/>
                  <w:marBottom w:val="0"/>
                  <w:divBdr>
                    <w:top w:val="none" w:sz="0" w:space="0" w:color="auto"/>
                    <w:left w:val="none" w:sz="0" w:space="0" w:color="auto"/>
                    <w:bottom w:val="none" w:sz="0" w:space="0" w:color="auto"/>
                    <w:right w:val="none" w:sz="0" w:space="0" w:color="auto"/>
                  </w:divBdr>
                  <w:divsChild>
                    <w:div w:id="189144978">
                      <w:marLeft w:val="0"/>
                      <w:marRight w:val="0"/>
                      <w:marTop w:val="0"/>
                      <w:marBottom w:val="0"/>
                      <w:divBdr>
                        <w:top w:val="none" w:sz="0" w:space="0" w:color="auto"/>
                        <w:left w:val="none" w:sz="0" w:space="0" w:color="auto"/>
                        <w:bottom w:val="none" w:sz="0" w:space="0" w:color="auto"/>
                        <w:right w:val="none" w:sz="0" w:space="0" w:color="auto"/>
                      </w:divBdr>
                      <w:divsChild>
                        <w:div w:id="2091925205">
                          <w:marLeft w:val="0"/>
                          <w:marRight w:val="0"/>
                          <w:marTop w:val="0"/>
                          <w:marBottom w:val="0"/>
                          <w:divBdr>
                            <w:top w:val="none" w:sz="0" w:space="0" w:color="auto"/>
                            <w:left w:val="none" w:sz="0" w:space="0" w:color="auto"/>
                            <w:bottom w:val="none" w:sz="0" w:space="0" w:color="auto"/>
                            <w:right w:val="none" w:sz="0" w:space="0" w:color="auto"/>
                          </w:divBdr>
                          <w:divsChild>
                            <w:div w:id="17883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41445">
      <w:bodyDiv w:val="1"/>
      <w:marLeft w:val="0"/>
      <w:marRight w:val="0"/>
      <w:marTop w:val="0"/>
      <w:marBottom w:val="0"/>
      <w:divBdr>
        <w:top w:val="none" w:sz="0" w:space="0" w:color="auto"/>
        <w:left w:val="none" w:sz="0" w:space="0" w:color="auto"/>
        <w:bottom w:val="none" w:sz="0" w:space="0" w:color="auto"/>
        <w:right w:val="none" w:sz="0" w:space="0" w:color="auto"/>
      </w:divBdr>
    </w:div>
    <w:div w:id="155730734">
      <w:bodyDiv w:val="1"/>
      <w:marLeft w:val="0"/>
      <w:marRight w:val="0"/>
      <w:marTop w:val="0"/>
      <w:marBottom w:val="0"/>
      <w:divBdr>
        <w:top w:val="none" w:sz="0" w:space="0" w:color="auto"/>
        <w:left w:val="none" w:sz="0" w:space="0" w:color="auto"/>
        <w:bottom w:val="none" w:sz="0" w:space="0" w:color="auto"/>
        <w:right w:val="none" w:sz="0" w:space="0" w:color="auto"/>
      </w:divBdr>
      <w:divsChild>
        <w:div w:id="861239825">
          <w:marLeft w:val="0"/>
          <w:marRight w:val="0"/>
          <w:marTop w:val="0"/>
          <w:marBottom w:val="0"/>
          <w:divBdr>
            <w:top w:val="none" w:sz="0" w:space="0" w:color="auto"/>
            <w:left w:val="none" w:sz="0" w:space="0" w:color="auto"/>
            <w:bottom w:val="none" w:sz="0" w:space="0" w:color="auto"/>
            <w:right w:val="none" w:sz="0" w:space="0" w:color="auto"/>
          </w:divBdr>
          <w:divsChild>
            <w:div w:id="1436634766">
              <w:marLeft w:val="0"/>
              <w:marRight w:val="0"/>
              <w:marTop w:val="0"/>
              <w:marBottom w:val="0"/>
              <w:divBdr>
                <w:top w:val="none" w:sz="0" w:space="0" w:color="auto"/>
                <w:left w:val="none" w:sz="0" w:space="0" w:color="auto"/>
                <w:bottom w:val="none" w:sz="0" w:space="0" w:color="auto"/>
                <w:right w:val="none" w:sz="0" w:space="0" w:color="auto"/>
              </w:divBdr>
              <w:divsChild>
                <w:div w:id="305017471">
                  <w:marLeft w:val="0"/>
                  <w:marRight w:val="0"/>
                  <w:marTop w:val="0"/>
                  <w:marBottom w:val="0"/>
                  <w:divBdr>
                    <w:top w:val="none" w:sz="0" w:space="0" w:color="auto"/>
                    <w:left w:val="none" w:sz="0" w:space="0" w:color="auto"/>
                    <w:bottom w:val="none" w:sz="0" w:space="0" w:color="auto"/>
                    <w:right w:val="none" w:sz="0" w:space="0" w:color="auto"/>
                  </w:divBdr>
                  <w:divsChild>
                    <w:div w:id="9335436">
                      <w:marLeft w:val="0"/>
                      <w:marRight w:val="0"/>
                      <w:marTop w:val="0"/>
                      <w:marBottom w:val="0"/>
                      <w:divBdr>
                        <w:top w:val="none" w:sz="0" w:space="0" w:color="auto"/>
                        <w:left w:val="none" w:sz="0" w:space="0" w:color="auto"/>
                        <w:bottom w:val="none" w:sz="0" w:space="0" w:color="auto"/>
                        <w:right w:val="none" w:sz="0" w:space="0" w:color="auto"/>
                      </w:divBdr>
                      <w:divsChild>
                        <w:div w:id="1676689516">
                          <w:marLeft w:val="0"/>
                          <w:marRight w:val="0"/>
                          <w:marTop w:val="0"/>
                          <w:marBottom w:val="0"/>
                          <w:divBdr>
                            <w:top w:val="none" w:sz="0" w:space="0" w:color="auto"/>
                            <w:left w:val="none" w:sz="0" w:space="0" w:color="auto"/>
                            <w:bottom w:val="none" w:sz="0" w:space="0" w:color="auto"/>
                            <w:right w:val="none" w:sz="0" w:space="0" w:color="auto"/>
                          </w:divBdr>
                          <w:divsChild>
                            <w:div w:id="126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054">
      <w:bodyDiv w:val="1"/>
      <w:marLeft w:val="0"/>
      <w:marRight w:val="0"/>
      <w:marTop w:val="0"/>
      <w:marBottom w:val="0"/>
      <w:divBdr>
        <w:top w:val="none" w:sz="0" w:space="0" w:color="auto"/>
        <w:left w:val="none" w:sz="0" w:space="0" w:color="auto"/>
        <w:bottom w:val="none" w:sz="0" w:space="0" w:color="auto"/>
        <w:right w:val="none" w:sz="0" w:space="0" w:color="auto"/>
      </w:divBdr>
    </w:div>
    <w:div w:id="279071043">
      <w:bodyDiv w:val="1"/>
      <w:marLeft w:val="0"/>
      <w:marRight w:val="0"/>
      <w:marTop w:val="0"/>
      <w:marBottom w:val="0"/>
      <w:divBdr>
        <w:top w:val="none" w:sz="0" w:space="0" w:color="auto"/>
        <w:left w:val="none" w:sz="0" w:space="0" w:color="auto"/>
        <w:bottom w:val="none" w:sz="0" w:space="0" w:color="auto"/>
        <w:right w:val="none" w:sz="0" w:space="0" w:color="auto"/>
      </w:divBdr>
    </w:div>
    <w:div w:id="392386738">
      <w:bodyDiv w:val="1"/>
      <w:marLeft w:val="0"/>
      <w:marRight w:val="0"/>
      <w:marTop w:val="0"/>
      <w:marBottom w:val="0"/>
      <w:divBdr>
        <w:top w:val="none" w:sz="0" w:space="0" w:color="auto"/>
        <w:left w:val="none" w:sz="0" w:space="0" w:color="auto"/>
        <w:bottom w:val="none" w:sz="0" w:space="0" w:color="auto"/>
        <w:right w:val="none" w:sz="0" w:space="0" w:color="auto"/>
      </w:divBdr>
      <w:divsChild>
        <w:div w:id="1785148744">
          <w:marLeft w:val="0"/>
          <w:marRight w:val="0"/>
          <w:marTop w:val="0"/>
          <w:marBottom w:val="0"/>
          <w:divBdr>
            <w:top w:val="none" w:sz="0" w:space="0" w:color="auto"/>
            <w:left w:val="none" w:sz="0" w:space="0" w:color="auto"/>
            <w:bottom w:val="none" w:sz="0" w:space="0" w:color="auto"/>
            <w:right w:val="none" w:sz="0" w:space="0" w:color="auto"/>
          </w:divBdr>
          <w:divsChild>
            <w:div w:id="1509981622">
              <w:marLeft w:val="0"/>
              <w:marRight w:val="0"/>
              <w:marTop w:val="0"/>
              <w:marBottom w:val="0"/>
              <w:divBdr>
                <w:top w:val="none" w:sz="0" w:space="0" w:color="auto"/>
                <w:left w:val="none" w:sz="0" w:space="0" w:color="auto"/>
                <w:bottom w:val="none" w:sz="0" w:space="0" w:color="auto"/>
                <w:right w:val="none" w:sz="0" w:space="0" w:color="auto"/>
              </w:divBdr>
              <w:divsChild>
                <w:div w:id="96408506">
                  <w:marLeft w:val="0"/>
                  <w:marRight w:val="0"/>
                  <w:marTop w:val="0"/>
                  <w:marBottom w:val="0"/>
                  <w:divBdr>
                    <w:top w:val="none" w:sz="0" w:space="0" w:color="auto"/>
                    <w:left w:val="none" w:sz="0" w:space="0" w:color="auto"/>
                    <w:bottom w:val="none" w:sz="0" w:space="0" w:color="auto"/>
                    <w:right w:val="none" w:sz="0" w:space="0" w:color="auto"/>
                  </w:divBdr>
                  <w:divsChild>
                    <w:div w:id="2063944519">
                      <w:marLeft w:val="0"/>
                      <w:marRight w:val="0"/>
                      <w:marTop w:val="0"/>
                      <w:marBottom w:val="0"/>
                      <w:divBdr>
                        <w:top w:val="none" w:sz="0" w:space="0" w:color="auto"/>
                        <w:left w:val="none" w:sz="0" w:space="0" w:color="auto"/>
                        <w:bottom w:val="none" w:sz="0" w:space="0" w:color="auto"/>
                        <w:right w:val="none" w:sz="0" w:space="0" w:color="auto"/>
                      </w:divBdr>
                      <w:divsChild>
                        <w:div w:id="852651916">
                          <w:marLeft w:val="0"/>
                          <w:marRight w:val="0"/>
                          <w:marTop w:val="0"/>
                          <w:marBottom w:val="0"/>
                          <w:divBdr>
                            <w:top w:val="none" w:sz="0" w:space="0" w:color="auto"/>
                            <w:left w:val="none" w:sz="0" w:space="0" w:color="auto"/>
                            <w:bottom w:val="none" w:sz="0" w:space="0" w:color="auto"/>
                            <w:right w:val="none" w:sz="0" w:space="0" w:color="auto"/>
                          </w:divBdr>
                          <w:divsChild>
                            <w:div w:id="12860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673934">
      <w:bodyDiv w:val="1"/>
      <w:marLeft w:val="0"/>
      <w:marRight w:val="0"/>
      <w:marTop w:val="0"/>
      <w:marBottom w:val="0"/>
      <w:divBdr>
        <w:top w:val="none" w:sz="0" w:space="0" w:color="auto"/>
        <w:left w:val="none" w:sz="0" w:space="0" w:color="auto"/>
        <w:bottom w:val="none" w:sz="0" w:space="0" w:color="auto"/>
        <w:right w:val="none" w:sz="0" w:space="0" w:color="auto"/>
      </w:divBdr>
    </w:div>
    <w:div w:id="447504488">
      <w:bodyDiv w:val="1"/>
      <w:marLeft w:val="0"/>
      <w:marRight w:val="0"/>
      <w:marTop w:val="0"/>
      <w:marBottom w:val="0"/>
      <w:divBdr>
        <w:top w:val="none" w:sz="0" w:space="0" w:color="auto"/>
        <w:left w:val="none" w:sz="0" w:space="0" w:color="auto"/>
        <w:bottom w:val="none" w:sz="0" w:space="0" w:color="auto"/>
        <w:right w:val="none" w:sz="0" w:space="0" w:color="auto"/>
      </w:divBdr>
      <w:divsChild>
        <w:div w:id="997003649">
          <w:marLeft w:val="0"/>
          <w:marRight w:val="0"/>
          <w:marTop w:val="0"/>
          <w:marBottom w:val="0"/>
          <w:divBdr>
            <w:top w:val="none" w:sz="0" w:space="0" w:color="auto"/>
            <w:left w:val="none" w:sz="0" w:space="0" w:color="auto"/>
            <w:bottom w:val="none" w:sz="0" w:space="0" w:color="auto"/>
            <w:right w:val="none" w:sz="0" w:space="0" w:color="auto"/>
          </w:divBdr>
          <w:divsChild>
            <w:div w:id="1601331615">
              <w:marLeft w:val="0"/>
              <w:marRight w:val="0"/>
              <w:marTop w:val="0"/>
              <w:marBottom w:val="0"/>
              <w:divBdr>
                <w:top w:val="none" w:sz="0" w:space="0" w:color="auto"/>
                <w:left w:val="none" w:sz="0" w:space="0" w:color="auto"/>
                <w:bottom w:val="none" w:sz="0" w:space="0" w:color="auto"/>
                <w:right w:val="none" w:sz="0" w:space="0" w:color="auto"/>
              </w:divBdr>
              <w:divsChild>
                <w:div w:id="266546749">
                  <w:marLeft w:val="0"/>
                  <w:marRight w:val="0"/>
                  <w:marTop w:val="0"/>
                  <w:marBottom w:val="0"/>
                  <w:divBdr>
                    <w:top w:val="none" w:sz="0" w:space="0" w:color="auto"/>
                    <w:left w:val="none" w:sz="0" w:space="0" w:color="auto"/>
                    <w:bottom w:val="none" w:sz="0" w:space="0" w:color="auto"/>
                    <w:right w:val="none" w:sz="0" w:space="0" w:color="auto"/>
                  </w:divBdr>
                  <w:divsChild>
                    <w:div w:id="247157052">
                      <w:marLeft w:val="0"/>
                      <w:marRight w:val="0"/>
                      <w:marTop w:val="0"/>
                      <w:marBottom w:val="0"/>
                      <w:divBdr>
                        <w:top w:val="none" w:sz="0" w:space="0" w:color="auto"/>
                        <w:left w:val="none" w:sz="0" w:space="0" w:color="auto"/>
                        <w:bottom w:val="none" w:sz="0" w:space="0" w:color="auto"/>
                        <w:right w:val="none" w:sz="0" w:space="0" w:color="auto"/>
                      </w:divBdr>
                      <w:divsChild>
                        <w:div w:id="1604267528">
                          <w:marLeft w:val="0"/>
                          <w:marRight w:val="0"/>
                          <w:marTop w:val="0"/>
                          <w:marBottom w:val="0"/>
                          <w:divBdr>
                            <w:top w:val="none" w:sz="0" w:space="0" w:color="auto"/>
                            <w:left w:val="none" w:sz="0" w:space="0" w:color="auto"/>
                            <w:bottom w:val="none" w:sz="0" w:space="0" w:color="auto"/>
                            <w:right w:val="none" w:sz="0" w:space="0" w:color="auto"/>
                          </w:divBdr>
                          <w:divsChild>
                            <w:div w:id="5911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935802">
      <w:bodyDiv w:val="1"/>
      <w:marLeft w:val="0"/>
      <w:marRight w:val="0"/>
      <w:marTop w:val="0"/>
      <w:marBottom w:val="0"/>
      <w:divBdr>
        <w:top w:val="none" w:sz="0" w:space="0" w:color="auto"/>
        <w:left w:val="none" w:sz="0" w:space="0" w:color="auto"/>
        <w:bottom w:val="none" w:sz="0" w:space="0" w:color="auto"/>
        <w:right w:val="none" w:sz="0" w:space="0" w:color="auto"/>
      </w:divBdr>
      <w:divsChild>
        <w:div w:id="1060397764">
          <w:marLeft w:val="0"/>
          <w:marRight w:val="0"/>
          <w:marTop w:val="0"/>
          <w:marBottom w:val="0"/>
          <w:divBdr>
            <w:top w:val="none" w:sz="0" w:space="0" w:color="auto"/>
            <w:left w:val="none" w:sz="0" w:space="0" w:color="auto"/>
            <w:bottom w:val="none" w:sz="0" w:space="0" w:color="auto"/>
            <w:right w:val="none" w:sz="0" w:space="0" w:color="auto"/>
          </w:divBdr>
          <w:divsChild>
            <w:div w:id="1536455916">
              <w:marLeft w:val="0"/>
              <w:marRight w:val="0"/>
              <w:marTop w:val="0"/>
              <w:marBottom w:val="0"/>
              <w:divBdr>
                <w:top w:val="none" w:sz="0" w:space="0" w:color="auto"/>
                <w:left w:val="none" w:sz="0" w:space="0" w:color="auto"/>
                <w:bottom w:val="none" w:sz="0" w:space="0" w:color="auto"/>
                <w:right w:val="none" w:sz="0" w:space="0" w:color="auto"/>
              </w:divBdr>
              <w:divsChild>
                <w:div w:id="1561557516">
                  <w:marLeft w:val="0"/>
                  <w:marRight w:val="0"/>
                  <w:marTop w:val="0"/>
                  <w:marBottom w:val="0"/>
                  <w:divBdr>
                    <w:top w:val="none" w:sz="0" w:space="0" w:color="auto"/>
                    <w:left w:val="none" w:sz="0" w:space="0" w:color="auto"/>
                    <w:bottom w:val="none" w:sz="0" w:space="0" w:color="auto"/>
                    <w:right w:val="none" w:sz="0" w:space="0" w:color="auto"/>
                  </w:divBdr>
                  <w:divsChild>
                    <w:div w:id="138772234">
                      <w:marLeft w:val="0"/>
                      <w:marRight w:val="0"/>
                      <w:marTop w:val="0"/>
                      <w:marBottom w:val="0"/>
                      <w:divBdr>
                        <w:top w:val="none" w:sz="0" w:space="0" w:color="auto"/>
                        <w:left w:val="none" w:sz="0" w:space="0" w:color="auto"/>
                        <w:bottom w:val="none" w:sz="0" w:space="0" w:color="auto"/>
                        <w:right w:val="none" w:sz="0" w:space="0" w:color="auto"/>
                      </w:divBdr>
                      <w:divsChild>
                        <w:div w:id="221450531">
                          <w:marLeft w:val="0"/>
                          <w:marRight w:val="0"/>
                          <w:marTop w:val="0"/>
                          <w:marBottom w:val="0"/>
                          <w:divBdr>
                            <w:top w:val="none" w:sz="0" w:space="0" w:color="auto"/>
                            <w:left w:val="none" w:sz="0" w:space="0" w:color="auto"/>
                            <w:bottom w:val="none" w:sz="0" w:space="0" w:color="auto"/>
                            <w:right w:val="none" w:sz="0" w:space="0" w:color="auto"/>
                          </w:divBdr>
                          <w:divsChild>
                            <w:div w:id="16444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19186">
      <w:bodyDiv w:val="1"/>
      <w:marLeft w:val="0"/>
      <w:marRight w:val="0"/>
      <w:marTop w:val="0"/>
      <w:marBottom w:val="0"/>
      <w:divBdr>
        <w:top w:val="none" w:sz="0" w:space="0" w:color="auto"/>
        <w:left w:val="none" w:sz="0" w:space="0" w:color="auto"/>
        <w:bottom w:val="none" w:sz="0" w:space="0" w:color="auto"/>
        <w:right w:val="none" w:sz="0" w:space="0" w:color="auto"/>
      </w:divBdr>
      <w:divsChild>
        <w:div w:id="147796262">
          <w:marLeft w:val="0"/>
          <w:marRight w:val="0"/>
          <w:marTop w:val="0"/>
          <w:marBottom w:val="0"/>
          <w:divBdr>
            <w:top w:val="none" w:sz="0" w:space="0" w:color="auto"/>
            <w:left w:val="none" w:sz="0" w:space="0" w:color="auto"/>
            <w:bottom w:val="none" w:sz="0" w:space="0" w:color="auto"/>
            <w:right w:val="none" w:sz="0" w:space="0" w:color="auto"/>
          </w:divBdr>
          <w:divsChild>
            <w:div w:id="229855017">
              <w:marLeft w:val="0"/>
              <w:marRight w:val="0"/>
              <w:marTop w:val="0"/>
              <w:marBottom w:val="0"/>
              <w:divBdr>
                <w:top w:val="none" w:sz="0" w:space="0" w:color="auto"/>
                <w:left w:val="none" w:sz="0" w:space="0" w:color="auto"/>
                <w:bottom w:val="none" w:sz="0" w:space="0" w:color="auto"/>
                <w:right w:val="none" w:sz="0" w:space="0" w:color="auto"/>
              </w:divBdr>
              <w:divsChild>
                <w:div w:id="679820172">
                  <w:marLeft w:val="0"/>
                  <w:marRight w:val="0"/>
                  <w:marTop w:val="0"/>
                  <w:marBottom w:val="0"/>
                  <w:divBdr>
                    <w:top w:val="none" w:sz="0" w:space="0" w:color="auto"/>
                    <w:left w:val="none" w:sz="0" w:space="0" w:color="auto"/>
                    <w:bottom w:val="none" w:sz="0" w:space="0" w:color="auto"/>
                    <w:right w:val="none" w:sz="0" w:space="0" w:color="auto"/>
                  </w:divBdr>
                  <w:divsChild>
                    <w:div w:id="2142913995">
                      <w:marLeft w:val="0"/>
                      <w:marRight w:val="0"/>
                      <w:marTop w:val="0"/>
                      <w:marBottom w:val="0"/>
                      <w:divBdr>
                        <w:top w:val="none" w:sz="0" w:space="0" w:color="auto"/>
                        <w:left w:val="none" w:sz="0" w:space="0" w:color="auto"/>
                        <w:bottom w:val="none" w:sz="0" w:space="0" w:color="auto"/>
                        <w:right w:val="none" w:sz="0" w:space="0" w:color="auto"/>
                      </w:divBdr>
                      <w:divsChild>
                        <w:div w:id="1316645505">
                          <w:marLeft w:val="0"/>
                          <w:marRight w:val="0"/>
                          <w:marTop w:val="0"/>
                          <w:marBottom w:val="0"/>
                          <w:divBdr>
                            <w:top w:val="none" w:sz="0" w:space="0" w:color="auto"/>
                            <w:left w:val="none" w:sz="0" w:space="0" w:color="auto"/>
                            <w:bottom w:val="none" w:sz="0" w:space="0" w:color="auto"/>
                            <w:right w:val="none" w:sz="0" w:space="0" w:color="auto"/>
                          </w:divBdr>
                          <w:divsChild>
                            <w:div w:id="12520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54639">
      <w:bodyDiv w:val="1"/>
      <w:marLeft w:val="0"/>
      <w:marRight w:val="0"/>
      <w:marTop w:val="0"/>
      <w:marBottom w:val="0"/>
      <w:divBdr>
        <w:top w:val="none" w:sz="0" w:space="0" w:color="auto"/>
        <w:left w:val="none" w:sz="0" w:space="0" w:color="auto"/>
        <w:bottom w:val="none" w:sz="0" w:space="0" w:color="auto"/>
        <w:right w:val="none" w:sz="0" w:space="0" w:color="auto"/>
      </w:divBdr>
    </w:div>
    <w:div w:id="735251284">
      <w:bodyDiv w:val="1"/>
      <w:marLeft w:val="0"/>
      <w:marRight w:val="0"/>
      <w:marTop w:val="0"/>
      <w:marBottom w:val="0"/>
      <w:divBdr>
        <w:top w:val="none" w:sz="0" w:space="0" w:color="auto"/>
        <w:left w:val="none" w:sz="0" w:space="0" w:color="auto"/>
        <w:bottom w:val="none" w:sz="0" w:space="0" w:color="auto"/>
        <w:right w:val="none" w:sz="0" w:space="0" w:color="auto"/>
      </w:divBdr>
      <w:divsChild>
        <w:div w:id="1003822042">
          <w:marLeft w:val="0"/>
          <w:marRight w:val="0"/>
          <w:marTop w:val="0"/>
          <w:marBottom w:val="0"/>
          <w:divBdr>
            <w:top w:val="none" w:sz="0" w:space="0" w:color="auto"/>
            <w:left w:val="none" w:sz="0" w:space="0" w:color="auto"/>
            <w:bottom w:val="none" w:sz="0" w:space="0" w:color="auto"/>
            <w:right w:val="none" w:sz="0" w:space="0" w:color="auto"/>
          </w:divBdr>
          <w:divsChild>
            <w:div w:id="127212477">
              <w:marLeft w:val="0"/>
              <w:marRight w:val="0"/>
              <w:marTop w:val="0"/>
              <w:marBottom w:val="0"/>
              <w:divBdr>
                <w:top w:val="none" w:sz="0" w:space="0" w:color="auto"/>
                <w:left w:val="none" w:sz="0" w:space="0" w:color="auto"/>
                <w:bottom w:val="none" w:sz="0" w:space="0" w:color="auto"/>
                <w:right w:val="none" w:sz="0" w:space="0" w:color="auto"/>
              </w:divBdr>
              <w:divsChild>
                <w:div w:id="1590231968">
                  <w:marLeft w:val="0"/>
                  <w:marRight w:val="0"/>
                  <w:marTop w:val="0"/>
                  <w:marBottom w:val="0"/>
                  <w:divBdr>
                    <w:top w:val="none" w:sz="0" w:space="0" w:color="auto"/>
                    <w:left w:val="none" w:sz="0" w:space="0" w:color="auto"/>
                    <w:bottom w:val="none" w:sz="0" w:space="0" w:color="auto"/>
                    <w:right w:val="none" w:sz="0" w:space="0" w:color="auto"/>
                  </w:divBdr>
                  <w:divsChild>
                    <w:div w:id="1953246667">
                      <w:marLeft w:val="0"/>
                      <w:marRight w:val="0"/>
                      <w:marTop w:val="0"/>
                      <w:marBottom w:val="0"/>
                      <w:divBdr>
                        <w:top w:val="none" w:sz="0" w:space="0" w:color="auto"/>
                        <w:left w:val="none" w:sz="0" w:space="0" w:color="auto"/>
                        <w:bottom w:val="none" w:sz="0" w:space="0" w:color="auto"/>
                        <w:right w:val="none" w:sz="0" w:space="0" w:color="auto"/>
                      </w:divBdr>
                      <w:divsChild>
                        <w:div w:id="1678267317">
                          <w:marLeft w:val="0"/>
                          <w:marRight w:val="0"/>
                          <w:marTop w:val="0"/>
                          <w:marBottom w:val="0"/>
                          <w:divBdr>
                            <w:top w:val="none" w:sz="0" w:space="0" w:color="auto"/>
                            <w:left w:val="none" w:sz="0" w:space="0" w:color="auto"/>
                            <w:bottom w:val="none" w:sz="0" w:space="0" w:color="auto"/>
                            <w:right w:val="none" w:sz="0" w:space="0" w:color="auto"/>
                          </w:divBdr>
                          <w:divsChild>
                            <w:div w:id="1483691920">
                              <w:marLeft w:val="0"/>
                              <w:marRight w:val="0"/>
                              <w:marTop w:val="0"/>
                              <w:marBottom w:val="0"/>
                              <w:divBdr>
                                <w:top w:val="none" w:sz="0" w:space="0" w:color="auto"/>
                                <w:left w:val="none" w:sz="0" w:space="0" w:color="auto"/>
                                <w:bottom w:val="none" w:sz="0" w:space="0" w:color="auto"/>
                                <w:right w:val="none" w:sz="0" w:space="0" w:color="auto"/>
                              </w:divBdr>
                              <w:divsChild>
                                <w:div w:id="463699272">
                                  <w:marLeft w:val="0"/>
                                  <w:marRight w:val="0"/>
                                  <w:marTop w:val="0"/>
                                  <w:marBottom w:val="0"/>
                                  <w:divBdr>
                                    <w:top w:val="none" w:sz="0" w:space="0" w:color="auto"/>
                                    <w:left w:val="none" w:sz="0" w:space="0" w:color="auto"/>
                                    <w:bottom w:val="none" w:sz="0" w:space="0" w:color="auto"/>
                                    <w:right w:val="none" w:sz="0" w:space="0" w:color="auto"/>
                                  </w:divBdr>
                                  <w:divsChild>
                                    <w:div w:id="9776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63735">
                          <w:marLeft w:val="0"/>
                          <w:marRight w:val="0"/>
                          <w:marTop w:val="0"/>
                          <w:marBottom w:val="0"/>
                          <w:divBdr>
                            <w:top w:val="none" w:sz="0" w:space="0" w:color="auto"/>
                            <w:left w:val="none" w:sz="0" w:space="0" w:color="auto"/>
                            <w:bottom w:val="none" w:sz="0" w:space="0" w:color="auto"/>
                            <w:right w:val="none" w:sz="0" w:space="0" w:color="auto"/>
                          </w:divBdr>
                          <w:divsChild>
                            <w:div w:id="1743334838">
                              <w:marLeft w:val="0"/>
                              <w:marRight w:val="0"/>
                              <w:marTop w:val="0"/>
                              <w:marBottom w:val="0"/>
                              <w:divBdr>
                                <w:top w:val="none" w:sz="0" w:space="0" w:color="auto"/>
                                <w:left w:val="none" w:sz="0" w:space="0" w:color="auto"/>
                                <w:bottom w:val="none" w:sz="0" w:space="0" w:color="auto"/>
                                <w:right w:val="none" w:sz="0" w:space="0" w:color="auto"/>
                              </w:divBdr>
                              <w:divsChild>
                                <w:div w:id="2128235324">
                                  <w:marLeft w:val="0"/>
                                  <w:marRight w:val="0"/>
                                  <w:marTop w:val="0"/>
                                  <w:marBottom w:val="0"/>
                                  <w:divBdr>
                                    <w:top w:val="none" w:sz="0" w:space="0" w:color="auto"/>
                                    <w:left w:val="none" w:sz="0" w:space="0" w:color="auto"/>
                                    <w:bottom w:val="none" w:sz="0" w:space="0" w:color="auto"/>
                                    <w:right w:val="none" w:sz="0" w:space="0" w:color="auto"/>
                                  </w:divBdr>
                                  <w:divsChild>
                                    <w:div w:id="17916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436965">
          <w:marLeft w:val="0"/>
          <w:marRight w:val="0"/>
          <w:marTop w:val="0"/>
          <w:marBottom w:val="0"/>
          <w:divBdr>
            <w:top w:val="none" w:sz="0" w:space="0" w:color="auto"/>
            <w:left w:val="none" w:sz="0" w:space="0" w:color="auto"/>
            <w:bottom w:val="none" w:sz="0" w:space="0" w:color="auto"/>
            <w:right w:val="none" w:sz="0" w:space="0" w:color="auto"/>
          </w:divBdr>
          <w:divsChild>
            <w:div w:id="1318344906">
              <w:marLeft w:val="0"/>
              <w:marRight w:val="0"/>
              <w:marTop w:val="0"/>
              <w:marBottom w:val="0"/>
              <w:divBdr>
                <w:top w:val="none" w:sz="0" w:space="0" w:color="auto"/>
                <w:left w:val="none" w:sz="0" w:space="0" w:color="auto"/>
                <w:bottom w:val="none" w:sz="0" w:space="0" w:color="auto"/>
                <w:right w:val="none" w:sz="0" w:space="0" w:color="auto"/>
              </w:divBdr>
              <w:divsChild>
                <w:div w:id="1514298543">
                  <w:marLeft w:val="0"/>
                  <w:marRight w:val="0"/>
                  <w:marTop w:val="0"/>
                  <w:marBottom w:val="0"/>
                  <w:divBdr>
                    <w:top w:val="none" w:sz="0" w:space="0" w:color="auto"/>
                    <w:left w:val="none" w:sz="0" w:space="0" w:color="auto"/>
                    <w:bottom w:val="none" w:sz="0" w:space="0" w:color="auto"/>
                    <w:right w:val="none" w:sz="0" w:space="0" w:color="auto"/>
                  </w:divBdr>
                  <w:divsChild>
                    <w:div w:id="299462549">
                      <w:marLeft w:val="0"/>
                      <w:marRight w:val="0"/>
                      <w:marTop w:val="0"/>
                      <w:marBottom w:val="0"/>
                      <w:divBdr>
                        <w:top w:val="none" w:sz="0" w:space="0" w:color="auto"/>
                        <w:left w:val="none" w:sz="0" w:space="0" w:color="auto"/>
                        <w:bottom w:val="none" w:sz="0" w:space="0" w:color="auto"/>
                        <w:right w:val="none" w:sz="0" w:space="0" w:color="auto"/>
                      </w:divBdr>
                      <w:divsChild>
                        <w:div w:id="329869313">
                          <w:marLeft w:val="0"/>
                          <w:marRight w:val="0"/>
                          <w:marTop w:val="0"/>
                          <w:marBottom w:val="0"/>
                          <w:divBdr>
                            <w:top w:val="none" w:sz="0" w:space="0" w:color="auto"/>
                            <w:left w:val="none" w:sz="0" w:space="0" w:color="auto"/>
                            <w:bottom w:val="none" w:sz="0" w:space="0" w:color="auto"/>
                            <w:right w:val="none" w:sz="0" w:space="0" w:color="auto"/>
                          </w:divBdr>
                          <w:divsChild>
                            <w:div w:id="1405571225">
                              <w:marLeft w:val="0"/>
                              <w:marRight w:val="0"/>
                              <w:marTop w:val="0"/>
                              <w:marBottom w:val="0"/>
                              <w:divBdr>
                                <w:top w:val="none" w:sz="0" w:space="0" w:color="auto"/>
                                <w:left w:val="none" w:sz="0" w:space="0" w:color="auto"/>
                                <w:bottom w:val="none" w:sz="0" w:space="0" w:color="auto"/>
                                <w:right w:val="none" w:sz="0" w:space="0" w:color="auto"/>
                              </w:divBdr>
                              <w:divsChild>
                                <w:div w:id="1183134422">
                                  <w:marLeft w:val="0"/>
                                  <w:marRight w:val="0"/>
                                  <w:marTop w:val="0"/>
                                  <w:marBottom w:val="0"/>
                                  <w:divBdr>
                                    <w:top w:val="none" w:sz="0" w:space="0" w:color="auto"/>
                                    <w:left w:val="none" w:sz="0" w:space="0" w:color="auto"/>
                                    <w:bottom w:val="none" w:sz="0" w:space="0" w:color="auto"/>
                                    <w:right w:val="none" w:sz="0" w:space="0" w:color="auto"/>
                                  </w:divBdr>
                                  <w:divsChild>
                                    <w:div w:id="234242414">
                                      <w:marLeft w:val="0"/>
                                      <w:marRight w:val="0"/>
                                      <w:marTop w:val="0"/>
                                      <w:marBottom w:val="0"/>
                                      <w:divBdr>
                                        <w:top w:val="none" w:sz="0" w:space="0" w:color="auto"/>
                                        <w:left w:val="none" w:sz="0" w:space="0" w:color="auto"/>
                                        <w:bottom w:val="none" w:sz="0" w:space="0" w:color="auto"/>
                                        <w:right w:val="none" w:sz="0" w:space="0" w:color="auto"/>
                                      </w:divBdr>
                                      <w:divsChild>
                                        <w:div w:id="184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451646">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141729820">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59789032">
                          <w:marLeft w:val="0"/>
                          <w:marRight w:val="0"/>
                          <w:marTop w:val="0"/>
                          <w:marBottom w:val="0"/>
                          <w:divBdr>
                            <w:top w:val="none" w:sz="0" w:space="0" w:color="auto"/>
                            <w:left w:val="none" w:sz="0" w:space="0" w:color="auto"/>
                            <w:bottom w:val="none" w:sz="0" w:space="0" w:color="auto"/>
                            <w:right w:val="none" w:sz="0" w:space="0" w:color="auto"/>
                          </w:divBdr>
                          <w:divsChild>
                            <w:div w:id="909343529">
                              <w:marLeft w:val="0"/>
                              <w:marRight w:val="0"/>
                              <w:marTop w:val="0"/>
                              <w:marBottom w:val="0"/>
                              <w:divBdr>
                                <w:top w:val="none" w:sz="0" w:space="0" w:color="auto"/>
                                <w:left w:val="none" w:sz="0" w:space="0" w:color="auto"/>
                                <w:bottom w:val="none" w:sz="0" w:space="0" w:color="auto"/>
                                <w:right w:val="none" w:sz="0" w:space="0" w:color="auto"/>
                              </w:divBdr>
                              <w:divsChild>
                                <w:div w:id="9072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94033">
                  <w:marLeft w:val="0"/>
                  <w:marRight w:val="0"/>
                  <w:marTop w:val="0"/>
                  <w:marBottom w:val="0"/>
                  <w:divBdr>
                    <w:top w:val="none" w:sz="0" w:space="0" w:color="auto"/>
                    <w:left w:val="none" w:sz="0" w:space="0" w:color="auto"/>
                    <w:bottom w:val="none" w:sz="0" w:space="0" w:color="auto"/>
                    <w:right w:val="none" w:sz="0" w:space="0" w:color="auto"/>
                  </w:divBdr>
                  <w:divsChild>
                    <w:div w:id="1366516212">
                      <w:marLeft w:val="0"/>
                      <w:marRight w:val="0"/>
                      <w:marTop w:val="0"/>
                      <w:marBottom w:val="0"/>
                      <w:divBdr>
                        <w:top w:val="none" w:sz="0" w:space="0" w:color="auto"/>
                        <w:left w:val="none" w:sz="0" w:space="0" w:color="auto"/>
                        <w:bottom w:val="none" w:sz="0" w:space="0" w:color="auto"/>
                        <w:right w:val="none" w:sz="0" w:space="0" w:color="auto"/>
                      </w:divBdr>
                      <w:divsChild>
                        <w:div w:id="10306733">
                          <w:marLeft w:val="0"/>
                          <w:marRight w:val="0"/>
                          <w:marTop w:val="0"/>
                          <w:marBottom w:val="0"/>
                          <w:divBdr>
                            <w:top w:val="none" w:sz="0" w:space="0" w:color="auto"/>
                            <w:left w:val="none" w:sz="0" w:space="0" w:color="auto"/>
                            <w:bottom w:val="none" w:sz="0" w:space="0" w:color="auto"/>
                            <w:right w:val="none" w:sz="0" w:space="0" w:color="auto"/>
                          </w:divBdr>
                          <w:divsChild>
                            <w:div w:id="596987095">
                              <w:marLeft w:val="0"/>
                              <w:marRight w:val="0"/>
                              <w:marTop w:val="0"/>
                              <w:marBottom w:val="0"/>
                              <w:divBdr>
                                <w:top w:val="none" w:sz="0" w:space="0" w:color="auto"/>
                                <w:left w:val="none" w:sz="0" w:space="0" w:color="auto"/>
                                <w:bottom w:val="none" w:sz="0" w:space="0" w:color="auto"/>
                                <w:right w:val="none" w:sz="0" w:space="0" w:color="auto"/>
                              </w:divBdr>
                              <w:divsChild>
                                <w:div w:id="1331837016">
                                  <w:marLeft w:val="0"/>
                                  <w:marRight w:val="0"/>
                                  <w:marTop w:val="0"/>
                                  <w:marBottom w:val="0"/>
                                  <w:divBdr>
                                    <w:top w:val="none" w:sz="0" w:space="0" w:color="auto"/>
                                    <w:left w:val="none" w:sz="0" w:space="0" w:color="auto"/>
                                    <w:bottom w:val="none" w:sz="0" w:space="0" w:color="auto"/>
                                    <w:right w:val="none" w:sz="0" w:space="0" w:color="auto"/>
                                  </w:divBdr>
                                  <w:divsChild>
                                    <w:div w:id="2557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8348">
                          <w:marLeft w:val="0"/>
                          <w:marRight w:val="0"/>
                          <w:marTop w:val="0"/>
                          <w:marBottom w:val="0"/>
                          <w:divBdr>
                            <w:top w:val="none" w:sz="0" w:space="0" w:color="auto"/>
                            <w:left w:val="none" w:sz="0" w:space="0" w:color="auto"/>
                            <w:bottom w:val="none" w:sz="0" w:space="0" w:color="auto"/>
                            <w:right w:val="none" w:sz="0" w:space="0" w:color="auto"/>
                          </w:divBdr>
                          <w:divsChild>
                            <w:div w:id="1908491149">
                              <w:marLeft w:val="0"/>
                              <w:marRight w:val="0"/>
                              <w:marTop w:val="0"/>
                              <w:marBottom w:val="0"/>
                              <w:divBdr>
                                <w:top w:val="none" w:sz="0" w:space="0" w:color="auto"/>
                                <w:left w:val="none" w:sz="0" w:space="0" w:color="auto"/>
                                <w:bottom w:val="none" w:sz="0" w:space="0" w:color="auto"/>
                                <w:right w:val="none" w:sz="0" w:space="0" w:color="auto"/>
                              </w:divBdr>
                              <w:divsChild>
                                <w:div w:id="794912741">
                                  <w:marLeft w:val="0"/>
                                  <w:marRight w:val="0"/>
                                  <w:marTop w:val="0"/>
                                  <w:marBottom w:val="0"/>
                                  <w:divBdr>
                                    <w:top w:val="none" w:sz="0" w:space="0" w:color="auto"/>
                                    <w:left w:val="none" w:sz="0" w:space="0" w:color="auto"/>
                                    <w:bottom w:val="none" w:sz="0" w:space="0" w:color="auto"/>
                                    <w:right w:val="none" w:sz="0" w:space="0" w:color="auto"/>
                                  </w:divBdr>
                                  <w:divsChild>
                                    <w:div w:id="12999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432945">
          <w:marLeft w:val="0"/>
          <w:marRight w:val="0"/>
          <w:marTop w:val="0"/>
          <w:marBottom w:val="0"/>
          <w:divBdr>
            <w:top w:val="none" w:sz="0" w:space="0" w:color="auto"/>
            <w:left w:val="none" w:sz="0" w:space="0" w:color="auto"/>
            <w:bottom w:val="none" w:sz="0" w:space="0" w:color="auto"/>
            <w:right w:val="none" w:sz="0" w:space="0" w:color="auto"/>
          </w:divBdr>
          <w:divsChild>
            <w:div w:id="492333232">
              <w:marLeft w:val="0"/>
              <w:marRight w:val="0"/>
              <w:marTop w:val="0"/>
              <w:marBottom w:val="0"/>
              <w:divBdr>
                <w:top w:val="none" w:sz="0" w:space="0" w:color="auto"/>
                <w:left w:val="none" w:sz="0" w:space="0" w:color="auto"/>
                <w:bottom w:val="none" w:sz="0" w:space="0" w:color="auto"/>
                <w:right w:val="none" w:sz="0" w:space="0" w:color="auto"/>
              </w:divBdr>
              <w:divsChild>
                <w:div w:id="466506825">
                  <w:marLeft w:val="0"/>
                  <w:marRight w:val="0"/>
                  <w:marTop w:val="0"/>
                  <w:marBottom w:val="0"/>
                  <w:divBdr>
                    <w:top w:val="none" w:sz="0" w:space="0" w:color="auto"/>
                    <w:left w:val="none" w:sz="0" w:space="0" w:color="auto"/>
                    <w:bottom w:val="none" w:sz="0" w:space="0" w:color="auto"/>
                    <w:right w:val="none" w:sz="0" w:space="0" w:color="auto"/>
                  </w:divBdr>
                  <w:divsChild>
                    <w:div w:id="1748187437">
                      <w:marLeft w:val="0"/>
                      <w:marRight w:val="0"/>
                      <w:marTop w:val="0"/>
                      <w:marBottom w:val="0"/>
                      <w:divBdr>
                        <w:top w:val="none" w:sz="0" w:space="0" w:color="auto"/>
                        <w:left w:val="none" w:sz="0" w:space="0" w:color="auto"/>
                        <w:bottom w:val="none" w:sz="0" w:space="0" w:color="auto"/>
                        <w:right w:val="none" w:sz="0" w:space="0" w:color="auto"/>
                      </w:divBdr>
                      <w:divsChild>
                        <w:div w:id="349916134">
                          <w:marLeft w:val="0"/>
                          <w:marRight w:val="0"/>
                          <w:marTop w:val="0"/>
                          <w:marBottom w:val="0"/>
                          <w:divBdr>
                            <w:top w:val="none" w:sz="0" w:space="0" w:color="auto"/>
                            <w:left w:val="none" w:sz="0" w:space="0" w:color="auto"/>
                            <w:bottom w:val="none" w:sz="0" w:space="0" w:color="auto"/>
                            <w:right w:val="none" w:sz="0" w:space="0" w:color="auto"/>
                          </w:divBdr>
                          <w:divsChild>
                            <w:div w:id="1365903748">
                              <w:marLeft w:val="0"/>
                              <w:marRight w:val="0"/>
                              <w:marTop w:val="0"/>
                              <w:marBottom w:val="0"/>
                              <w:divBdr>
                                <w:top w:val="none" w:sz="0" w:space="0" w:color="auto"/>
                                <w:left w:val="none" w:sz="0" w:space="0" w:color="auto"/>
                                <w:bottom w:val="none" w:sz="0" w:space="0" w:color="auto"/>
                                <w:right w:val="none" w:sz="0" w:space="0" w:color="auto"/>
                              </w:divBdr>
                              <w:divsChild>
                                <w:div w:id="379213832">
                                  <w:marLeft w:val="0"/>
                                  <w:marRight w:val="0"/>
                                  <w:marTop w:val="0"/>
                                  <w:marBottom w:val="0"/>
                                  <w:divBdr>
                                    <w:top w:val="none" w:sz="0" w:space="0" w:color="auto"/>
                                    <w:left w:val="none" w:sz="0" w:space="0" w:color="auto"/>
                                    <w:bottom w:val="none" w:sz="0" w:space="0" w:color="auto"/>
                                    <w:right w:val="none" w:sz="0" w:space="0" w:color="auto"/>
                                  </w:divBdr>
                                  <w:divsChild>
                                    <w:div w:id="869076013">
                                      <w:marLeft w:val="0"/>
                                      <w:marRight w:val="0"/>
                                      <w:marTop w:val="0"/>
                                      <w:marBottom w:val="0"/>
                                      <w:divBdr>
                                        <w:top w:val="none" w:sz="0" w:space="0" w:color="auto"/>
                                        <w:left w:val="none" w:sz="0" w:space="0" w:color="auto"/>
                                        <w:bottom w:val="none" w:sz="0" w:space="0" w:color="auto"/>
                                        <w:right w:val="none" w:sz="0" w:space="0" w:color="auto"/>
                                      </w:divBdr>
                                      <w:divsChild>
                                        <w:div w:id="5102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853736">
          <w:marLeft w:val="0"/>
          <w:marRight w:val="0"/>
          <w:marTop w:val="0"/>
          <w:marBottom w:val="0"/>
          <w:divBdr>
            <w:top w:val="none" w:sz="0" w:space="0" w:color="auto"/>
            <w:left w:val="none" w:sz="0" w:space="0" w:color="auto"/>
            <w:bottom w:val="none" w:sz="0" w:space="0" w:color="auto"/>
            <w:right w:val="none" w:sz="0" w:space="0" w:color="auto"/>
          </w:divBdr>
          <w:divsChild>
            <w:div w:id="1865631251">
              <w:marLeft w:val="0"/>
              <w:marRight w:val="0"/>
              <w:marTop w:val="0"/>
              <w:marBottom w:val="0"/>
              <w:divBdr>
                <w:top w:val="none" w:sz="0" w:space="0" w:color="auto"/>
                <w:left w:val="none" w:sz="0" w:space="0" w:color="auto"/>
                <w:bottom w:val="none" w:sz="0" w:space="0" w:color="auto"/>
                <w:right w:val="none" w:sz="0" w:space="0" w:color="auto"/>
              </w:divBdr>
              <w:divsChild>
                <w:div w:id="1322731459">
                  <w:marLeft w:val="0"/>
                  <w:marRight w:val="0"/>
                  <w:marTop w:val="0"/>
                  <w:marBottom w:val="0"/>
                  <w:divBdr>
                    <w:top w:val="none" w:sz="0" w:space="0" w:color="auto"/>
                    <w:left w:val="none" w:sz="0" w:space="0" w:color="auto"/>
                    <w:bottom w:val="none" w:sz="0" w:space="0" w:color="auto"/>
                    <w:right w:val="none" w:sz="0" w:space="0" w:color="auto"/>
                  </w:divBdr>
                  <w:divsChild>
                    <w:div w:id="1450051676">
                      <w:marLeft w:val="0"/>
                      <w:marRight w:val="0"/>
                      <w:marTop w:val="0"/>
                      <w:marBottom w:val="0"/>
                      <w:divBdr>
                        <w:top w:val="none" w:sz="0" w:space="0" w:color="auto"/>
                        <w:left w:val="none" w:sz="0" w:space="0" w:color="auto"/>
                        <w:bottom w:val="none" w:sz="0" w:space="0" w:color="auto"/>
                        <w:right w:val="none" w:sz="0" w:space="0" w:color="auto"/>
                      </w:divBdr>
                      <w:divsChild>
                        <w:div w:id="1114638993">
                          <w:marLeft w:val="0"/>
                          <w:marRight w:val="0"/>
                          <w:marTop w:val="0"/>
                          <w:marBottom w:val="0"/>
                          <w:divBdr>
                            <w:top w:val="none" w:sz="0" w:space="0" w:color="auto"/>
                            <w:left w:val="none" w:sz="0" w:space="0" w:color="auto"/>
                            <w:bottom w:val="none" w:sz="0" w:space="0" w:color="auto"/>
                            <w:right w:val="none" w:sz="0" w:space="0" w:color="auto"/>
                          </w:divBdr>
                          <w:divsChild>
                            <w:div w:id="1258712193">
                              <w:marLeft w:val="0"/>
                              <w:marRight w:val="0"/>
                              <w:marTop w:val="0"/>
                              <w:marBottom w:val="0"/>
                              <w:divBdr>
                                <w:top w:val="none" w:sz="0" w:space="0" w:color="auto"/>
                                <w:left w:val="none" w:sz="0" w:space="0" w:color="auto"/>
                                <w:bottom w:val="none" w:sz="0" w:space="0" w:color="auto"/>
                                <w:right w:val="none" w:sz="0" w:space="0" w:color="auto"/>
                              </w:divBdr>
                              <w:divsChild>
                                <w:div w:id="11491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2662">
                  <w:marLeft w:val="0"/>
                  <w:marRight w:val="0"/>
                  <w:marTop w:val="0"/>
                  <w:marBottom w:val="0"/>
                  <w:divBdr>
                    <w:top w:val="none" w:sz="0" w:space="0" w:color="auto"/>
                    <w:left w:val="none" w:sz="0" w:space="0" w:color="auto"/>
                    <w:bottom w:val="none" w:sz="0" w:space="0" w:color="auto"/>
                    <w:right w:val="none" w:sz="0" w:space="0" w:color="auto"/>
                  </w:divBdr>
                  <w:divsChild>
                    <w:div w:id="1842772629">
                      <w:marLeft w:val="0"/>
                      <w:marRight w:val="0"/>
                      <w:marTop w:val="0"/>
                      <w:marBottom w:val="0"/>
                      <w:divBdr>
                        <w:top w:val="none" w:sz="0" w:space="0" w:color="auto"/>
                        <w:left w:val="none" w:sz="0" w:space="0" w:color="auto"/>
                        <w:bottom w:val="none" w:sz="0" w:space="0" w:color="auto"/>
                        <w:right w:val="none" w:sz="0" w:space="0" w:color="auto"/>
                      </w:divBdr>
                      <w:divsChild>
                        <w:div w:id="223374999">
                          <w:marLeft w:val="0"/>
                          <w:marRight w:val="0"/>
                          <w:marTop w:val="0"/>
                          <w:marBottom w:val="0"/>
                          <w:divBdr>
                            <w:top w:val="none" w:sz="0" w:space="0" w:color="auto"/>
                            <w:left w:val="none" w:sz="0" w:space="0" w:color="auto"/>
                            <w:bottom w:val="none" w:sz="0" w:space="0" w:color="auto"/>
                            <w:right w:val="none" w:sz="0" w:space="0" w:color="auto"/>
                          </w:divBdr>
                          <w:divsChild>
                            <w:div w:id="1663509150">
                              <w:marLeft w:val="0"/>
                              <w:marRight w:val="0"/>
                              <w:marTop w:val="0"/>
                              <w:marBottom w:val="0"/>
                              <w:divBdr>
                                <w:top w:val="none" w:sz="0" w:space="0" w:color="auto"/>
                                <w:left w:val="none" w:sz="0" w:space="0" w:color="auto"/>
                                <w:bottom w:val="none" w:sz="0" w:space="0" w:color="auto"/>
                                <w:right w:val="none" w:sz="0" w:space="0" w:color="auto"/>
                              </w:divBdr>
                              <w:divsChild>
                                <w:div w:id="1912347676">
                                  <w:marLeft w:val="0"/>
                                  <w:marRight w:val="0"/>
                                  <w:marTop w:val="0"/>
                                  <w:marBottom w:val="0"/>
                                  <w:divBdr>
                                    <w:top w:val="none" w:sz="0" w:space="0" w:color="auto"/>
                                    <w:left w:val="none" w:sz="0" w:space="0" w:color="auto"/>
                                    <w:bottom w:val="none" w:sz="0" w:space="0" w:color="auto"/>
                                    <w:right w:val="none" w:sz="0" w:space="0" w:color="auto"/>
                                  </w:divBdr>
                                  <w:divsChild>
                                    <w:div w:id="3174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18191">
                          <w:marLeft w:val="0"/>
                          <w:marRight w:val="0"/>
                          <w:marTop w:val="0"/>
                          <w:marBottom w:val="0"/>
                          <w:divBdr>
                            <w:top w:val="none" w:sz="0" w:space="0" w:color="auto"/>
                            <w:left w:val="none" w:sz="0" w:space="0" w:color="auto"/>
                            <w:bottom w:val="none" w:sz="0" w:space="0" w:color="auto"/>
                            <w:right w:val="none" w:sz="0" w:space="0" w:color="auto"/>
                          </w:divBdr>
                          <w:divsChild>
                            <w:div w:id="643043714">
                              <w:marLeft w:val="0"/>
                              <w:marRight w:val="0"/>
                              <w:marTop w:val="0"/>
                              <w:marBottom w:val="0"/>
                              <w:divBdr>
                                <w:top w:val="none" w:sz="0" w:space="0" w:color="auto"/>
                                <w:left w:val="none" w:sz="0" w:space="0" w:color="auto"/>
                                <w:bottom w:val="none" w:sz="0" w:space="0" w:color="auto"/>
                                <w:right w:val="none" w:sz="0" w:space="0" w:color="auto"/>
                              </w:divBdr>
                              <w:divsChild>
                                <w:div w:id="1948849625">
                                  <w:marLeft w:val="0"/>
                                  <w:marRight w:val="0"/>
                                  <w:marTop w:val="0"/>
                                  <w:marBottom w:val="0"/>
                                  <w:divBdr>
                                    <w:top w:val="none" w:sz="0" w:space="0" w:color="auto"/>
                                    <w:left w:val="none" w:sz="0" w:space="0" w:color="auto"/>
                                    <w:bottom w:val="none" w:sz="0" w:space="0" w:color="auto"/>
                                    <w:right w:val="none" w:sz="0" w:space="0" w:color="auto"/>
                                  </w:divBdr>
                                  <w:divsChild>
                                    <w:div w:id="7711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098612">
          <w:marLeft w:val="0"/>
          <w:marRight w:val="0"/>
          <w:marTop w:val="0"/>
          <w:marBottom w:val="0"/>
          <w:divBdr>
            <w:top w:val="none" w:sz="0" w:space="0" w:color="auto"/>
            <w:left w:val="none" w:sz="0" w:space="0" w:color="auto"/>
            <w:bottom w:val="none" w:sz="0" w:space="0" w:color="auto"/>
            <w:right w:val="none" w:sz="0" w:space="0" w:color="auto"/>
          </w:divBdr>
          <w:divsChild>
            <w:div w:id="189420146">
              <w:marLeft w:val="0"/>
              <w:marRight w:val="0"/>
              <w:marTop w:val="0"/>
              <w:marBottom w:val="0"/>
              <w:divBdr>
                <w:top w:val="none" w:sz="0" w:space="0" w:color="auto"/>
                <w:left w:val="none" w:sz="0" w:space="0" w:color="auto"/>
                <w:bottom w:val="none" w:sz="0" w:space="0" w:color="auto"/>
                <w:right w:val="none" w:sz="0" w:space="0" w:color="auto"/>
              </w:divBdr>
              <w:divsChild>
                <w:div w:id="1884825920">
                  <w:marLeft w:val="0"/>
                  <w:marRight w:val="0"/>
                  <w:marTop w:val="0"/>
                  <w:marBottom w:val="0"/>
                  <w:divBdr>
                    <w:top w:val="none" w:sz="0" w:space="0" w:color="auto"/>
                    <w:left w:val="none" w:sz="0" w:space="0" w:color="auto"/>
                    <w:bottom w:val="none" w:sz="0" w:space="0" w:color="auto"/>
                    <w:right w:val="none" w:sz="0" w:space="0" w:color="auto"/>
                  </w:divBdr>
                  <w:divsChild>
                    <w:div w:id="2026055045">
                      <w:marLeft w:val="0"/>
                      <w:marRight w:val="0"/>
                      <w:marTop w:val="0"/>
                      <w:marBottom w:val="0"/>
                      <w:divBdr>
                        <w:top w:val="none" w:sz="0" w:space="0" w:color="auto"/>
                        <w:left w:val="none" w:sz="0" w:space="0" w:color="auto"/>
                        <w:bottom w:val="none" w:sz="0" w:space="0" w:color="auto"/>
                        <w:right w:val="none" w:sz="0" w:space="0" w:color="auto"/>
                      </w:divBdr>
                      <w:divsChild>
                        <w:div w:id="1038312191">
                          <w:marLeft w:val="0"/>
                          <w:marRight w:val="0"/>
                          <w:marTop w:val="0"/>
                          <w:marBottom w:val="0"/>
                          <w:divBdr>
                            <w:top w:val="none" w:sz="0" w:space="0" w:color="auto"/>
                            <w:left w:val="none" w:sz="0" w:space="0" w:color="auto"/>
                            <w:bottom w:val="none" w:sz="0" w:space="0" w:color="auto"/>
                            <w:right w:val="none" w:sz="0" w:space="0" w:color="auto"/>
                          </w:divBdr>
                          <w:divsChild>
                            <w:div w:id="409547501">
                              <w:marLeft w:val="0"/>
                              <w:marRight w:val="0"/>
                              <w:marTop w:val="0"/>
                              <w:marBottom w:val="0"/>
                              <w:divBdr>
                                <w:top w:val="none" w:sz="0" w:space="0" w:color="auto"/>
                                <w:left w:val="none" w:sz="0" w:space="0" w:color="auto"/>
                                <w:bottom w:val="none" w:sz="0" w:space="0" w:color="auto"/>
                                <w:right w:val="none" w:sz="0" w:space="0" w:color="auto"/>
                              </w:divBdr>
                              <w:divsChild>
                                <w:div w:id="373117772">
                                  <w:marLeft w:val="0"/>
                                  <w:marRight w:val="0"/>
                                  <w:marTop w:val="0"/>
                                  <w:marBottom w:val="0"/>
                                  <w:divBdr>
                                    <w:top w:val="none" w:sz="0" w:space="0" w:color="auto"/>
                                    <w:left w:val="none" w:sz="0" w:space="0" w:color="auto"/>
                                    <w:bottom w:val="none" w:sz="0" w:space="0" w:color="auto"/>
                                    <w:right w:val="none" w:sz="0" w:space="0" w:color="auto"/>
                                  </w:divBdr>
                                  <w:divsChild>
                                    <w:div w:id="213740652">
                                      <w:marLeft w:val="0"/>
                                      <w:marRight w:val="0"/>
                                      <w:marTop w:val="0"/>
                                      <w:marBottom w:val="0"/>
                                      <w:divBdr>
                                        <w:top w:val="none" w:sz="0" w:space="0" w:color="auto"/>
                                        <w:left w:val="none" w:sz="0" w:space="0" w:color="auto"/>
                                        <w:bottom w:val="none" w:sz="0" w:space="0" w:color="auto"/>
                                        <w:right w:val="none" w:sz="0" w:space="0" w:color="auto"/>
                                      </w:divBdr>
                                      <w:divsChild>
                                        <w:div w:id="16419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932513">
          <w:marLeft w:val="0"/>
          <w:marRight w:val="0"/>
          <w:marTop w:val="0"/>
          <w:marBottom w:val="0"/>
          <w:divBdr>
            <w:top w:val="none" w:sz="0" w:space="0" w:color="auto"/>
            <w:left w:val="none" w:sz="0" w:space="0" w:color="auto"/>
            <w:bottom w:val="none" w:sz="0" w:space="0" w:color="auto"/>
            <w:right w:val="none" w:sz="0" w:space="0" w:color="auto"/>
          </w:divBdr>
          <w:divsChild>
            <w:div w:id="1203517919">
              <w:marLeft w:val="0"/>
              <w:marRight w:val="0"/>
              <w:marTop w:val="0"/>
              <w:marBottom w:val="0"/>
              <w:divBdr>
                <w:top w:val="none" w:sz="0" w:space="0" w:color="auto"/>
                <w:left w:val="none" w:sz="0" w:space="0" w:color="auto"/>
                <w:bottom w:val="none" w:sz="0" w:space="0" w:color="auto"/>
                <w:right w:val="none" w:sz="0" w:space="0" w:color="auto"/>
              </w:divBdr>
              <w:divsChild>
                <w:div w:id="876041238">
                  <w:marLeft w:val="0"/>
                  <w:marRight w:val="0"/>
                  <w:marTop w:val="0"/>
                  <w:marBottom w:val="0"/>
                  <w:divBdr>
                    <w:top w:val="none" w:sz="0" w:space="0" w:color="auto"/>
                    <w:left w:val="none" w:sz="0" w:space="0" w:color="auto"/>
                    <w:bottom w:val="none" w:sz="0" w:space="0" w:color="auto"/>
                    <w:right w:val="none" w:sz="0" w:space="0" w:color="auto"/>
                  </w:divBdr>
                  <w:divsChild>
                    <w:div w:id="1150054629">
                      <w:marLeft w:val="0"/>
                      <w:marRight w:val="0"/>
                      <w:marTop w:val="0"/>
                      <w:marBottom w:val="0"/>
                      <w:divBdr>
                        <w:top w:val="none" w:sz="0" w:space="0" w:color="auto"/>
                        <w:left w:val="none" w:sz="0" w:space="0" w:color="auto"/>
                        <w:bottom w:val="none" w:sz="0" w:space="0" w:color="auto"/>
                        <w:right w:val="none" w:sz="0" w:space="0" w:color="auto"/>
                      </w:divBdr>
                      <w:divsChild>
                        <w:div w:id="1985310953">
                          <w:marLeft w:val="0"/>
                          <w:marRight w:val="0"/>
                          <w:marTop w:val="0"/>
                          <w:marBottom w:val="0"/>
                          <w:divBdr>
                            <w:top w:val="none" w:sz="0" w:space="0" w:color="auto"/>
                            <w:left w:val="none" w:sz="0" w:space="0" w:color="auto"/>
                            <w:bottom w:val="none" w:sz="0" w:space="0" w:color="auto"/>
                            <w:right w:val="none" w:sz="0" w:space="0" w:color="auto"/>
                          </w:divBdr>
                          <w:divsChild>
                            <w:div w:id="1916085080">
                              <w:marLeft w:val="0"/>
                              <w:marRight w:val="0"/>
                              <w:marTop w:val="0"/>
                              <w:marBottom w:val="0"/>
                              <w:divBdr>
                                <w:top w:val="none" w:sz="0" w:space="0" w:color="auto"/>
                                <w:left w:val="none" w:sz="0" w:space="0" w:color="auto"/>
                                <w:bottom w:val="none" w:sz="0" w:space="0" w:color="auto"/>
                                <w:right w:val="none" w:sz="0" w:space="0" w:color="auto"/>
                              </w:divBdr>
                              <w:divsChild>
                                <w:div w:id="21284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59247">
                  <w:marLeft w:val="0"/>
                  <w:marRight w:val="0"/>
                  <w:marTop w:val="0"/>
                  <w:marBottom w:val="0"/>
                  <w:divBdr>
                    <w:top w:val="none" w:sz="0" w:space="0" w:color="auto"/>
                    <w:left w:val="none" w:sz="0" w:space="0" w:color="auto"/>
                    <w:bottom w:val="none" w:sz="0" w:space="0" w:color="auto"/>
                    <w:right w:val="none" w:sz="0" w:space="0" w:color="auto"/>
                  </w:divBdr>
                  <w:divsChild>
                    <w:div w:id="323818881">
                      <w:marLeft w:val="0"/>
                      <w:marRight w:val="0"/>
                      <w:marTop w:val="0"/>
                      <w:marBottom w:val="0"/>
                      <w:divBdr>
                        <w:top w:val="none" w:sz="0" w:space="0" w:color="auto"/>
                        <w:left w:val="none" w:sz="0" w:space="0" w:color="auto"/>
                        <w:bottom w:val="none" w:sz="0" w:space="0" w:color="auto"/>
                        <w:right w:val="none" w:sz="0" w:space="0" w:color="auto"/>
                      </w:divBdr>
                      <w:divsChild>
                        <w:div w:id="332075904">
                          <w:marLeft w:val="0"/>
                          <w:marRight w:val="0"/>
                          <w:marTop w:val="0"/>
                          <w:marBottom w:val="0"/>
                          <w:divBdr>
                            <w:top w:val="none" w:sz="0" w:space="0" w:color="auto"/>
                            <w:left w:val="none" w:sz="0" w:space="0" w:color="auto"/>
                            <w:bottom w:val="none" w:sz="0" w:space="0" w:color="auto"/>
                            <w:right w:val="none" w:sz="0" w:space="0" w:color="auto"/>
                          </w:divBdr>
                          <w:divsChild>
                            <w:div w:id="987126941">
                              <w:marLeft w:val="0"/>
                              <w:marRight w:val="0"/>
                              <w:marTop w:val="0"/>
                              <w:marBottom w:val="0"/>
                              <w:divBdr>
                                <w:top w:val="none" w:sz="0" w:space="0" w:color="auto"/>
                                <w:left w:val="none" w:sz="0" w:space="0" w:color="auto"/>
                                <w:bottom w:val="none" w:sz="0" w:space="0" w:color="auto"/>
                                <w:right w:val="none" w:sz="0" w:space="0" w:color="auto"/>
                              </w:divBdr>
                              <w:divsChild>
                                <w:div w:id="2143963306">
                                  <w:marLeft w:val="0"/>
                                  <w:marRight w:val="0"/>
                                  <w:marTop w:val="0"/>
                                  <w:marBottom w:val="0"/>
                                  <w:divBdr>
                                    <w:top w:val="none" w:sz="0" w:space="0" w:color="auto"/>
                                    <w:left w:val="none" w:sz="0" w:space="0" w:color="auto"/>
                                    <w:bottom w:val="none" w:sz="0" w:space="0" w:color="auto"/>
                                    <w:right w:val="none" w:sz="0" w:space="0" w:color="auto"/>
                                  </w:divBdr>
                                  <w:divsChild>
                                    <w:div w:id="552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446408">
      <w:bodyDiv w:val="1"/>
      <w:marLeft w:val="0"/>
      <w:marRight w:val="0"/>
      <w:marTop w:val="0"/>
      <w:marBottom w:val="0"/>
      <w:divBdr>
        <w:top w:val="none" w:sz="0" w:space="0" w:color="auto"/>
        <w:left w:val="none" w:sz="0" w:space="0" w:color="auto"/>
        <w:bottom w:val="none" w:sz="0" w:space="0" w:color="auto"/>
        <w:right w:val="none" w:sz="0" w:space="0" w:color="auto"/>
      </w:divBdr>
      <w:divsChild>
        <w:div w:id="2074084220">
          <w:marLeft w:val="0"/>
          <w:marRight w:val="0"/>
          <w:marTop w:val="0"/>
          <w:marBottom w:val="0"/>
          <w:divBdr>
            <w:top w:val="none" w:sz="0" w:space="0" w:color="auto"/>
            <w:left w:val="none" w:sz="0" w:space="0" w:color="auto"/>
            <w:bottom w:val="none" w:sz="0" w:space="0" w:color="auto"/>
            <w:right w:val="none" w:sz="0" w:space="0" w:color="auto"/>
          </w:divBdr>
          <w:divsChild>
            <w:div w:id="698164113">
              <w:marLeft w:val="0"/>
              <w:marRight w:val="0"/>
              <w:marTop w:val="0"/>
              <w:marBottom w:val="0"/>
              <w:divBdr>
                <w:top w:val="none" w:sz="0" w:space="0" w:color="auto"/>
                <w:left w:val="none" w:sz="0" w:space="0" w:color="auto"/>
                <w:bottom w:val="none" w:sz="0" w:space="0" w:color="auto"/>
                <w:right w:val="none" w:sz="0" w:space="0" w:color="auto"/>
              </w:divBdr>
              <w:divsChild>
                <w:div w:id="765149677">
                  <w:marLeft w:val="0"/>
                  <w:marRight w:val="0"/>
                  <w:marTop w:val="0"/>
                  <w:marBottom w:val="0"/>
                  <w:divBdr>
                    <w:top w:val="none" w:sz="0" w:space="0" w:color="auto"/>
                    <w:left w:val="none" w:sz="0" w:space="0" w:color="auto"/>
                    <w:bottom w:val="none" w:sz="0" w:space="0" w:color="auto"/>
                    <w:right w:val="none" w:sz="0" w:space="0" w:color="auto"/>
                  </w:divBdr>
                  <w:divsChild>
                    <w:div w:id="1707868244">
                      <w:marLeft w:val="0"/>
                      <w:marRight w:val="0"/>
                      <w:marTop w:val="0"/>
                      <w:marBottom w:val="0"/>
                      <w:divBdr>
                        <w:top w:val="none" w:sz="0" w:space="0" w:color="auto"/>
                        <w:left w:val="none" w:sz="0" w:space="0" w:color="auto"/>
                        <w:bottom w:val="none" w:sz="0" w:space="0" w:color="auto"/>
                        <w:right w:val="none" w:sz="0" w:space="0" w:color="auto"/>
                      </w:divBdr>
                      <w:divsChild>
                        <w:div w:id="1535850072">
                          <w:marLeft w:val="0"/>
                          <w:marRight w:val="0"/>
                          <w:marTop w:val="0"/>
                          <w:marBottom w:val="0"/>
                          <w:divBdr>
                            <w:top w:val="none" w:sz="0" w:space="0" w:color="auto"/>
                            <w:left w:val="none" w:sz="0" w:space="0" w:color="auto"/>
                            <w:bottom w:val="none" w:sz="0" w:space="0" w:color="auto"/>
                            <w:right w:val="none" w:sz="0" w:space="0" w:color="auto"/>
                          </w:divBdr>
                          <w:divsChild>
                            <w:div w:id="10495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995328">
      <w:bodyDiv w:val="1"/>
      <w:marLeft w:val="0"/>
      <w:marRight w:val="0"/>
      <w:marTop w:val="0"/>
      <w:marBottom w:val="0"/>
      <w:divBdr>
        <w:top w:val="none" w:sz="0" w:space="0" w:color="auto"/>
        <w:left w:val="none" w:sz="0" w:space="0" w:color="auto"/>
        <w:bottom w:val="none" w:sz="0" w:space="0" w:color="auto"/>
        <w:right w:val="none" w:sz="0" w:space="0" w:color="auto"/>
      </w:divBdr>
    </w:div>
    <w:div w:id="824586258">
      <w:bodyDiv w:val="1"/>
      <w:marLeft w:val="0"/>
      <w:marRight w:val="0"/>
      <w:marTop w:val="0"/>
      <w:marBottom w:val="0"/>
      <w:divBdr>
        <w:top w:val="none" w:sz="0" w:space="0" w:color="auto"/>
        <w:left w:val="none" w:sz="0" w:space="0" w:color="auto"/>
        <w:bottom w:val="none" w:sz="0" w:space="0" w:color="auto"/>
        <w:right w:val="none" w:sz="0" w:space="0" w:color="auto"/>
      </w:divBdr>
    </w:div>
    <w:div w:id="849835476">
      <w:bodyDiv w:val="1"/>
      <w:marLeft w:val="0"/>
      <w:marRight w:val="0"/>
      <w:marTop w:val="0"/>
      <w:marBottom w:val="0"/>
      <w:divBdr>
        <w:top w:val="none" w:sz="0" w:space="0" w:color="auto"/>
        <w:left w:val="none" w:sz="0" w:space="0" w:color="auto"/>
        <w:bottom w:val="none" w:sz="0" w:space="0" w:color="auto"/>
        <w:right w:val="none" w:sz="0" w:space="0" w:color="auto"/>
      </w:divBdr>
    </w:div>
    <w:div w:id="854152353">
      <w:bodyDiv w:val="1"/>
      <w:marLeft w:val="0"/>
      <w:marRight w:val="0"/>
      <w:marTop w:val="0"/>
      <w:marBottom w:val="0"/>
      <w:divBdr>
        <w:top w:val="none" w:sz="0" w:space="0" w:color="auto"/>
        <w:left w:val="none" w:sz="0" w:space="0" w:color="auto"/>
        <w:bottom w:val="none" w:sz="0" w:space="0" w:color="auto"/>
        <w:right w:val="none" w:sz="0" w:space="0" w:color="auto"/>
      </w:divBdr>
    </w:div>
    <w:div w:id="856038320">
      <w:bodyDiv w:val="1"/>
      <w:marLeft w:val="0"/>
      <w:marRight w:val="0"/>
      <w:marTop w:val="0"/>
      <w:marBottom w:val="0"/>
      <w:divBdr>
        <w:top w:val="none" w:sz="0" w:space="0" w:color="auto"/>
        <w:left w:val="none" w:sz="0" w:space="0" w:color="auto"/>
        <w:bottom w:val="none" w:sz="0" w:space="0" w:color="auto"/>
        <w:right w:val="none" w:sz="0" w:space="0" w:color="auto"/>
      </w:divBdr>
    </w:div>
    <w:div w:id="874655890">
      <w:bodyDiv w:val="1"/>
      <w:marLeft w:val="0"/>
      <w:marRight w:val="0"/>
      <w:marTop w:val="0"/>
      <w:marBottom w:val="0"/>
      <w:divBdr>
        <w:top w:val="none" w:sz="0" w:space="0" w:color="auto"/>
        <w:left w:val="none" w:sz="0" w:space="0" w:color="auto"/>
        <w:bottom w:val="none" w:sz="0" w:space="0" w:color="auto"/>
        <w:right w:val="none" w:sz="0" w:space="0" w:color="auto"/>
      </w:divBdr>
    </w:div>
    <w:div w:id="1030378701">
      <w:bodyDiv w:val="1"/>
      <w:marLeft w:val="0"/>
      <w:marRight w:val="0"/>
      <w:marTop w:val="0"/>
      <w:marBottom w:val="0"/>
      <w:divBdr>
        <w:top w:val="none" w:sz="0" w:space="0" w:color="auto"/>
        <w:left w:val="none" w:sz="0" w:space="0" w:color="auto"/>
        <w:bottom w:val="none" w:sz="0" w:space="0" w:color="auto"/>
        <w:right w:val="none" w:sz="0" w:space="0" w:color="auto"/>
      </w:divBdr>
      <w:divsChild>
        <w:div w:id="1630698544">
          <w:marLeft w:val="0"/>
          <w:marRight w:val="0"/>
          <w:marTop w:val="0"/>
          <w:marBottom w:val="0"/>
          <w:divBdr>
            <w:top w:val="none" w:sz="0" w:space="0" w:color="auto"/>
            <w:left w:val="none" w:sz="0" w:space="0" w:color="auto"/>
            <w:bottom w:val="none" w:sz="0" w:space="0" w:color="auto"/>
            <w:right w:val="none" w:sz="0" w:space="0" w:color="auto"/>
          </w:divBdr>
          <w:divsChild>
            <w:div w:id="1649944364">
              <w:marLeft w:val="0"/>
              <w:marRight w:val="0"/>
              <w:marTop w:val="0"/>
              <w:marBottom w:val="0"/>
              <w:divBdr>
                <w:top w:val="none" w:sz="0" w:space="0" w:color="auto"/>
                <w:left w:val="none" w:sz="0" w:space="0" w:color="auto"/>
                <w:bottom w:val="none" w:sz="0" w:space="0" w:color="auto"/>
                <w:right w:val="none" w:sz="0" w:space="0" w:color="auto"/>
              </w:divBdr>
              <w:divsChild>
                <w:div w:id="2131196015">
                  <w:marLeft w:val="0"/>
                  <w:marRight w:val="0"/>
                  <w:marTop w:val="0"/>
                  <w:marBottom w:val="0"/>
                  <w:divBdr>
                    <w:top w:val="none" w:sz="0" w:space="0" w:color="auto"/>
                    <w:left w:val="none" w:sz="0" w:space="0" w:color="auto"/>
                    <w:bottom w:val="none" w:sz="0" w:space="0" w:color="auto"/>
                    <w:right w:val="none" w:sz="0" w:space="0" w:color="auto"/>
                  </w:divBdr>
                  <w:divsChild>
                    <w:div w:id="974482042">
                      <w:marLeft w:val="0"/>
                      <w:marRight w:val="0"/>
                      <w:marTop w:val="0"/>
                      <w:marBottom w:val="0"/>
                      <w:divBdr>
                        <w:top w:val="none" w:sz="0" w:space="0" w:color="auto"/>
                        <w:left w:val="none" w:sz="0" w:space="0" w:color="auto"/>
                        <w:bottom w:val="none" w:sz="0" w:space="0" w:color="auto"/>
                        <w:right w:val="none" w:sz="0" w:space="0" w:color="auto"/>
                      </w:divBdr>
                      <w:divsChild>
                        <w:div w:id="548805580">
                          <w:marLeft w:val="0"/>
                          <w:marRight w:val="0"/>
                          <w:marTop w:val="0"/>
                          <w:marBottom w:val="0"/>
                          <w:divBdr>
                            <w:top w:val="none" w:sz="0" w:space="0" w:color="auto"/>
                            <w:left w:val="none" w:sz="0" w:space="0" w:color="auto"/>
                            <w:bottom w:val="none" w:sz="0" w:space="0" w:color="auto"/>
                            <w:right w:val="none" w:sz="0" w:space="0" w:color="auto"/>
                          </w:divBdr>
                          <w:divsChild>
                            <w:div w:id="1528252455">
                              <w:marLeft w:val="0"/>
                              <w:marRight w:val="0"/>
                              <w:marTop w:val="0"/>
                              <w:marBottom w:val="0"/>
                              <w:divBdr>
                                <w:top w:val="none" w:sz="0" w:space="0" w:color="auto"/>
                                <w:left w:val="none" w:sz="0" w:space="0" w:color="auto"/>
                                <w:bottom w:val="none" w:sz="0" w:space="0" w:color="auto"/>
                                <w:right w:val="none" w:sz="0" w:space="0" w:color="auto"/>
                              </w:divBdr>
                              <w:divsChild>
                                <w:div w:id="1813018418">
                                  <w:marLeft w:val="0"/>
                                  <w:marRight w:val="0"/>
                                  <w:marTop w:val="0"/>
                                  <w:marBottom w:val="0"/>
                                  <w:divBdr>
                                    <w:top w:val="none" w:sz="0" w:space="0" w:color="auto"/>
                                    <w:left w:val="none" w:sz="0" w:space="0" w:color="auto"/>
                                    <w:bottom w:val="none" w:sz="0" w:space="0" w:color="auto"/>
                                    <w:right w:val="none" w:sz="0" w:space="0" w:color="auto"/>
                                  </w:divBdr>
                                  <w:divsChild>
                                    <w:div w:id="18354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65135">
                          <w:marLeft w:val="0"/>
                          <w:marRight w:val="0"/>
                          <w:marTop w:val="0"/>
                          <w:marBottom w:val="0"/>
                          <w:divBdr>
                            <w:top w:val="none" w:sz="0" w:space="0" w:color="auto"/>
                            <w:left w:val="none" w:sz="0" w:space="0" w:color="auto"/>
                            <w:bottom w:val="none" w:sz="0" w:space="0" w:color="auto"/>
                            <w:right w:val="none" w:sz="0" w:space="0" w:color="auto"/>
                          </w:divBdr>
                          <w:divsChild>
                            <w:div w:id="1035738939">
                              <w:marLeft w:val="0"/>
                              <w:marRight w:val="0"/>
                              <w:marTop w:val="0"/>
                              <w:marBottom w:val="0"/>
                              <w:divBdr>
                                <w:top w:val="none" w:sz="0" w:space="0" w:color="auto"/>
                                <w:left w:val="none" w:sz="0" w:space="0" w:color="auto"/>
                                <w:bottom w:val="none" w:sz="0" w:space="0" w:color="auto"/>
                                <w:right w:val="none" w:sz="0" w:space="0" w:color="auto"/>
                              </w:divBdr>
                              <w:divsChild>
                                <w:div w:id="1810632800">
                                  <w:marLeft w:val="0"/>
                                  <w:marRight w:val="0"/>
                                  <w:marTop w:val="0"/>
                                  <w:marBottom w:val="0"/>
                                  <w:divBdr>
                                    <w:top w:val="none" w:sz="0" w:space="0" w:color="auto"/>
                                    <w:left w:val="none" w:sz="0" w:space="0" w:color="auto"/>
                                    <w:bottom w:val="none" w:sz="0" w:space="0" w:color="auto"/>
                                    <w:right w:val="none" w:sz="0" w:space="0" w:color="auto"/>
                                  </w:divBdr>
                                  <w:divsChild>
                                    <w:div w:id="21089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103024">
          <w:marLeft w:val="0"/>
          <w:marRight w:val="0"/>
          <w:marTop w:val="0"/>
          <w:marBottom w:val="0"/>
          <w:divBdr>
            <w:top w:val="none" w:sz="0" w:space="0" w:color="auto"/>
            <w:left w:val="none" w:sz="0" w:space="0" w:color="auto"/>
            <w:bottom w:val="none" w:sz="0" w:space="0" w:color="auto"/>
            <w:right w:val="none" w:sz="0" w:space="0" w:color="auto"/>
          </w:divBdr>
          <w:divsChild>
            <w:div w:id="2117675280">
              <w:marLeft w:val="0"/>
              <w:marRight w:val="0"/>
              <w:marTop w:val="0"/>
              <w:marBottom w:val="0"/>
              <w:divBdr>
                <w:top w:val="none" w:sz="0" w:space="0" w:color="auto"/>
                <w:left w:val="none" w:sz="0" w:space="0" w:color="auto"/>
                <w:bottom w:val="none" w:sz="0" w:space="0" w:color="auto"/>
                <w:right w:val="none" w:sz="0" w:space="0" w:color="auto"/>
              </w:divBdr>
              <w:divsChild>
                <w:div w:id="1116146198">
                  <w:marLeft w:val="0"/>
                  <w:marRight w:val="0"/>
                  <w:marTop w:val="0"/>
                  <w:marBottom w:val="0"/>
                  <w:divBdr>
                    <w:top w:val="none" w:sz="0" w:space="0" w:color="auto"/>
                    <w:left w:val="none" w:sz="0" w:space="0" w:color="auto"/>
                    <w:bottom w:val="none" w:sz="0" w:space="0" w:color="auto"/>
                    <w:right w:val="none" w:sz="0" w:space="0" w:color="auto"/>
                  </w:divBdr>
                  <w:divsChild>
                    <w:div w:id="861362117">
                      <w:marLeft w:val="0"/>
                      <w:marRight w:val="0"/>
                      <w:marTop w:val="0"/>
                      <w:marBottom w:val="0"/>
                      <w:divBdr>
                        <w:top w:val="none" w:sz="0" w:space="0" w:color="auto"/>
                        <w:left w:val="none" w:sz="0" w:space="0" w:color="auto"/>
                        <w:bottom w:val="none" w:sz="0" w:space="0" w:color="auto"/>
                        <w:right w:val="none" w:sz="0" w:space="0" w:color="auto"/>
                      </w:divBdr>
                      <w:divsChild>
                        <w:div w:id="1877696997">
                          <w:marLeft w:val="0"/>
                          <w:marRight w:val="0"/>
                          <w:marTop w:val="0"/>
                          <w:marBottom w:val="0"/>
                          <w:divBdr>
                            <w:top w:val="none" w:sz="0" w:space="0" w:color="auto"/>
                            <w:left w:val="none" w:sz="0" w:space="0" w:color="auto"/>
                            <w:bottom w:val="none" w:sz="0" w:space="0" w:color="auto"/>
                            <w:right w:val="none" w:sz="0" w:space="0" w:color="auto"/>
                          </w:divBdr>
                          <w:divsChild>
                            <w:div w:id="1900897086">
                              <w:marLeft w:val="0"/>
                              <w:marRight w:val="0"/>
                              <w:marTop w:val="0"/>
                              <w:marBottom w:val="0"/>
                              <w:divBdr>
                                <w:top w:val="none" w:sz="0" w:space="0" w:color="auto"/>
                                <w:left w:val="none" w:sz="0" w:space="0" w:color="auto"/>
                                <w:bottom w:val="none" w:sz="0" w:space="0" w:color="auto"/>
                                <w:right w:val="none" w:sz="0" w:space="0" w:color="auto"/>
                              </w:divBdr>
                              <w:divsChild>
                                <w:div w:id="2128547760">
                                  <w:marLeft w:val="0"/>
                                  <w:marRight w:val="0"/>
                                  <w:marTop w:val="0"/>
                                  <w:marBottom w:val="0"/>
                                  <w:divBdr>
                                    <w:top w:val="none" w:sz="0" w:space="0" w:color="auto"/>
                                    <w:left w:val="none" w:sz="0" w:space="0" w:color="auto"/>
                                    <w:bottom w:val="none" w:sz="0" w:space="0" w:color="auto"/>
                                    <w:right w:val="none" w:sz="0" w:space="0" w:color="auto"/>
                                  </w:divBdr>
                                  <w:divsChild>
                                    <w:div w:id="274096125">
                                      <w:marLeft w:val="0"/>
                                      <w:marRight w:val="0"/>
                                      <w:marTop w:val="0"/>
                                      <w:marBottom w:val="0"/>
                                      <w:divBdr>
                                        <w:top w:val="none" w:sz="0" w:space="0" w:color="auto"/>
                                        <w:left w:val="none" w:sz="0" w:space="0" w:color="auto"/>
                                        <w:bottom w:val="none" w:sz="0" w:space="0" w:color="auto"/>
                                        <w:right w:val="none" w:sz="0" w:space="0" w:color="auto"/>
                                      </w:divBdr>
                                      <w:divsChild>
                                        <w:div w:id="17736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16661">
          <w:marLeft w:val="0"/>
          <w:marRight w:val="0"/>
          <w:marTop w:val="0"/>
          <w:marBottom w:val="0"/>
          <w:divBdr>
            <w:top w:val="none" w:sz="0" w:space="0" w:color="auto"/>
            <w:left w:val="none" w:sz="0" w:space="0" w:color="auto"/>
            <w:bottom w:val="none" w:sz="0" w:space="0" w:color="auto"/>
            <w:right w:val="none" w:sz="0" w:space="0" w:color="auto"/>
          </w:divBdr>
          <w:divsChild>
            <w:div w:id="1699231141">
              <w:marLeft w:val="0"/>
              <w:marRight w:val="0"/>
              <w:marTop w:val="0"/>
              <w:marBottom w:val="0"/>
              <w:divBdr>
                <w:top w:val="none" w:sz="0" w:space="0" w:color="auto"/>
                <w:left w:val="none" w:sz="0" w:space="0" w:color="auto"/>
                <w:bottom w:val="none" w:sz="0" w:space="0" w:color="auto"/>
                <w:right w:val="none" w:sz="0" w:space="0" w:color="auto"/>
              </w:divBdr>
              <w:divsChild>
                <w:div w:id="161354430">
                  <w:marLeft w:val="0"/>
                  <w:marRight w:val="0"/>
                  <w:marTop w:val="0"/>
                  <w:marBottom w:val="0"/>
                  <w:divBdr>
                    <w:top w:val="none" w:sz="0" w:space="0" w:color="auto"/>
                    <w:left w:val="none" w:sz="0" w:space="0" w:color="auto"/>
                    <w:bottom w:val="none" w:sz="0" w:space="0" w:color="auto"/>
                    <w:right w:val="none" w:sz="0" w:space="0" w:color="auto"/>
                  </w:divBdr>
                  <w:divsChild>
                    <w:div w:id="849223629">
                      <w:marLeft w:val="0"/>
                      <w:marRight w:val="0"/>
                      <w:marTop w:val="0"/>
                      <w:marBottom w:val="0"/>
                      <w:divBdr>
                        <w:top w:val="none" w:sz="0" w:space="0" w:color="auto"/>
                        <w:left w:val="none" w:sz="0" w:space="0" w:color="auto"/>
                        <w:bottom w:val="none" w:sz="0" w:space="0" w:color="auto"/>
                        <w:right w:val="none" w:sz="0" w:space="0" w:color="auto"/>
                      </w:divBdr>
                      <w:divsChild>
                        <w:div w:id="1890872162">
                          <w:marLeft w:val="0"/>
                          <w:marRight w:val="0"/>
                          <w:marTop w:val="0"/>
                          <w:marBottom w:val="0"/>
                          <w:divBdr>
                            <w:top w:val="none" w:sz="0" w:space="0" w:color="auto"/>
                            <w:left w:val="none" w:sz="0" w:space="0" w:color="auto"/>
                            <w:bottom w:val="none" w:sz="0" w:space="0" w:color="auto"/>
                            <w:right w:val="none" w:sz="0" w:space="0" w:color="auto"/>
                          </w:divBdr>
                          <w:divsChild>
                            <w:div w:id="115999016">
                              <w:marLeft w:val="0"/>
                              <w:marRight w:val="0"/>
                              <w:marTop w:val="0"/>
                              <w:marBottom w:val="0"/>
                              <w:divBdr>
                                <w:top w:val="none" w:sz="0" w:space="0" w:color="auto"/>
                                <w:left w:val="none" w:sz="0" w:space="0" w:color="auto"/>
                                <w:bottom w:val="none" w:sz="0" w:space="0" w:color="auto"/>
                                <w:right w:val="none" w:sz="0" w:space="0" w:color="auto"/>
                              </w:divBdr>
                              <w:divsChild>
                                <w:div w:id="9037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67502">
                  <w:marLeft w:val="0"/>
                  <w:marRight w:val="0"/>
                  <w:marTop w:val="0"/>
                  <w:marBottom w:val="0"/>
                  <w:divBdr>
                    <w:top w:val="none" w:sz="0" w:space="0" w:color="auto"/>
                    <w:left w:val="none" w:sz="0" w:space="0" w:color="auto"/>
                    <w:bottom w:val="none" w:sz="0" w:space="0" w:color="auto"/>
                    <w:right w:val="none" w:sz="0" w:space="0" w:color="auto"/>
                  </w:divBdr>
                  <w:divsChild>
                    <w:div w:id="1202475372">
                      <w:marLeft w:val="0"/>
                      <w:marRight w:val="0"/>
                      <w:marTop w:val="0"/>
                      <w:marBottom w:val="0"/>
                      <w:divBdr>
                        <w:top w:val="none" w:sz="0" w:space="0" w:color="auto"/>
                        <w:left w:val="none" w:sz="0" w:space="0" w:color="auto"/>
                        <w:bottom w:val="none" w:sz="0" w:space="0" w:color="auto"/>
                        <w:right w:val="none" w:sz="0" w:space="0" w:color="auto"/>
                      </w:divBdr>
                      <w:divsChild>
                        <w:div w:id="388964980">
                          <w:marLeft w:val="0"/>
                          <w:marRight w:val="0"/>
                          <w:marTop w:val="0"/>
                          <w:marBottom w:val="0"/>
                          <w:divBdr>
                            <w:top w:val="none" w:sz="0" w:space="0" w:color="auto"/>
                            <w:left w:val="none" w:sz="0" w:space="0" w:color="auto"/>
                            <w:bottom w:val="none" w:sz="0" w:space="0" w:color="auto"/>
                            <w:right w:val="none" w:sz="0" w:space="0" w:color="auto"/>
                          </w:divBdr>
                          <w:divsChild>
                            <w:div w:id="269051728">
                              <w:marLeft w:val="0"/>
                              <w:marRight w:val="0"/>
                              <w:marTop w:val="0"/>
                              <w:marBottom w:val="0"/>
                              <w:divBdr>
                                <w:top w:val="none" w:sz="0" w:space="0" w:color="auto"/>
                                <w:left w:val="none" w:sz="0" w:space="0" w:color="auto"/>
                                <w:bottom w:val="none" w:sz="0" w:space="0" w:color="auto"/>
                                <w:right w:val="none" w:sz="0" w:space="0" w:color="auto"/>
                              </w:divBdr>
                              <w:divsChild>
                                <w:div w:id="761335486">
                                  <w:marLeft w:val="0"/>
                                  <w:marRight w:val="0"/>
                                  <w:marTop w:val="0"/>
                                  <w:marBottom w:val="0"/>
                                  <w:divBdr>
                                    <w:top w:val="none" w:sz="0" w:space="0" w:color="auto"/>
                                    <w:left w:val="none" w:sz="0" w:space="0" w:color="auto"/>
                                    <w:bottom w:val="none" w:sz="0" w:space="0" w:color="auto"/>
                                    <w:right w:val="none" w:sz="0" w:space="0" w:color="auto"/>
                                  </w:divBdr>
                                  <w:divsChild>
                                    <w:div w:id="7587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38561">
                          <w:marLeft w:val="0"/>
                          <w:marRight w:val="0"/>
                          <w:marTop w:val="0"/>
                          <w:marBottom w:val="0"/>
                          <w:divBdr>
                            <w:top w:val="none" w:sz="0" w:space="0" w:color="auto"/>
                            <w:left w:val="none" w:sz="0" w:space="0" w:color="auto"/>
                            <w:bottom w:val="none" w:sz="0" w:space="0" w:color="auto"/>
                            <w:right w:val="none" w:sz="0" w:space="0" w:color="auto"/>
                          </w:divBdr>
                          <w:divsChild>
                            <w:div w:id="779882175">
                              <w:marLeft w:val="0"/>
                              <w:marRight w:val="0"/>
                              <w:marTop w:val="0"/>
                              <w:marBottom w:val="0"/>
                              <w:divBdr>
                                <w:top w:val="none" w:sz="0" w:space="0" w:color="auto"/>
                                <w:left w:val="none" w:sz="0" w:space="0" w:color="auto"/>
                                <w:bottom w:val="none" w:sz="0" w:space="0" w:color="auto"/>
                                <w:right w:val="none" w:sz="0" w:space="0" w:color="auto"/>
                              </w:divBdr>
                              <w:divsChild>
                                <w:div w:id="140662010">
                                  <w:marLeft w:val="0"/>
                                  <w:marRight w:val="0"/>
                                  <w:marTop w:val="0"/>
                                  <w:marBottom w:val="0"/>
                                  <w:divBdr>
                                    <w:top w:val="none" w:sz="0" w:space="0" w:color="auto"/>
                                    <w:left w:val="none" w:sz="0" w:space="0" w:color="auto"/>
                                    <w:bottom w:val="none" w:sz="0" w:space="0" w:color="auto"/>
                                    <w:right w:val="none" w:sz="0" w:space="0" w:color="auto"/>
                                  </w:divBdr>
                                  <w:divsChild>
                                    <w:div w:id="12693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553787">
          <w:marLeft w:val="0"/>
          <w:marRight w:val="0"/>
          <w:marTop w:val="0"/>
          <w:marBottom w:val="0"/>
          <w:divBdr>
            <w:top w:val="none" w:sz="0" w:space="0" w:color="auto"/>
            <w:left w:val="none" w:sz="0" w:space="0" w:color="auto"/>
            <w:bottom w:val="none" w:sz="0" w:space="0" w:color="auto"/>
            <w:right w:val="none" w:sz="0" w:space="0" w:color="auto"/>
          </w:divBdr>
          <w:divsChild>
            <w:div w:id="1320616273">
              <w:marLeft w:val="0"/>
              <w:marRight w:val="0"/>
              <w:marTop w:val="0"/>
              <w:marBottom w:val="0"/>
              <w:divBdr>
                <w:top w:val="none" w:sz="0" w:space="0" w:color="auto"/>
                <w:left w:val="none" w:sz="0" w:space="0" w:color="auto"/>
                <w:bottom w:val="none" w:sz="0" w:space="0" w:color="auto"/>
                <w:right w:val="none" w:sz="0" w:space="0" w:color="auto"/>
              </w:divBdr>
              <w:divsChild>
                <w:div w:id="223570987">
                  <w:marLeft w:val="0"/>
                  <w:marRight w:val="0"/>
                  <w:marTop w:val="0"/>
                  <w:marBottom w:val="0"/>
                  <w:divBdr>
                    <w:top w:val="none" w:sz="0" w:space="0" w:color="auto"/>
                    <w:left w:val="none" w:sz="0" w:space="0" w:color="auto"/>
                    <w:bottom w:val="none" w:sz="0" w:space="0" w:color="auto"/>
                    <w:right w:val="none" w:sz="0" w:space="0" w:color="auto"/>
                  </w:divBdr>
                  <w:divsChild>
                    <w:div w:id="1476491089">
                      <w:marLeft w:val="0"/>
                      <w:marRight w:val="0"/>
                      <w:marTop w:val="0"/>
                      <w:marBottom w:val="0"/>
                      <w:divBdr>
                        <w:top w:val="none" w:sz="0" w:space="0" w:color="auto"/>
                        <w:left w:val="none" w:sz="0" w:space="0" w:color="auto"/>
                        <w:bottom w:val="none" w:sz="0" w:space="0" w:color="auto"/>
                        <w:right w:val="none" w:sz="0" w:space="0" w:color="auto"/>
                      </w:divBdr>
                      <w:divsChild>
                        <w:div w:id="1190527295">
                          <w:marLeft w:val="0"/>
                          <w:marRight w:val="0"/>
                          <w:marTop w:val="0"/>
                          <w:marBottom w:val="0"/>
                          <w:divBdr>
                            <w:top w:val="none" w:sz="0" w:space="0" w:color="auto"/>
                            <w:left w:val="none" w:sz="0" w:space="0" w:color="auto"/>
                            <w:bottom w:val="none" w:sz="0" w:space="0" w:color="auto"/>
                            <w:right w:val="none" w:sz="0" w:space="0" w:color="auto"/>
                          </w:divBdr>
                          <w:divsChild>
                            <w:div w:id="2012374035">
                              <w:marLeft w:val="0"/>
                              <w:marRight w:val="0"/>
                              <w:marTop w:val="0"/>
                              <w:marBottom w:val="0"/>
                              <w:divBdr>
                                <w:top w:val="none" w:sz="0" w:space="0" w:color="auto"/>
                                <w:left w:val="none" w:sz="0" w:space="0" w:color="auto"/>
                                <w:bottom w:val="none" w:sz="0" w:space="0" w:color="auto"/>
                                <w:right w:val="none" w:sz="0" w:space="0" w:color="auto"/>
                              </w:divBdr>
                              <w:divsChild>
                                <w:div w:id="1904490550">
                                  <w:marLeft w:val="0"/>
                                  <w:marRight w:val="0"/>
                                  <w:marTop w:val="0"/>
                                  <w:marBottom w:val="0"/>
                                  <w:divBdr>
                                    <w:top w:val="none" w:sz="0" w:space="0" w:color="auto"/>
                                    <w:left w:val="none" w:sz="0" w:space="0" w:color="auto"/>
                                    <w:bottom w:val="none" w:sz="0" w:space="0" w:color="auto"/>
                                    <w:right w:val="none" w:sz="0" w:space="0" w:color="auto"/>
                                  </w:divBdr>
                                  <w:divsChild>
                                    <w:div w:id="234241228">
                                      <w:marLeft w:val="0"/>
                                      <w:marRight w:val="0"/>
                                      <w:marTop w:val="0"/>
                                      <w:marBottom w:val="0"/>
                                      <w:divBdr>
                                        <w:top w:val="none" w:sz="0" w:space="0" w:color="auto"/>
                                        <w:left w:val="none" w:sz="0" w:space="0" w:color="auto"/>
                                        <w:bottom w:val="none" w:sz="0" w:space="0" w:color="auto"/>
                                        <w:right w:val="none" w:sz="0" w:space="0" w:color="auto"/>
                                      </w:divBdr>
                                      <w:divsChild>
                                        <w:div w:id="20793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509066">
          <w:marLeft w:val="0"/>
          <w:marRight w:val="0"/>
          <w:marTop w:val="0"/>
          <w:marBottom w:val="0"/>
          <w:divBdr>
            <w:top w:val="none" w:sz="0" w:space="0" w:color="auto"/>
            <w:left w:val="none" w:sz="0" w:space="0" w:color="auto"/>
            <w:bottom w:val="none" w:sz="0" w:space="0" w:color="auto"/>
            <w:right w:val="none" w:sz="0" w:space="0" w:color="auto"/>
          </w:divBdr>
          <w:divsChild>
            <w:div w:id="812021325">
              <w:marLeft w:val="0"/>
              <w:marRight w:val="0"/>
              <w:marTop w:val="0"/>
              <w:marBottom w:val="0"/>
              <w:divBdr>
                <w:top w:val="none" w:sz="0" w:space="0" w:color="auto"/>
                <w:left w:val="none" w:sz="0" w:space="0" w:color="auto"/>
                <w:bottom w:val="none" w:sz="0" w:space="0" w:color="auto"/>
                <w:right w:val="none" w:sz="0" w:space="0" w:color="auto"/>
              </w:divBdr>
              <w:divsChild>
                <w:div w:id="1825582722">
                  <w:marLeft w:val="0"/>
                  <w:marRight w:val="0"/>
                  <w:marTop w:val="0"/>
                  <w:marBottom w:val="0"/>
                  <w:divBdr>
                    <w:top w:val="none" w:sz="0" w:space="0" w:color="auto"/>
                    <w:left w:val="none" w:sz="0" w:space="0" w:color="auto"/>
                    <w:bottom w:val="none" w:sz="0" w:space="0" w:color="auto"/>
                    <w:right w:val="none" w:sz="0" w:space="0" w:color="auto"/>
                  </w:divBdr>
                  <w:divsChild>
                    <w:div w:id="1120415343">
                      <w:marLeft w:val="0"/>
                      <w:marRight w:val="0"/>
                      <w:marTop w:val="0"/>
                      <w:marBottom w:val="0"/>
                      <w:divBdr>
                        <w:top w:val="none" w:sz="0" w:space="0" w:color="auto"/>
                        <w:left w:val="none" w:sz="0" w:space="0" w:color="auto"/>
                        <w:bottom w:val="none" w:sz="0" w:space="0" w:color="auto"/>
                        <w:right w:val="none" w:sz="0" w:space="0" w:color="auto"/>
                      </w:divBdr>
                      <w:divsChild>
                        <w:div w:id="1897811622">
                          <w:marLeft w:val="0"/>
                          <w:marRight w:val="0"/>
                          <w:marTop w:val="0"/>
                          <w:marBottom w:val="0"/>
                          <w:divBdr>
                            <w:top w:val="none" w:sz="0" w:space="0" w:color="auto"/>
                            <w:left w:val="none" w:sz="0" w:space="0" w:color="auto"/>
                            <w:bottom w:val="none" w:sz="0" w:space="0" w:color="auto"/>
                            <w:right w:val="none" w:sz="0" w:space="0" w:color="auto"/>
                          </w:divBdr>
                          <w:divsChild>
                            <w:div w:id="2106727612">
                              <w:marLeft w:val="0"/>
                              <w:marRight w:val="0"/>
                              <w:marTop w:val="0"/>
                              <w:marBottom w:val="0"/>
                              <w:divBdr>
                                <w:top w:val="none" w:sz="0" w:space="0" w:color="auto"/>
                                <w:left w:val="none" w:sz="0" w:space="0" w:color="auto"/>
                                <w:bottom w:val="none" w:sz="0" w:space="0" w:color="auto"/>
                                <w:right w:val="none" w:sz="0" w:space="0" w:color="auto"/>
                              </w:divBdr>
                              <w:divsChild>
                                <w:div w:id="17940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059374">
                  <w:marLeft w:val="0"/>
                  <w:marRight w:val="0"/>
                  <w:marTop w:val="0"/>
                  <w:marBottom w:val="0"/>
                  <w:divBdr>
                    <w:top w:val="none" w:sz="0" w:space="0" w:color="auto"/>
                    <w:left w:val="none" w:sz="0" w:space="0" w:color="auto"/>
                    <w:bottom w:val="none" w:sz="0" w:space="0" w:color="auto"/>
                    <w:right w:val="none" w:sz="0" w:space="0" w:color="auto"/>
                  </w:divBdr>
                  <w:divsChild>
                    <w:div w:id="1627391779">
                      <w:marLeft w:val="0"/>
                      <w:marRight w:val="0"/>
                      <w:marTop w:val="0"/>
                      <w:marBottom w:val="0"/>
                      <w:divBdr>
                        <w:top w:val="none" w:sz="0" w:space="0" w:color="auto"/>
                        <w:left w:val="none" w:sz="0" w:space="0" w:color="auto"/>
                        <w:bottom w:val="none" w:sz="0" w:space="0" w:color="auto"/>
                        <w:right w:val="none" w:sz="0" w:space="0" w:color="auto"/>
                      </w:divBdr>
                      <w:divsChild>
                        <w:div w:id="756099915">
                          <w:marLeft w:val="0"/>
                          <w:marRight w:val="0"/>
                          <w:marTop w:val="0"/>
                          <w:marBottom w:val="0"/>
                          <w:divBdr>
                            <w:top w:val="none" w:sz="0" w:space="0" w:color="auto"/>
                            <w:left w:val="none" w:sz="0" w:space="0" w:color="auto"/>
                            <w:bottom w:val="none" w:sz="0" w:space="0" w:color="auto"/>
                            <w:right w:val="none" w:sz="0" w:space="0" w:color="auto"/>
                          </w:divBdr>
                          <w:divsChild>
                            <w:div w:id="828398056">
                              <w:marLeft w:val="0"/>
                              <w:marRight w:val="0"/>
                              <w:marTop w:val="0"/>
                              <w:marBottom w:val="0"/>
                              <w:divBdr>
                                <w:top w:val="none" w:sz="0" w:space="0" w:color="auto"/>
                                <w:left w:val="none" w:sz="0" w:space="0" w:color="auto"/>
                                <w:bottom w:val="none" w:sz="0" w:space="0" w:color="auto"/>
                                <w:right w:val="none" w:sz="0" w:space="0" w:color="auto"/>
                              </w:divBdr>
                              <w:divsChild>
                                <w:div w:id="1257178931">
                                  <w:marLeft w:val="0"/>
                                  <w:marRight w:val="0"/>
                                  <w:marTop w:val="0"/>
                                  <w:marBottom w:val="0"/>
                                  <w:divBdr>
                                    <w:top w:val="none" w:sz="0" w:space="0" w:color="auto"/>
                                    <w:left w:val="none" w:sz="0" w:space="0" w:color="auto"/>
                                    <w:bottom w:val="none" w:sz="0" w:space="0" w:color="auto"/>
                                    <w:right w:val="none" w:sz="0" w:space="0" w:color="auto"/>
                                  </w:divBdr>
                                  <w:divsChild>
                                    <w:div w:id="20452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91424">
                          <w:marLeft w:val="0"/>
                          <w:marRight w:val="0"/>
                          <w:marTop w:val="0"/>
                          <w:marBottom w:val="0"/>
                          <w:divBdr>
                            <w:top w:val="none" w:sz="0" w:space="0" w:color="auto"/>
                            <w:left w:val="none" w:sz="0" w:space="0" w:color="auto"/>
                            <w:bottom w:val="none" w:sz="0" w:space="0" w:color="auto"/>
                            <w:right w:val="none" w:sz="0" w:space="0" w:color="auto"/>
                          </w:divBdr>
                          <w:divsChild>
                            <w:div w:id="1249003684">
                              <w:marLeft w:val="0"/>
                              <w:marRight w:val="0"/>
                              <w:marTop w:val="0"/>
                              <w:marBottom w:val="0"/>
                              <w:divBdr>
                                <w:top w:val="none" w:sz="0" w:space="0" w:color="auto"/>
                                <w:left w:val="none" w:sz="0" w:space="0" w:color="auto"/>
                                <w:bottom w:val="none" w:sz="0" w:space="0" w:color="auto"/>
                                <w:right w:val="none" w:sz="0" w:space="0" w:color="auto"/>
                              </w:divBdr>
                              <w:divsChild>
                                <w:div w:id="1938710937">
                                  <w:marLeft w:val="0"/>
                                  <w:marRight w:val="0"/>
                                  <w:marTop w:val="0"/>
                                  <w:marBottom w:val="0"/>
                                  <w:divBdr>
                                    <w:top w:val="none" w:sz="0" w:space="0" w:color="auto"/>
                                    <w:left w:val="none" w:sz="0" w:space="0" w:color="auto"/>
                                    <w:bottom w:val="none" w:sz="0" w:space="0" w:color="auto"/>
                                    <w:right w:val="none" w:sz="0" w:space="0" w:color="auto"/>
                                  </w:divBdr>
                                  <w:divsChild>
                                    <w:div w:id="16967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058674">
          <w:marLeft w:val="0"/>
          <w:marRight w:val="0"/>
          <w:marTop w:val="0"/>
          <w:marBottom w:val="0"/>
          <w:divBdr>
            <w:top w:val="none" w:sz="0" w:space="0" w:color="auto"/>
            <w:left w:val="none" w:sz="0" w:space="0" w:color="auto"/>
            <w:bottom w:val="none" w:sz="0" w:space="0" w:color="auto"/>
            <w:right w:val="none" w:sz="0" w:space="0" w:color="auto"/>
          </w:divBdr>
          <w:divsChild>
            <w:div w:id="1254583086">
              <w:marLeft w:val="0"/>
              <w:marRight w:val="0"/>
              <w:marTop w:val="0"/>
              <w:marBottom w:val="0"/>
              <w:divBdr>
                <w:top w:val="none" w:sz="0" w:space="0" w:color="auto"/>
                <w:left w:val="none" w:sz="0" w:space="0" w:color="auto"/>
                <w:bottom w:val="none" w:sz="0" w:space="0" w:color="auto"/>
                <w:right w:val="none" w:sz="0" w:space="0" w:color="auto"/>
              </w:divBdr>
              <w:divsChild>
                <w:div w:id="1811365527">
                  <w:marLeft w:val="0"/>
                  <w:marRight w:val="0"/>
                  <w:marTop w:val="0"/>
                  <w:marBottom w:val="0"/>
                  <w:divBdr>
                    <w:top w:val="none" w:sz="0" w:space="0" w:color="auto"/>
                    <w:left w:val="none" w:sz="0" w:space="0" w:color="auto"/>
                    <w:bottom w:val="none" w:sz="0" w:space="0" w:color="auto"/>
                    <w:right w:val="none" w:sz="0" w:space="0" w:color="auto"/>
                  </w:divBdr>
                  <w:divsChild>
                    <w:div w:id="23872212">
                      <w:marLeft w:val="0"/>
                      <w:marRight w:val="0"/>
                      <w:marTop w:val="0"/>
                      <w:marBottom w:val="0"/>
                      <w:divBdr>
                        <w:top w:val="none" w:sz="0" w:space="0" w:color="auto"/>
                        <w:left w:val="none" w:sz="0" w:space="0" w:color="auto"/>
                        <w:bottom w:val="none" w:sz="0" w:space="0" w:color="auto"/>
                        <w:right w:val="none" w:sz="0" w:space="0" w:color="auto"/>
                      </w:divBdr>
                      <w:divsChild>
                        <w:div w:id="1021325205">
                          <w:marLeft w:val="0"/>
                          <w:marRight w:val="0"/>
                          <w:marTop w:val="0"/>
                          <w:marBottom w:val="0"/>
                          <w:divBdr>
                            <w:top w:val="none" w:sz="0" w:space="0" w:color="auto"/>
                            <w:left w:val="none" w:sz="0" w:space="0" w:color="auto"/>
                            <w:bottom w:val="none" w:sz="0" w:space="0" w:color="auto"/>
                            <w:right w:val="none" w:sz="0" w:space="0" w:color="auto"/>
                          </w:divBdr>
                          <w:divsChild>
                            <w:div w:id="2101026773">
                              <w:marLeft w:val="0"/>
                              <w:marRight w:val="0"/>
                              <w:marTop w:val="0"/>
                              <w:marBottom w:val="0"/>
                              <w:divBdr>
                                <w:top w:val="none" w:sz="0" w:space="0" w:color="auto"/>
                                <w:left w:val="none" w:sz="0" w:space="0" w:color="auto"/>
                                <w:bottom w:val="none" w:sz="0" w:space="0" w:color="auto"/>
                                <w:right w:val="none" w:sz="0" w:space="0" w:color="auto"/>
                              </w:divBdr>
                              <w:divsChild>
                                <w:div w:id="1248074337">
                                  <w:marLeft w:val="0"/>
                                  <w:marRight w:val="0"/>
                                  <w:marTop w:val="0"/>
                                  <w:marBottom w:val="0"/>
                                  <w:divBdr>
                                    <w:top w:val="none" w:sz="0" w:space="0" w:color="auto"/>
                                    <w:left w:val="none" w:sz="0" w:space="0" w:color="auto"/>
                                    <w:bottom w:val="none" w:sz="0" w:space="0" w:color="auto"/>
                                    <w:right w:val="none" w:sz="0" w:space="0" w:color="auto"/>
                                  </w:divBdr>
                                  <w:divsChild>
                                    <w:div w:id="772408486">
                                      <w:marLeft w:val="0"/>
                                      <w:marRight w:val="0"/>
                                      <w:marTop w:val="0"/>
                                      <w:marBottom w:val="0"/>
                                      <w:divBdr>
                                        <w:top w:val="none" w:sz="0" w:space="0" w:color="auto"/>
                                        <w:left w:val="none" w:sz="0" w:space="0" w:color="auto"/>
                                        <w:bottom w:val="none" w:sz="0" w:space="0" w:color="auto"/>
                                        <w:right w:val="none" w:sz="0" w:space="0" w:color="auto"/>
                                      </w:divBdr>
                                      <w:divsChild>
                                        <w:div w:id="7690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824591">
          <w:marLeft w:val="0"/>
          <w:marRight w:val="0"/>
          <w:marTop w:val="0"/>
          <w:marBottom w:val="0"/>
          <w:divBdr>
            <w:top w:val="none" w:sz="0" w:space="0" w:color="auto"/>
            <w:left w:val="none" w:sz="0" w:space="0" w:color="auto"/>
            <w:bottom w:val="none" w:sz="0" w:space="0" w:color="auto"/>
            <w:right w:val="none" w:sz="0" w:space="0" w:color="auto"/>
          </w:divBdr>
          <w:divsChild>
            <w:div w:id="1909460256">
              <w:marLeft w:val="0"/>
              <w:marRight w:val="0"/>
              <w:marTop w:val="0"/>
              <w:marBottom w:val="0"/>
              <w:divBdr>
                <w:top w:val="none" w:sz="0" w:space="0" w:color="auto"/>
                <w:left w:val="none" w:sz="0" w:space="0" w:color="auto"/>
                <w:bottom w:val="none" w:sz="0" w:space="0" w:color="auto"/>
                <w:right w:val="none" w:sz="0" w:space="0" w:color="auto"/>
              </w:divBdr>
              <w:divsChild>
                <w:div w:id="1917086689">
                  <w:marLeft w:val="0"/>
                  <w:marRight w:val="0"/>
                  <w:marTop w:val="0"/>
                  <w:marBottom w:val="0"/>
                  <w:divBdr>
                    <w:top w:val="none" w:sz="0" w:space="0" w:color="auto"/>
                    <w:left w:val="none" w:sz="0" w:space="0" w:color="auto"/>
                    <w:bottom w:val="none" w:sz="0" w:space="0" w:color="auto"/>
                    <w:right w:val="none" w:sz="0" w:space="0" w:color="auto"/>
                  </w:divBdr>
                  <w:divsChild>
                    <w:div w:id="1932464579">
                      <w:marLeft w:val="0"/>
                      <w:marRight w:val="0"/>
                      <w:marTop w:val="0"/>
                      <w:marBottom w:val="0"/>
                      <w:divBdr>
                        <w:top w:val="none" w:sz="0" w:space="0" w:color="auto"/>
                        <w:left w:val="none" w:sz="0" w:space="0" w:color="auto"/>
                        <w:bottom w:val="none" w:sz="0" w:space="0" w:color="auto"/>
                        <w:right w:val="none" w:sz="0" w:space="0" w:color="auto"/>
                      </w:divBdr>
                      <w:divsChild>
                        <w:div w:id="629478881">
                          <w:marLeft w:val="0"/>
                          <w:marRight w:val="0"/>
                          <w:marTop w:val="0"/>
                          <w:marBottom w:val="0"/>
                          <w:divBdr>
                            <w:top w:val="none" w:sz="0" w:space="0" w:color="auto"/>
                            <w:left w:val="none" w:sz="0" w:space="0" w:color="auto"/>
                            <w:bottom w:val="none" w:sz="0" w:space="0" w:color="auto"/>
                            <w:right w:val="none" w:sz="0" w:space="0" w:color="auto"/>
                          </w:divBdr>
                          <w:divsChild>
                            <w:div w:id="1520698746">
                              <w:marLeft w:val="0"/>
                              <w:marRight w:val="0"/>
                              <w:marTop w:val="0"/>
                              <w:marBottom w:val="0"/>
                              <w:divBdr>
                                <w:top w:val="none" w:sz="0" w:space="0" w:color="auto"/>
                                <w:left w:val="none" w:sz="0" w:space="0" w:color="auto"/>
                                <w:bottom w:val="none" w:sz="0" w:space="0" w:color="auto"/>
                                <w:right w:val="none" w:sz="0" w:space="0" w:color="auto"/>
                              </w:divBdr>
                              <w:divsChild>
                                <w:div w:id="496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254192">
                  <w:marLeft w:val="0"/>
                  <w:marRight w:val="0"/>
                  <w:marTop w:val="0"/>
                  <w:marBottom w:val="0"/>
                  <w:divBdr>
                    <w:top w:val="none" w:sz="0" w:space="0" w:color="auto"/>
                    <w:left w:val="none" w:sz="0" w:space="0" w:color="auto"/>
                    <w:bottom w:val="none" w:sz="0" w:space="0" w:color="auto"/>
                    <w:right w:val="none" w:sz="0" w:space="0" w:color="auto"/>
                  </w:divBdr>
                  <w:divsChild>
                    <w:div w:id="39521441">
                      <w:marLeft w:val="0"/>
                      <w:marRight w:val="0"/>
                      <w:marTop w:val="0"/>
                      <w:marBottom w:val="0"/>
                      <w:divBdr>
                        <w:top w:val="none" w:sz="0" w:space="0" w:color="auto"/>
                        <w:left w:val="none" w:sz="0" w:space="0" w:color="auto"/>
                        <w:bottom w:val="none" w:sz="0" w:space="0" w:color="auto"/>
                        <w:right w:val="none" w:sz="0" w:space="0" w:color="auto"/>
                      </w:divBdr>
                      <w:divsChild>
                        <w:div w:id="1469740807">
                          <w:marLeft w:val="0"/>
                          <w:marRight w:val="0"/>
                          <w:marTop w:val="0"/>
                          <w:marBottom w:val="0"/>
                          <w:divBdr>
                            <w:top w:val="none" w:sz="0" w:space="0" w:color="auto"/>
                            <w:left w:val="none" w:sz="0" w:space="0" w:color="auto"/>
                            <w:bottom w:val="none" w:sz="0" w:space="0" w:color="auto"/>
                            <w:right w:val="none" w:sz="0" w:space="0" w:color="auto"/>
                          </w:divBdr>
                          <w:divsChild>
                            <w:div w:id="1243831024">
                              <w:marLeft w:val="0"/>
                              <w:marRight w:val="0"/>
                              <w:marTop w:val="0"/>
                              <w:marBottom w:val="0"/>
                              <w:divBdr>
                                <w:top w:val="none" w:sz="0" w:space="0" w:color="auto"/>
                                <w:left w:val="none" w:sz="0" w:space="0" w:color="auto"/>
                                <w:bottom w:val="none" w:sz="0" w:space="0" w:color="auto"/>
                                <w:right w:val="none" w:sz="0" w:space="0" w:color="auto"/>
                              </w:divBdr>
                              <w:divsChild>
                                <w:div w:id="1123891022">
                                  <w:marLeft w:val="0"/>
                                  <w:marRight w:val="0"/>
                                  <w:marTop w:val="0"/>
                                  <w:marBottom w:val="0"/>
                                  <w:divBdr>
                                    <w:top w:val="none" w:sz="0" w:space="0" w:color="auto"/>
                                    <w:left w:val="none" w:sz="0" w:space="0" w:color="auto"/>
                                    <w:bottom w:val="none" w:sz="0" w:space="0" w:color="auto"/>
                                    <w:right w:val="none" w:sz="0" w:space="0" w:color="auto"/>
                                  </w:divBdr>
                                  <w:divsChild>
                                    <w:div w:id="15816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429583">
      <w:bodyDiv w:val="1"/>
      <w:marLeft w:val="0"/>
      <w:marRight w:val="0"/>
      <w:marTop w:val="0"/>
      <w:marBottom w:val="0"/>
      <w:divBdr>
        <w:top w:val="none" w:sz="0" w:space="0" w:color="auto"/>
        <w:left w:val="none" w:sz="0" w:space="0" w:color="auto"/>
        <w:bottom w:val="none" w:sz="0" w:space="0" w:color="auto"/>
        <w:right w:val="none" w:sz="0" w:space="0" w:color="auto"/>
      </w:divBdr>
    </w:div>
    <w:div w:id="1120567222">
      <w:bodyDiv w:val="1"/>
      <w:marLeft w:val="0"/>
      <w:marRight w:val="0"/>
      <w:marTop w:val="0"/>
      <w:marBottom w:val="0"/>
      <w:divBdr>
        <w:top w:val="none" w:sz="0" w:space="0" w:color="auto"/>
        <w:left w:val="none" w:sz="0" w:space="0" w:color="auto"/>
        <w:bottom w:val="none" w:sz="0" w:space="0" w:color="auto"/>
        <w:right w:val="none" w:sz="0" w:space="0" w:color="auto"/>
      </w:divBdr>
    </w:div>
    <w:div w:id="1146555125">
      <w:bodyDiv w:val="1"/>
      <w:marLeft w:val="0"/>
      <w:marRight w:val="0"/>
      <w:marTop w:val="0"/>
      <w:marBottom w:val="0"/>
      <w:divBdr>
        <w:top w:val="none" w:sz="0" w:space="0" w:color="auto"/>
        <w:left w:val="none" w:sz="0" w:space="0" w:color="auto"/>
        <w:bottom w:val="none" w:sz="0" w:space="0" w:color="auto"/>
        <w:right w:val="none" w:sz="0" w:space="0" w:color="auto"/>
      </w:divBdr>
    </w:div>
    <w:div w:id="1163081580">
      <w:bodyDiv w:val="1"/>
      <w:marLeft w:val="0"/>
      <w:marRight w:val="0"/>
      <w:marTop w:val="0"/>
      <w:marBottom w:val="0"/>
      <w:divBdr>
        <w:top w:val="none" w:sz="0" w:space="0" w:color="auto"/>
        <w:left w:val="none" w:sz="0" w:space="0" w:color="auto"/>
        <w:bottom w:val="none" w:sz="0" w:space="0" w:color="auto"/>
        <w:right w:val="none" w:sz="0" w:space="0" w:color="auto"/>
      </w:divBdr>
    </w:div>
    <w:div w:id="1270819544">
      <w:bodyDiv w:val="1"/>
      <w:marLeft w:val="0"/>
      <w:marRight w:val="0"/>
      <w:marTop w:val="0"/>
      <w:marBottom w:val="0"/>
      <w:divBdr>
        <w:top w:val="none" w:sz="0" w:space="0" w:color="auto"/>
        <w:left w:val="none" w:sz="0" w:space="0" w:color="auto"/>
        <w:bottom w:val="none" w:sz="0" w:space="0" w:color="auto"/>
        <w:right w:val="none" w:sz="0" w:space="0" w:color="auto"/>
      </w:divBdr>
    </w:div>
    <w:div w:id="1292633730">
      <w:bodyDiv w:val="1"/>
      <w:marLeft w:val="0"/>
      <w:marRight w:val="0"/>
      <w:marTop w:val="0"/>
      <w:marBottom w:val="0"/>
      <w:divBdr>
        <w:top w:val="none" w:sz="0" w:space="0" w:color="auto"/>
        <w:left w:val="none" w:sz="0" w:space="0" w:color="auto"/>
        <w:bottom w:val="none" w:sz="0" w:space="0" w:color="auto"/>
        <w:right w:val="none" w:sz="0" w:space="0" w:color="auto"/>
      </w:divBdr>
    </w:div>
    <w:div w:id="1316448960">
      <w:bodyDiv w:val="1"/>
      <w:marLeft w:val="0"/>
      <w:marRight w:val="0"/>
      <w:marTop w:val="0"/>
      <w:marBottom w:val="0"/>
      <w:divBdr>
        <w:top w:val="none" w:sz="0" w:space="0" w:color="auto"/>
        <w:left w:val="none" w:sz="0" w:space="0" w:color="auto"/>
        <w:bottom w:val="none" w:sz="0" w:space="0" w:color="auto"/>
        <w:right w:val="none" w:sz="0" w:space="0" w:color="auto"/>
      </w:divBdr>
    </w:div>
    <w:div w:id="1344085872">
      <w:bodyDiv w:val="1"/>
      <w:marLeft w:val="0"/>
      <w:marRight w:val="0"/>
      <w:marTop w:val="0"/>
      <w:marBottom w:val="0"/>
      <w:divBdr>
        <w:top w:val="none" w:sz="0" w:space="0" w:color="auto"/>
        <w:left w:val="none" w:sz="0" w:space="0" w:color="auto"/>
        <w:bottom w:val="none" w:sz="0" w:space="0" w:color="auto"/>
        <w:right w:val="none" w:sz="0" w:space="0" w:color="auto"/>
      </w:divBdr>
    </w:div>
    <w:div w:id="1378622979">
      <w:bodyDiv w:val="1"/>
      <w:marLeft w:val="0"/>
      <w:marRight w:val="0"/>
      <w:marTop w:val="0"/>
      <w:marBottom w:val="0"/>
      <w:divBdr>
        <w:top w:val="none" w:sz="0" w:space="0" w:color="auto"/>
        <w:left w:val="none" w:sz="0" w:space="0" w:color="auto"/>
        <w:bottom w:val="none" w:sz="0" w:space="0" w:color="auto"/>
        <w:right w:val="none" w:sz="0" w:space="0" w:color="auto"/>
      </w:divBdr>
    </w:div>
    <w:div w:id="1461923858">
      <w:bodyDiv w:val="1"/>
      <w:marLeft w:val="0"/>
      <w:marRight w:val="0"/>
      <w:marTop w:val="0"/>
      <w:marBottom w:val="0"/>
      <w:divBdr>
        <w:top w:val="none" w:sz="0" w:space="0" w:color="auto"/>
        <w:left w:val="none" w:sz="0" w:space="0" w:color="auto"/>
        <w:bottom w:val="none" w:sz="0" w:space="0" w:color="auto"/>
        <w:right w:val="none" w:sz="0" w:space="0" w:color="auto"/>
      </w:divBdr>
    </w:div>
    <w:div w:id="1467045110">
      <w:bodyDiv w:val="1"/>
      <w:marLeft w:val="0"/>
      <w:marRight w:val="0"/>
      <w:marTop w:val="0"/>
      <w:marBottom w:val="0"/>
      <w:divBdr>
        <w:top w:val="none" w:sz="0" w:space="0" w:color="auto"/>
        <w:left w:val="none" w:sz="0" w:space="0" w:color="auto"/>
        <w:bottom w:val="none" w:sz="0" w:space="0" w:color="auto"/>
        <w:right w:val="none" w:sz="0" w:space="0" w:color="auto"/>
      </w:divBdr>
    </w:div>
    <w:div w:id="1467240248">
      <w:bodyDiv w:val="1"/>
      <w:marLeft w:val="0"/>
      <w:marRight w:val="0"/>
      <w:marTop w:val="0"/>
      <w:marBottom w:val="0"/>
      <w:divBdr>
        <w:top w:val="none" w:sz="0" w:space="0" w:color="auto"/>
        <w:left w:val="none" w:sz="0" w:space="0" w:color="auto"/>
        <w:bottom w:val="none" w:sz="0" w:space="0" w:color="auto"/>
        <w:right w:val="none" w:sz="0" w:space="0" w:color="auto"/>
      </w:divBdr>
      <w:divsChild>
        <w:div w:id="26806178">
          <w:marLeft w:val="0"/>
          <w:marRight w:val="0"/>
          <w:marTop w:val="0"/>
          <w:marBottom w:val="0"/>
          <w:divBdr>
            <w:top w:val="none" w:sz="0" w:space="0" w:color="auto"/>
            <w:left w:val="none" w:sz="0" w:space="0" w:color="auto"/>
            <w:bottom w:val="none" w:sz="0" w:space="0" w:color="auto"/>
            <w:right w:val="none" w:sz="0" w:space="0" w:color="auto"/>
          </w:divBdr>
          <w:divsChild>
            <w:div w:id="1248854309">
              <w:marLeft w:val="0"/>
              <w:marRight w:val="0"/>
              <w:marTop w:val="0"/>
              <w:marBottom w:val="0"/>
              <w:divBdr>
                <w:top w:val="none" w:sz="0" w:space="0" w:color="auto"/>
                <w:left w:val="none" w:sz="0" w:space="0" w:color="auto"/>
                <w:bottom w:val="none" w:sz="0" w:space="0" w:color="auto"/>
                <w:right w:val="none" w:sz="0" w:space="0" w:color="auto"/>
              </w:divBdr>
              <w:divsChild>
                <w:div w:id="1969504933">
                  <w:marLeft w:val="0"/>
                  <w:marRight w:val="0"/>
                  <w:marTop w:val="0"/>
                  <w:marBottom w:val="0"/>
                  <w:divBdr>
                    <w:top w:val="none" w:sz="0" w:space="0" w:color="auto"/>
                    <w:left w:val="none" w:sz="0" w:space="0" w:color="auto"/>
                    <w:bottom w:val="none" w:sz="0" w:space="0" w:color="auto"/>
                    <w:right w:val="none" w:sz="0" w:space="0" w:color="auto"/>
                  </w:divBdr>
                  <w:divsChild>
                    <w:div w:id="555433231">
                      <w:marLeft w:val="0"/>
                      <w:marRight w:val="0"/>
                      <w:marTop w:val="0"/>
                      <w:marBottom w:val="0"/>
                      <w:divBdr>
                        <w:top w:val="none" w:sz="0" w:space="0" w:color="auto"/>
                        <w:left w:val="none" w:sz="0" w:space="0" w:color="auto"/>
                        <w:bottom w:val="none" w:sz="0" w:space="0" w:color="auto"/>
                        <w:right w:val="none" w:sz="0" w:space="0" w:color="auto"/>
                      </w:divBdr>
                      <w:divsChild>
                        <w:div w:id="379745159">
                          <w:marLeft w:val="0"/>
                          <w:marRight w:val="0"/>
                          <w:marTop w:val="0"/>
                          <w:marBottom w:val="0"/>
                          <w:divBdr>
                            <w:top w:val="none" w:sz="0" w:space="0" w:color="auto"/>
                            <w:left w:val="none" w:sz="0" w:space="0" w:color="auto"/>
                            <w:bottom w:val="none" w:sz="0" w:space="0" w:color="auto"/>
                            <w:right w:val="none" w:sz="0" w:space="0" w:color="auto"/>
                          </w:divBdr>
                          <w:divsChild>
                            <w:div w:id="10157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392860">
      <w:bodyDiv w:val="1"/>
      <w:marLeft w:val="0"/>
      <w:marRight w:val="0"/>
      <w:marTop w:val="0"/>
      <w:marBottom w:val="0"/>
      <w:divBdr>
        <w:top w:val="none" w:sz="0" w:space="0" w:color="auto"/>
        <w:left w:val="none" w:sz="0" w:space="0" w:color="auto"/>
        <w:bottom w:val="none" w:sz="0" w:space="0" w:color="auto"/>
        <w:right w:val="none" w:sz="0" w:space="0" w:color="auto"/>
      </w:divBdr>
      <w:divsChild>
        <w:div w:id="125047065">
          <w:marLeft w:val="0"/>
          <w:marRight w:val="0"/>
          <w:marTop w:val="0"/>
          <w:marBottom w:val="0"/>
          <w:divBdr>
            <w:top w:val="none" w:sz="0" w:space="0" w:color="auto"/>
            <w:left w:val="none" w:sz="0" w:space="0" w:color="auto"/>
            <w:bottom w:val="none" w:sz="0" w:space="0" w:color="auto"/>
            <w:right w:val="none" w:sz="0" w:space="0" w:color="auto"/>
          </w:divBdr>
          <w:divsChild>
            <w:div w:id="1422333887">
              <w:marLeft w:val="0"/>
              <w:marRight w:val="0"/>
              <w:marTop w:val="0"/>
              <w:marBottom w:val="0"/>
              <w:divBdr>
                <w:top w:val="none" w:sz="0" w:space="0" w:color="auto"/>
                <w:left w:val="none" w:sz="0" w:space="0" w:color="auto"/>
                <w:bottom w:val="none" w:sz="0" w:space="0" w:color="auto"/>
                <w:right w:val="none" w:sz="0" w:space="0" w:color="auto"/>
              </w:divBdr>
              <w:divsChild>
                <w:div w:id="442578415">
                  <w:marLeft w:val="0"/>
                  <w:marRight w:val="0"/>
                  <w:marTop w:val="0"/>
                  <w:marBottom w:val="0"/>
                  <w:divBdr>
                    <w:top w:val="none" w:sz="0" w:space="0" w:color="auto"/>
                    <w:left w:val="none" w:sz="0" w:space="0" w:color="auto"/>
                    <w:bottom w:val="none" w:sz="0" w:space="0" w:color="auto"/>
                    <w:right w:val="none" w:sz="0" w:space="0" w:color="auto"/>
                  </w:divBdr>
                </w:div>
                <w:div w:id="484705502">
                  <w:marLeft w:val="0"/>
                  <w:marRight w:val="0"/>
                  <w:marTop w:val="0"/>
                  <w:marBottom w:val="0"/>
                  <w:divBdr>
                    <w:top w:val="none" w:sz="0" w:space="0" w:color="auto"/>
                    <w:left w:val="none" w:sz="0" w:space="0" w:color="auto"/>
                    <w:bottom w:val="none" w:sz="0" w:space="0" w:color="auto"/>
                    <w:right w:val="none" w:sz="0" w:space="0" w:color="auto"/>
                  </w:divBdr>
                  <w:divsChild>
                    <w:div w:id="1143347022">
                      <w:marLeft w:val="0"/>
                      <w:marRight w:val="0"/>
                      <w:marTop w:val="0"/>
                      <w:marBottom w:val="0"/>
                      <w:divBdr>
                        <w:top w:val="none" w:sz="0" w:space="0" w:color="auto"/>
                        <w:left w:val="none" w:sz="0" w:space="0" w:color="auto"/>
                        <w:bottom w:val="none" w:sz="0" w:space="0" w:color="auto"/>
                        <w:right w:val="none" w:sz="0" w:space="0" w:color="auto"/>
                      </w:divBdr>
                      <w:divsChild>
                        <w:div w:id="563179039">
                          <w:marLeft w:val="0"/>
                          <w:marRight w:val="0"/>
                          <w:marTop w:val="0"/>
                          <w:marBottom w:val="0"/>
                          <w:divBdr>
                            <w:top w:val="none" w:sz="0" w:space="0" w:color="auto"/>
                            <w:left w:val="none" w:sz="0" w:space="0" w:color="auto"/>
                            <w:bottom w:val="none" w:sz="0" w:space="0" w:color="auto"/>
                            <w:right w:val="none" w:sz="0" w:space="0" w:color="auto"/>
                          </w:divBdr>
                          <w:divsChild>
                            <w:div w:id="7594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04192">
      <w:bodyDiv w:val="1"/>
      <w:marLeft w:val="0"/>
      <w:marRight w:val="0"/>
      <w:marTop w:val="0"/>
      <w:marBottom w:val="0"/>
      <w:divBdr>
        <w:top w:val="none" w:sz="0" w:space="0" w:color="auto"/>
        <w:left w:val="none" w:sz="0" w:space="0" w:color="auto"/>
        <w:bottom w:val="none" w:sz="0" w:space="0" w:color="auto"/>
        <w:right w:val="none" w:sz="0" w:space="0" w:color="auto"/>
      </w:divBdr>
    </w:div>
    <w:div w:id="1920678114">
      <w:bodyDiv w:val="1"/>
      <w:marLeft w:val="0"/>
      <w:marRight w:val="0"/>
      <w:marTop w:val="0"/>
      <w:marBottom w:val="0"/>
      <w:divBdr>
        <w:top w:val="none" w:sz="0" w:space="0" w:color="auto"/>
        <w:left w:val="none" w:sz="0" w:space="0" w:color="auto"/>
        <w:bottom w:val="none" w:sz="0" w:space="0" w:color="auto"/>
        <w:right w:val="none" w:sz="0" w:space="0" w:color="auto"/>
      </w:divBdr>
    </w:div>
    <w:div w:id="2052724013">
      <w:bodyDiv w:val="1"/>
      <w:marLeft w:val="0"/>
      <w:marRight w:val="0"/>
      <w:marTop w:val="0"/>
      <w:marBottom w:val="0"/>
      <w:divBdr>
        <w:top w:val="none" w:sz="0" w:space="0" w:color="auto"/>
        <w:left w:val="none" w:sz="0" w:space="0" w:color="auto"/>
        <w:bottom w:val="none" w:sz="0" w:space="0" w:color="auto"/>
        <w:right w:val="none" w:sz="0" w:space="0" w:color="auto"/>
      </w:divBdr>
    </w:div>
    <w:div w:id="2077623271">
      <w:bodyDiv w:val="1"/>
      <w:marLeft w:val="0"/>
      <w:marRight w:val="0"/>
      <w:marTop w:val="0"/>
      <w:marBottom w:val="0"/>
      <w:divBdr>
        <w:top w:val="none" w:sz="0" w:space="0" w:color="auto"/>
        <w:left w:val="none" w:sz="0" w:space="0" w:color="auto"/>
        <w:bottom w:val="none" w:sz="0" w:space="0" w:color="auto"/>
        <w:right w:val="none" w:sz="0" w:space="0" w:color="auto"/>
      </w:divBdr>
    </w:div>
    <w:div w:id="2085836643">
      <w:bodyDiv w:val="1"/>
      <w:marLeft w:val="0"/>
      <w:marRight w:val="0"/>
      <w:marTop w:val="0"/>
      <w:marBottom w:val="0"/>
      <w:divBdr>
        <w:top w:val="none" w:sz="0" w:space="0" w:color="auto"/>
        <w:left w:val="none" w:sz="0" w:space="0" w:color="auto"/>
        <w:bottom w:val="none" w:sz="0" w:space="0" w:color="auto"/>
        <w:right w:val="none" w:sz="0" w:space="0" w:color="auto"/>
      </w:divBdr>
    </w:div>
    <w:div w:id="2142530602">
      <w:bodyDiv w:val="1"/>
      <w:marLeft w:val="0"/>
      <w:marRight w:val="0"/>
      <w:marTop w:val="0"/>
      <w:marBottom w:val="0"/>
      <w:divBdr>
        <w:top w:val="none" w:sz="0" w:space="0" w:color="auto"/>
        <w:left w:val="none" w:sz="0" w:space="0" w:color="auto"/>
        <w:bottom w:val="none" w:sz="0" w:space="0" w:color="auto"/>
        <w:right w:val="none" w:sz="0" w:space="0" w:color="auto"/>
      </w:divBdr>
      <w:divsChild>
        <w:div w:id="1557279344">
          <w:marLeft w:val="0"/>
          <w:marRight w:val="0"/>
          <w:marTop w:val="0"/>
          <w:marBottom w:val="0"/>
          <w:divBdr>
            <w:top w:val="none" w:sz="0" w:space="0" w:color="auto"/>
            <w:left w:val="none" w:sz="0" w:space="0" w:color="auto"/>
            <w:bottom w:val="none" w:sz="0" w:space="0" w:color="auto"/>
            <w:right w:val="none" w:sz="0" w:space="0" w:color="auto"/>
          </w:divBdr>
          <w:divsChild>
            <w:div w:id="1806969841">
              <w:marLeft w:val="0"/>
              <w:marRight w:val="0"/>
              <w:marTop w:val="0"/>
              <w:marBottom w:val="0"/>
              <w:divBdr>
                <w:top w:val="none" w:sz="0" w:space="0" w:color="auto"/>
                <w:left w:val="none" w:sz="0" w:space="0" w:color="auto"/>
                <w:bottom w:val="none" w:sz="0" w:space="0" w:color="auto"/>
                <w:right w:val="none" w:sz="0" w:space="0" w:color="auto"/>
              </w:divBdr>
              <w:divsChild>
                <w:div w:id="817265289">
                  <w:marLeft w:val="0"/>
                  <w:marRight w:val="0"/>
                  <w:marTop w:val="0"/>
                  <w:marBottom w:val="0"/>
                  <w:divBdr>
                    <w:top w:val="none" w:sz="0" w:space="0" w:color="auto"/>
                    <w:left w:val="none" w:sz="0" w:space="0" w:color="auto"/>
                    <w:bottom w:val="none" w:sz="0" w:space="0" w:color="auto"/>
                    <w:right w:val="none" w:sz="0" w:space="0" w:color="auto"/>
                  </w:divBdr>
                </w:div>
                <w:div w:id="624770852">
                  <w:marLeft w:val="0"/>
                  <w:marRight w:val="0"/>
                  <w:marTop w:val="0"/>
                  <w:marBottom w:val="0"/>
                  <w:divBdr>
                    <w:top w:val="none" w:sz="0" w:space="0" w:color="auto"/>
                    <w:left w:val="none" w:sz="0" w:space="0" w:color="auto"/>
                    <w:bottom w:val="none" w:sz="0" w:space="0" w:color="auto"/>
                    <w:right w:val="none" w:sz="0" w:space="0" w:color="auto"/>
                  </w:divBdr>
                  <w:divsChild>
                    <w:div w:id="1052382741">
                      <w:marLeft w:val="0"/>
                      <w:marRight w:val="0"/>
                      <w:marTop w:val="0"/>
                      <w:marBottom w:val="0"/>
                      <w:divBdr>
                        <w:top w:val="none" w:sz="0" w:space="0" w:color="auto"/>
                        <w:left w:val="none" w:sz="0" w:space="0" w:color="auto"/>
                        <w:bottom w:val="none" w:sz="0" w:space="0" w:color="auto"/>
                        <w:right w:val="none" w:sz="0" w:space="0" w:color="auto"/>
                      </w:divBdr>
                      <w:divsChild>
                        <w:div w:id="667489336">
                          <w:marLeft w:val="0"/>
                          <w:marRight w:val="0"/>
                          <w:marTop w:val="0"/>
                          <w:marBottom w:val="0"/>
                          <w:divBdr>
                            <w:top w:val="none" w:sz="0" w:space="0" w:color="auto"/>
                            <w:left w:val="none" w:sz="0" w:space="0" w:color="auto"/>
                            <w:bottom w:val="none" w:sz="0" w:space="0" w:color="auto"/>
                            <w:right w:val="none" w:sz="0" w:space="0" w:color="auto"/>
                          </w:divBdr>
                          <w:divsChild>
                            <w:div w:id="17553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18</Pages>
  <Words>6665</Words>
  <Characters>37992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Shayla</dc:creator>
  <cp:keywords/>
  <dc:description/>
  <cp:lastModifiedBy>Nelson, Shayla</cp:lastModifiedBy>
  <cp:revision>99</cp:revision>
  <cp:lastPrinted>2024-12-07T05:14:00Z</cp:lastPrinted>
  <dcterms:created xsi:type="dcterms:W3CDTF">2024-08-28T14:25:00Z</dcterms:created>
  <dcterms:modified xsi:type="dcterms:W3CDTF">2025-08-12T23:14:00Z</dcterms:modified>
</cp:coreProperties>
</file>