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6338" w14:textId="3C40E084" w:rsidR="001C3AD5" w:rsidRDefault="00745259">
      <w:pPr>
        <w:jc w:val="center"/>
        <w:rPr>
          <w:rFonts w:ascii="Arial" w:eastAsia="Arial" w:hAnsi="Arial" w:cs="Arial"/>
          <w:b/>
          <w:sz w:val="28"/>
          <w:szCs w:val="28"/>
        </w:rPr>
      </w:pPr>
      <w:r>
        <w:rPr>
          <w:rFonts w:ascii="Arial" w:eastAsia="Arial" w:hAnsi="Arial" w:cs="Arial"/>
          <w:b/>
          <w:sz w:val="28"/>
          <w:szCs w:val="28"/>
        </w:rPr>
        <w:t>CS109</w:t>
      </w:r>
      <w:r w:rsidR="002B1982">
        <w:rPr>
          <w:rFonts w:ascii="Arial" w:eastAsia="Arial" w:hAnsi="Arial" w:cs="Arial"/>
          <w:b/>
          <w:sz w:val="28"/>
          <w:szCs w:val="28"/>
        </w:rPr>
        <w:t>B</w:t>
      </w:r>
      <w:r>
        <w:rPr>
          <w:rFonts w:ascii="Arial" w:eastAsia="Arial" w:hAnsi="Arial" w:cs="Arial"/>
          <w:b/>
          <w:sz w:val="28"/>
          <w:szCs w:val="28"/>
        </w:rPr>
        <w:t xml:space="preserve"> Project: What makes </w:t>
      </w:r>
      <w:r w:rsidR="00601D3D">
        <w:rPr>
          <w:rFonts w:ascii="Arial" w:eastAsia="Arial" w:hAnsi="Arial" w:cs="Arial"/>
          <w:b/>
          <w:sz w:val="28"/>
          <w:szCs w:val="28"/>
        </w:rPr>
        <w:t>a</w:t>
      </w:r>
      <w:r>
        <w:rPr>
          <w:rFonts w:ascii="Arial" w:eastAsia="Arial" w:hAnsi="Arial" w:cs="Arial"/>
          <w:b/>
          <w:sz w:val="28"/>
          <w:szCs w:val="28"/>
        </w:rPr>
        <w:t xml:space="preserve">n asset class </w:t>
      </w:r>
      <w:r w:rsidR="00687EEF">
        <w:rPr>
          <w:rFonts w:ascii="Arial" w:eastAsia="Arial" w:hAnsi="Arial" w:cs="Arial"/>
          <w:b/>
          <w:sz w:val="28"/>
          <w:szCs w:val="28"/>
        </w:rPr>
        <w:t>attractive</w:t>
      </w:r>
      <w:r>
        <w:rPr>
          <w:rFonts w:ascii="Arial" w:eastAsia="Arial" w:hAnsi="Arial" w:cs="Arial"/>
          <w:b/>
          <w:sz w:val="28"/>
          <w:szCs w:val="28"/>
        </w:rPr>
        <w:t>?</w:t>
      </w:r>
    </w:p>
    <w:p w14:paraId="5F396339" w14:textId="6E16C11A" w:rsidR="001C3AD5" w:rsidRDefault="00745259">
      <w:pPr>
        <w:jc w:val="center"/>
        <w:rPr>
          <w:rFonts w:ascii="Arial" w:eastAsia="Arial" w:hAnsi="Arial" w:cs="Arial"/>
        </w:rPr>
      </w:pPr>
      <w:r>
        <w:rPr>
          <w:rFonts w:ascii="Arial" w:eastAsia="Arial" w:hAnsi="Arial" w:cs="Arial"/>
        </w:rPr>
        <w:t xml:space="preserve">Group </w:t>
      </w:r>
      <w:r w:rsidR="002B1982">
        <w:rPr>
          <w:rFonts w:ascii="Arial" w:eastAsia="Arial" w:hAnsi="Arial" w:cs="Arial"/>
        </w:rPr>
        <w:t>16</w:t>
      </w:r>
      <w:r>
        <w:rPr>
          <w:rFonts w:ascii="Arial" w:eastAsia="Arial" w:hAnsi="Arial" w:cs="Arial"/>
        </w:rPr>
        <w:t xml:space="preserve">: </w:t>
      </w:r>
      <w:r w:rsidR="002B1982" w:rsidRPr="002B1982">
        <w:rPr>
          <w:rFonts w:ascii="Arial" w:eastAsia="Arial" w:hAnsi="Arial" w:cs="Arial"/>
        </w:rPr>
        <w:t xml:space="preserve">Yang Liu, Ellen Sun, Hayden </w:t>
      </w:r>
      <w:proofErr w:type="spellStart"/>
      <w:r w:rsidR="002B1982" w:rsidRPr="002B1982">
        <w:rPr>
          <w:rFonts w:ascii="Arial" w:eastAsia="Arial" w:hAnsi="Arial" w:cs="Arial"/>
        </w:rPr>
        <w:t>Mckee</w:t>
      </w:r>
      <w:proofErr w:type="spellEnd"/>
      <w:r w:rsidR="002B1982" w:rsidRPr="002B1982">
        <w:rPr>
          <w:rFonts w:ascii="Arial" w:eastAsia="Arial" w:hAnsi="Arial" w:cs="Arial"/>
        </w:rPr>
        <w:t>, Qi Chu</w:t>
      </w:r>
    </w:p>
    <w:p w14:paraId="5F39633A" w14:textId="77777777" w:rsidR="001C3AD5" w:rsidRDefault="00745259">
      <w:pPr>
        <w:numPr>
          <w:ilvl w:val="0"/>
          <w:numId w:val="1"/>
        </w:numPr>
        <w:pBdr>
          <w:top w:val="nil"/>
          <w:left w:val="nil"/>
          <w:bottom w:val="nil"/>
          <w:right w:val="nil"/>
          <w:between w:val="nil"/>
        </w:pBdr>
        <w:spacing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Abstract</w:t>
      </w:r>
    </w:p>
    <w:p w14:paraId="5F39633B" w14:textId="0548948D" w:rsidR="001C3AD5" w:rsidRDefault="00745259">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This project is to quantify what makes </w:t>
      </w:r>
      <w:r w:rsidR="00C1020E">
        <w:rPr>
          <w:rFonts w:ascii="Arial" w:eastAsia="Arial" w:hAnsi="Arial" w:cs="Arial"/>
          <w:color w:val="000000"/>
          <w:sz w:val="20"/>
          <w:szCs w:val="20"/>
        </w:rPr>
        <w:t>an asset class attractive</w:t>
      </w:r>
      <w:r>
        <w:rPr>
          <w:rFonts w:ascii="Arial" w:eastAsia="Arial" w:hAnsi="Arial" w:cs="Arial"/>
          <w:color w:val="000000"/>
          <w:sz w:val="20"/>
          <w:szCs w:val="20"/>
        </w:rPr>
        <w:t xml:space="preserve"> </w:t>
      </w:r>
      <w:r w:rsidR="00C1020E">
        <w:rPr>
          <w:rFonts w:ascii="Arial" w:eastAsia="Arial" w:hAnsi="Arial" w:cs="Arial"/>
          <w:color w:val="000000"/>
          <w:sz w:val="20"/>
          <w:szCs w:val="20"/>
        </w:rPr>
        <w:t xml:space="preserve">from </w:t>
      </w:r>
      <w:r w:rsidR="009B29C9">
        <w:rPr>
          <w:rFonts w:ascii="Arial" w:eastAsia="Arial" w:hAnsi="Arial" w:cs="Arial"/>
          <w:color w:val="000000"/>
          <w:sz w:val="20"/>
          <w:szCs w:val="20"/>
        </w:rPr>
        <w:t xml:space="preserve">perspective of </w:t>
      </w:r>
      <w:r w:rsidR="004127A8">
        <w:rPr>
          <w:rFonts w:ascii="Arial" w:eastAsia="Arial" w:hAnsi="Arial" w:cs="Arial"/>
          <w:color w:val="000000"/>
          <w:sz w:val="20"/>
          <w:szCs w:val="20"/>
        </w:rPr>
        <w:t xml:space="preserve">human </w:t>
      </w:r>
      <w:r w:rsidR="009B29C9">
        <w:rPr>
          <w:rFonts w:ascii="Arial" w:eastAsia="Arial" w:hAnsi="Arial" w:cs="Arial"/>
          <w:color w:val="000000"/>
          <w:sz w:val="20"/>
          <w:szCs w:val="20"/>
        </w:rPr>
        <w:t>visual, technical</w:t>
      </w:r>
      <w:r w:rsidR="004127A8">
        <w:rPr>
          <w:rFonts w:ascii="Arial" w:eastAsia="Arial" w:hAnsi="Arial" w:cs="Arial"/>
          <w:color w:val="000000"/>
          <w:sz w:val="20"/>
          <w:szCs w:val="20"/>
        </w:rPr>
        <w:t xml:space="preserve"> analysis</w:t>
      </w:r>
      <w:r w:rsidR="009B29C9">
        <w:rPr>
          <w:rFonts w:ascii="Arial" w:eastAsia="Arial" w:hAnsi="Arial" w:cs="Arial"/>
          <w:color w:val="000000"/>
          <w:sz w:val="20"/>
          <w:szCs w:val="20"/>
        </w:rPr>
        <w:t xml:space="preserve"> and time series analysis</w:t>
      </w:r>
      <w:r>
        <w:rPr>
          <w:rFonts w:ascii="Arial" w:eastAsia="Arial" w:hAnsi="Arial" w:cs="Arial"/>
          <w:color w:val="000000"/>
          <w:sz w:val="20"/>
          <w:szCs w:val="20"/>
        </w:rPr>
        <w:t xml:space="preserve">. It aims to predict the </w:t>
      </w:r>
      <w:r w:rsidR="004127A8">
        <w:rPr>
          <w:rFonts w:ascii="Arial" w:eastAsia="Arial" w:hAnsi="Arial" w:cs="Arial"/>
          <w:color w:val="000000"/>
          <w:sz w:val="20"/>
          <w:szCs w:val="20"/>
        </w:rPr>
        <w:t>forward 1 week return of each individual asset class on secondary market</w:t>
      </w:r>
      <w:r w:rsidR="00B1770D">
        <w:rPr>
          <w:rFonts w:ascii="Arial" w:eastAsia="Arial" w:hAnsi="Arial" w:cs="Arial"/>
          <w:color w:val="000000"/>
          <w:sz w:val="20"/>
          <w:szCs w:val="20"/>
        </w:rPr>
        <w:t xml:space="preserve"> including</w:t>
      </w:r>
      <w:r w:rsidR="00B722E6">
        <w:rPr>
          <w:rFonts w:ascii="Arial" w:eastAsia="Arial" w:hAnsi="Arial" w:cs="Arial"/>
          <w:color w:val="000000"/>
          <w:sz w:val="20"/>
          <w:szCs w:val="20"/>
        </w:rPr>
        <w:t xml:space="preserve"> equity and bond etc</w:t>
      </w:r>
      <w:r>
        <w:rPr>
          <w:rFonts w:ascii="Arial" w:eastAsia="Arial" w:hAnsi="Arial" w:cs="Arial"/>
          <w:sz w:val="20"/>
          <w:szCs w:val="20"/>
        </w:rPr>
        <w:t xml:space="preserve">. </w:t>
      </w:r>
      <w:r>
        <w:rPr>
          <w:rFonts w:ascii="Arial" w:eastAsia="Arial" w:hAnsi="Arial" w:cs="Arial"/>
          <w:color w:val="000000"/>
          <w:sz w:val="20"/>
          <w:szCs w:val="20"/>
        </w:rPr>
        <w:t xml:space="preserve">Based on the attributes </w:t>
      </w:r>
      <w:r>
        <w:rPr>
          <w:rFonts w:ascii="Arial" w:eastAsia="Arial" w:hAnsi="Arial" w:cs="Arial"/>
          <w:sz w:val="20"/>
          <w:szCs w:val="20"/>
        </w:rPr>
        <w:t>of the</w:t>
      </w:r>
      <w:r w:rsidR="00EE2666">
        <w:rPr>
          <w:rFonts w:ascii="Arial" w:eastAsia="Arial" w:hAnsi="Arial" w:cs="Arial"/>
          <w:sz w:val="20"/>
          <w:szCs w:val="20"/>
        </w:rPr>
        <w:t xml:space="preserve">ir own past </w:t>
      </w:r>
      <w:r w:rsidR="00694A62">
        <w:rPr>
          <w:rFonts w:ascii="Arial" w:eastAsia="Arial" w:hAnsi="Arial" w:cs="Arial"/>
          <w:sz w:val="20"/>
          <w:szCs w:val="20"/>
        </w:rPr>
        <w:t xml:space="preserve">security </w:t>
      </w:r>
      <w:r w:rsidR="00EE2666">
        <w:rPr>
          <w:rFonts w:ascii="Arial" w:eastAsia="Arial" w:hAnsi="Arial" w:cs="Arial"/>
          <w:sz w:val="20"/>
          <w:szCs w:val="20"/>
        </w:rPr>
        <w:t xml:space="preserve">price and </w:t>
      </w:r>
      <w:r w:rsidR="00694A62">
        <w:rPr>
          <w:rFonts w:ascii="Arial" w:eastAsia="Arial" w:hAnsi="Arial" w:cs="Arial"/>
          <w:sz w:val="20"/>
          <w:szCs w:val="20"/>
        </w:rPr>
        <w:t xml:space="preserve">trading </w:t>
      </w:r>
      <w:r w:rsidR="00EE2666">
        <w:rPr>
          <w:rFonts w:ascii="Arial" w:eastAsia="Arial" w:hAnsi="Arial" w:cs="Arial"/>
          <w:sz w:val="20"/>
          <w:szCs w:val="20"/>
        </w:rPr>
        <w:t>volume pattern</w:t>
      </w:r>
      <w:r>
        <w:rPr>
          <w:rFonts w:ascii="Arial" w:eastAsia="Arial" w:hAnsi="Arial" w:cs="Arial"/>
          <w:color w:val="000000"/>
          <w:sz w:val="20"/>
          <w:szCs w:val="20"/>
        </w:rPr>
        <w:t xml:space="preserve">, we </w:t>
      </w:r>
      <w:r w:rsidR="00694A62">
        <w:rPr>
          <w:rFonts w:ascii="Arial" w:eastAsia="Arial" w:hAnsi="Arial" w:cs="Arial"/>
          <w:color w:val="000000"/>
          <w:sz w:val="20"/>
          <w:szCs w:val="20"/>
        </w:rPr>
        <w:t>utilized</w:t>
      </w:r>
      <w:r>
        <w:rPr>
          <w:rFonts w:ascii="Arial" w:eastAsia="Arial" w:hAnsi="Arial" w:cs="Arial"/>
          <w:color w:val="000000"/>
          <w:sz w:val="20"/>
          <w:szCs w:val="20"/>
        </w:rPr>
        <w:t xml:space="preserve"> different </w:t>
      </w:r>
      <w:r>
        <w:rPr>
          <w:rFonts w:ascii="Arial" w:eastAsia="Arial" w:hAnsi="Arial" w:cs="Arial"/>
          <w:sz w:val="20"/>
          <w:szCs w:val="20"/>
        </w:rPr>
        <w:t>sets</w:t>
      </w:r>
      <w:r>
        <w:rPr>
          <w:rFonts w:ascii="Arial" w:eastAsia="Arial" w:hAnsi="Arial" w:cs="Arial"/>
          <w:color w:val="000000"/>
          <w:sz w:val="20"/>
          <w:szCs w:val="20"/>
        </w:rPr>
        <w:t xml:space="preserve"> of models from </w:t>
      </w:r>
      <w:r w:rsidR="00694A62">
        <w:rPr>
          <w:rFonts w:ascii="Arial" w:eastAsia="Arial" w:hAnsi="Arial" w:cs="Arial"/>
          <w:color w:val="000000"/>
          <w:sz w:val="20"/>
          <w:szCs w:val="20"/>
        </w:rPr>
        <w:t xml:space="preserve">simple </w:t>
      </w:r>
      <w:r w:rsidR="005B2091">
        <w:rPr>
          <w:rFonts w:ascii="Arial" w:eastAsia="Arial" w:hAnsi="Arial" w:cs="Arial"/>
          <w:color w:val="000000"/>
          <w:sz w:val="20"/>
          <w:szCs w:val="20"/>
        </w:rPr>
        <w:t>multiplayer perceptron</w:t>
      </w:r>
      <w:r>
        <w:rPr>
          <w:rFonts w:ascii="Arial" w:eastAsia="Arial" w:hAnsi="Arial" w:cs="Arial"/>
          <w:color w:val="000000"/>
          <w:sz w:val="20"/>
          <w:szCs w:val="20"/>
        </w:rPr>
        <w:t xml:space="preserve"> to </w:t>
      </w:r>
      <w:r w:rsidR="005B2091">
        <w:rPr>
          <w:rFonts w:ascii="Arial" w:eastAsia="Arial" w:hAnsi="Arial" w:cs="Arial"/>
          <w:color w:val="000000"/>
          <w:sz w:val="20"/>
          <w:szCs w:val="20"/>
        </w:rPr>
        <w:t xml:space="preserve">deep </w:t>
      </w:r>
      <w:r w:rsidR="00694A62">
        <w:rPr>
          <w:rFonts w:ascii="Arial" w:eastAsia="Arial" w:hAnsi="Arial" w:cs="Arial"/>
          <w:sz w:val="20"/>
          <w:szCs w:val="20"/>
        </w:rPr>
        <w:t>neural networks</w:t>
      </w:r>
      <w:r w:rsidR="005B2091">
        <w:rPr>
          <w:rFonts w:ascii="Arial" w:eastAsia="Arial" w:hAnsi="Arial" w:cs="Arial"/>
          <w:sz w:val="20"/>
          <w:szCs w:val="20"/>
        </w:rPr>
        <w:t xml:space="preserve"> (CNN, RNN, LSTM) </w:t>
      </w:r>
      <w:r w:rsidR="00694A62">
        <w:rPr>
          <w:rFonts w:ascii="Arial" w:eastAsia="Arial" w:hAnsi="Arial" w:cs="Arial"/>
          <w:sz w:val="20"/>
          <w:szCs w:val="20"/>
        </w:rPr>
        <w:t xml:space="preserve">to </w:t>
      </w:r>
      <w:r w:rsidR="00392E85">
        <w:rPr>
          <w:rFonts w:ascii="Arial" w:eastAsia="Arial" w:hAnsi="Arial" w:cs="Arial"/>
          <w:sz w:val="20"/>
          <w:szCs w:val="20"/>
        </w:rPr>
        <w:t xml:space="preserve">formulate a </w:t>
      </w:r>
      <w:r w:rsidR="00AE4D09">
        <w:rPr>
          <w:rFonts w:ascii="Arial" w:eastAsia="Arial" w:hAnsi="Arial" w:cs="Arial"/>
          <w:sz w:val="20"/>
          <w:szCs w:val="20"/>
        </w:rPr>
        <w:t xml:space="preserve">multi-asset </w:t>
      </w:r>
      <w:r w:rsidR="00392E85">
        <w:rPr>
          <w:rFonts w:ascii="Arial" w:eastAsia="Arial" w:hAnsi="Arial" w:cs="Arial"/>
          <w:sz w:val="20"/>
          <w:szCs w:val="20"/>
        </w:rPr>
        <w:t>trading strategy by longing/shorting the predicted</w:t>
      </w:r>
      <w:r w:rsidR="00694A62">
        <w:rPr>
          <w:rFonts w:ascii="Arial" w:eastAsia="Arial" w:hAnsi="Arial" w:cs="Arial"/>
          <w:sz w:val="20"/>
          <w:szCs w:val="20"/>
        </w:rPr>
        <w:t xml:space="preserve"> </w:t>
      </w:r>
      <w:r w:rsidR="00392E85">
        <w:rPr>
          <w:rFonts w:ascii="Arial" w:eastAsia="Arial" w:hAnsi="Arial" w:cs="Arial"/>
          <w:sz w:val="20"/>
          <w:szCs w:val="20"/>
        </w:rPr>
        <w:t>top/ bottom asset classes.</w:t>
      </w:r>
    </w:p>
    <w:p w14:paraId="5F39633C" w14:textId="77777777" w:rsidR="001C3AD5" w:rsidRDefault="00745259">
      <w:pPr>
        <w:numPr>
          <w:ilvl w:val="0"/>
          <w:numId w:val="1"/>
        </w:numPr>
        <w:pBdr>
          <w:top w:val="nil"/>
          <w:left w:val="nil"/>
          <w:bottom w:val="nil"/>
          <w:right w:val="nil"/>
          <w:between w:val="nil"/>
        </w:pBdr>
        <w:spacing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Background</w:t>
      </w:r>
    </w:p>
    <w:p w14:paraId="6A52FA58" w14:textId="77777777" w:rsidR="00C02804" w:rsidRDefault="005D4340">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In </w:t>
      </w:r>
      <w:r w:rsidR="00D920C6">
        <w:rPr>
          <w:rFonts w:ascii="Arial" w:eastAsia="Arial" w:hAnsi="Arial" w:cs="Arial"/>
          <w:color w:val="000000"/>
          <w:sz w:val="20"/>
          <w:szCs w:val="20"/>
        </w:rPr>
        <w:t xml:space="preserve">US </w:t>
      </w:r>
      <w:r>
        <w:rPr>
          <w:rFonts w:ascii="Arial" w:eastAsia="Arial" w:hAnsi="Arial" w:cs="Arial"/>
          <w:color w:val="000000"/>
          <w:sz w:val="20"/>
          <w:szCs w:val="20"/>
        </w:rPr>
        <w:t xml:space="preserve">secondary </w:t>
      </w:r>
      <w:r w:rsidR="000A127A">
        <w:rPr>
          <w:rFonts w:ascii="Arial" w:eastAsia="Arial" w:hAnsi="Arial" w:cs="Arial"/>
          <w:color w:val="000000"/>
          <w:sz w:val="20"/>
          <w:szCs w:val="20"/>
        </w:rPr>
        <w:t>market, there are plenty of asset class</w:t>
      </w:r>
      <w:r w:rsidR="00201550">
        <w:rPr>
          <w:rFonts w:ascii="Arial" w:eastAsia="Arial" w:hAnsi="Arial" w:cs="Arial"/>
          <w:color w:val="000000"/>
          <w:sz w:val="20"/>
          <w:szCs w:val="20"/>
        </w:rPr>
        <w:t>es</w:t>
      </w:r>
      <w:r w:rsidR="000A127A">
        <w:rPr>
          <w:rFonts w:ascii="Arial" w:eastAsia="Arial" w:hAnsi="Arial" w:cs="Arial"/>
          <w:color w:val="000000"/>
          <w:sz w:val="20"/>
          <w:szCs w:val="20"/>
        </w:rPr>
        <w:t xml:space="preserve"> </w:t>
      </w:r>
      <w:r w:rsidR="00D920C6">
        <w:rPr>
          <w:rFonts w:ascii="Arial" w:eastAsia="Arial" w:hAnsi="Arial" w:cs="Arial"/>
          <w:color w:val="000000"/>
          <w:sz w:val="20"/>
          <w:szCs w:val="20"/>
        </w:rPr>
        <w:t>being</w:t>
      </w:r>
      <w:r w:rsidR="000A127A">
        <w:rPr>
          <w:rFonts w:ascii="Arial" w:eastAsia="Arial" w:hAnsi="Arial" w:cs="Arial"/>
          <w:color w:val="000000"/>
          <w:sz w:val="20"/>
          <w:szCs w:val="20"/>
        </w:rPr>
        <w:t xml:space="preserve"> trade</w:t>
      </w:r>
      <w:r w:rsidR="00D920C6">
        <w:rPr>
          <w:rFonts w:ascii="Arial" w:eastAsia="Arial" w:hAnsi="Arial" w:cs="Arial"/>
          <w:color w:val="000000"/>
          <w:sz w:val="20"/>
          <w:szCs w:val="20"/>
        </w:rPr>
        <w:t>d</w:t>
      </w:r>
      <w:r w:rsidR="000A127A">
        <w:rPr>
          <w:rFonts w:ascii="Arial" w:eastAsia="Arial" w:hAnsi="Arial" w:cs="Arial"/>
          <w:color w:val="000000"/>
          <w:sz w:val="20"/>
          <w:szCs w:val="20"/>
        </w:rPr>
        <w:t xml:space="preserve"> on daily basis for investor to </w:t>
      </w:r>
      <w:r w:rsidR="00927446">
        <w:rPr>
          <w:rFonts w:ascii="Arial" w:eastAsia="Arial" w:hAnsi="Arial" w:cs="Arial"/>
          <w:color w:val="000000"/>
          <w:sz w:val="20"/>
          <w:szCs w:val="20"/>
        </w:rPr>
        <w:t xml:space="preserve">access different market exposures, including equity, bond, </w:t>
      </w:r>
      <w:r w:rsidR="00AD70E4">
        <w:rPr>
          <w:rFonts w:ascii="Arial" w:eastAsia="Arial" w:hAnsi="Arial" w:cs="Arial"/>
          <w:color w:val="000000"/>
          <w:sz w:val="20"/>
          <w:szCs w:val="20"/>
        </w:rPr>
        <w:t>commodity,</w:t>
      </w:r>
      <w:r w:rsidR="00927446">
        <w:rPr>
          <w:rFonts w:ascii="Arial" w:eastAsia="Arial" w:hAnsi="Arial" w:cs="Arial"/>
          <w:color w:val="000000"/>
          <w:sz w:val="20"/>
          <w:szCs w:val="20"/>
        </w:rPr>
        <w:t xml:space="preserve"> and </w:t>
      </w:r>
      <w:r w:rsidR="000A029A">
        <w:rPr>
          <w:rFonts w:ascii="Arial" w:eastAsia="Arial" w:hAnsi="Arial" w:cs="Arial"/>
          <w:color w:val="000000"/>
          <w:sz w:val="20"/>
          <w:szCs w:val="20"/>
        </w:rPr>
        <w:t>foreign assets.</w:t>
      </w:r>
      <w:r w:rsidR="00AD70E4">
        <w:rPr>
          <w:rFonts w:ascii="Arial" w:eastAsia="Arial" w:hAnsi="Arial" w:cs="Arial"/>
          <w:color w:val="000000"/>
          <w:sz w:val="20"/>
          <w:szCs w:val="20"/>
        </w:rPr>
        <w:t xml:space="preserve"> Traders and portfolio managers </w:t>
      </w:r>
      <w:r w:rsidR="00201550">
        <w:rPr>
          <w:rFonts w:ascii="Arial" w:eastAsia="Arial" w:hAnsi="Arial" w:cs="Arial"/>
          <w:color w:val="000000"/>
          <w:sz w:val="20"/>
          <w:szCs w:val="20"/>
        </w:rPr>
        <w:t xml:space="preserve">are making </w:t>
      </w:r>
      <w:r w:rsidR="00F76C8D">
        <w:rPr>
          <w:rFonts w:ascii="Arial" w:eastAsia="Arial" w:hAnsi="Arial" w:cs="Arial"/>
          <w:color w:val="000000"/>
          <w:sz w:val="20"/>
          <w:szCs w:val="20"/>
        </w:rPr>
        <w:t>predictions and bets</w:t>
      </w:r>
      <w:r w:rsidR="00201550">
        <w:rPr>
          <w:rFonts w:ascii="Arial" w:eastAsia="Arial" w:hAnsi="Arial" w:cs="Arial"/>
          <w:color w:val="000000"/>
          <w:sz w:val="20"/>
          <w:szCs w:val="20"/>
        </w:rPr>
        <w:t xml:space="preserve"> on these asset classes on an ongoing basis, </w:t>
      </w:r>
      <w:r w:rsidR="00F76C8D">
        <w:rPr>
          <w:rFonts w:ascii="Arial" w:eastAsia="Arial" w:hAnsi="Arial" w:cs="Arial"/>
          <w:color w:val="000000"/>
          <w:sz w:val="20"/>
          <w:szCs w:val="20"/>
        </w:rPr>
        <w:t xml:space="preserve">based on the analysis </w:t>
      </w:r>
      <w:r w:rsidR="00201550">
        <w:rPr>
          <w:rFonts w:ascii="Arial" w:eastAsia="Arial" w:hAnsi="Arial" w:cs="Arial"/>
          <w:color w:val="000000"/>
          <w:sz w:val="20"/>
          <w:szCs w:val="20"/>
        </w:rPr>
        <w:t xml:space="preserve">of macro, fundamental, </w:t>
      </w:r>
      <w:r w:rsidR="00F76C8D">
        <w:rPr>
          <w:rFonts w:ascii="Arial" w:eastAsia="Arial" w:hAnsi="Arial" w:cs="Arial"/>
          <w:color w:val="000000"/>
          <w:sz w:val="20"/>
          <w:szCs w:val="20"/>
        </w:rPr>
        <w:t>technical,</w:t>
      </w:r>
      <w:r w:rsidR="00201550">
        <w:rPr>
          <w:rFonts w:ascii="Arial" w:eastAsia="Arial" w:hAnsi="Arial" w:cs="Arial"/>
          <w:color w:val="000000"/>
          <w:sz w:val="20"/>
          <w:szCs w:val="20"/>
        </w:rPr>
        <w:t xml:space="preserve"> </w:t>
      </w:r>
      <w:r w:rsidR="00932691">
        <w:rPr>
          <w:rFonts w:ascii="Arial" w:eastAsia="Arial" w:hAnsi="Arial" w:cs="Arial"/>
          <w:color w:val="000000"/>
          <w:sz w:val="20"/>
          <w:szCs w:val="20"/>
        </w:rPr>
        <w:t>or</w:t>
      </w:r>
      <w:r w:rsidR="00201550">
        <w:rPr>
          <w:rFonts w:ascii="Arial" w:eastAsia="Arial" w:hAnsi="Arial" w:cs="Arial"/>
          <w:color w:val="000000"/>
          <w:sz w:val="20"/>
          <w:szCs w:val="20"/>
        </w:rPr>
        <w:t xml:space="preserve"> </w:t>
      </w:r>
      <w:r w:rsidR="00932691">
        <w:rPr>
          <w:rFonts w:ascii="Arial" w:eastAsia="Arial" w:hAnsi="Arial" w:cs="Arial"/>
          <w:color w:val="000000"/>
          <w:sz w:val="20"/>
          <w:szCs w:val="20"/>
        </w:rPr>
        <w:t xml:space="preserve">sometimes </w:t>
      </w:r>
      <w:r w:rsidR="00F76C8D">
        <w:rPr>
          <w:rFonts w:ascii="Arial" w:eastAsia="Arial" w:hAnsi="Arial" w:cs="Arial"/>
          <w:color w:val="000000"/>
          <w:sz w:val="20"/>
          <w:szCs w:val="20"/>
        </w:rPr>
        <w:t xml:space="preserve">even just </w:t>
      </w:r>
      <w:r w:rsidR="00932691">
        <w:rPr>
          <w:rFonts w:ascii="Arial" w:eastAsia="Arial" w:hAnsi="Arial" w:cs="Arial"/>
          <w:color w:val="000000"/>
          <w:sz w:val="20"/>
          <w:szCs w:val="20"/>
        </w:rPr>
        <w:t xml:space="preserve">simple </w:t>
      </w:r>
      <w:r w:rsidR="00F76C8D">
        <w:rPr>
          <w:rFonts w:ascii="Arial" w:eastAsia="Arial" w:hAnsi="Arial" w:cs="Arial"/>
          <w:color w:val="000000"/>
          <w:sz w:val="20"/>
          <w:szCs w:val="20"/>
        </w:rPr>
        <w:t>visua</w:t>
      </w:r>
      <w:r w:rsidR="00932691">
        <w:rPr>
          <w:rFonts w:ascii="Arial" w:eastAsia="Arial" w:hAnsi="Arial" w:cs="Arial"/>
          <w:color w:val="000000"/>
          <w:sz w:val="20"/>
          <w:szCs w:val="20"/>
        </w:rPr>
        <w:t>ls</w:t>
      </w:r>
      <w:r w:rsidR="00F76C8D">
        <w:rPr>
          <w:rFonts w:ascii="Arial" w:eastAsia="Arial" w:hAnsi="Arial" w:cs="Arial"/>
          <w:color w:val="000000"/>
          <w:sz w:val="20"/>
          <w:szCs w:val="20"/>
        </w:rPr>
        <w:t>.</w:t>
      </w:r>
      <w:r w:rsidR="00932691">
        <w:rPr>
          <w:rFonts w:ascii="Arial" w:eastAsia="Arial" w:hAnsi="Arial" w:cs="Arial"/>
          <w:color w:val="000000"/>
          <w:sz w:val="20"/>
          <w:szCs w:val="20"/>
        </w:rPr>
        <w:t xml:space="preserve"> </w:t>
      </w:r>
    </w:p>
    <w:p w14:paraId="5F39633E" w14:textId="7CB6B895" w:rsidR="001C3AD5" w:rsidRDefault="009D26E5" w:rsidP="0091231B">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The commons </w:t>
      </w:r>
      <w:r w:rsidR="00645C7A">
        <w:rPr>
          <w:rFonts w:ascii="Arial" w:eastAsia="Arial" w:hAnsi="Arial" w:cs="Arial"/>
          <w:color w:val="000000"/>
          <w:sz w:val="20"/>
          <w:szCs w:val="20"/>
        </w:rPr>
        <w:t xml:space="preserve">visual and technical </w:t>
      </w:r>
      <w:r>
        <w:rPr>
          <w:rFonts w:ascii="Arial" w:eastAsia="Arial" w:hAnsi="Arial" w:cs="Arial"/>
          <w:color w:val="000000"/>
          <w:sz w:val="20"/>
          <w:szCs w:val="20"/>
        </w:rPr>
        <w:t xml:space="preserve">tools </w:t>
      </w:r>
      <w:r w:rsidR="00645C7A">
        <w:rPr>
          <w:rFonts w:ascii="Arial" w:eastAsia="Arial" w:hAnsi="Arial" w:cs="Arial"/>
          <w:color w:val="000000"/>
          <w:sz w:val="20"/>
          <w:szCs w:val="20"/>
        </w:rPr>
        <w:t>could range from</w:t>
      </w:r>
      <w:r>
        <w:rPr>
          <w:rFonts w:ascii="Arial" w:eastAsia="Arial" w:hAnsi="Arial" w:cs="Arial"/>
          <w:color w:val="000000"/>
          <w:sz w:val="20"/>
          <w:szCs w:val="20"/>
        </w:rPr>
        <w:t xml:space="preserve"> moving average of price, </w:t>
      </w:r>
      <w:r w:rsidR="006023F9">
        <w:rPr>
          <w:rFonts w:ascii="Arial" w:eastAsia="Arial" w:hAnsi="Arial" w:cs="Arial"/>
          <w:color w:val="000000"/>
          <w:sz w:val="20"/>
          <w:szCs w:val="20"/>
        </w:rPr>
        <w:t xml:space="preserve">candle chart, </w:t>
      </w:r>
      <w:r w:rsidR="00645C7A">
        <w:rPr>
          <w:rFonts w:ascii="Arial" w:eastAsia="Arial" w:hAnsi="Arial" w:cs="Arial"/>
          <w:color w:val="000000"/>
          <w:sz w:val="20"/>
          <w:szCs w:val="20"/>
        </w:rPr>
        <w:t xml:space="preserve">long term momentum, short term reversal, </w:t>
      </w:r>
      <w:r w:rsidR="00956662">
        <w:rPr>
          <w:rFonts w:ascii="Arial" w:eastAsia="Arial" w:hAnsi="Arial" w:cs="Arial"/>
          <w:color w:val="000000"/>
          <w:sz w:val="20"/>
          <w:szCs w:val="20"/>
        </w:rPr>
        <w:t>relative stre</w:t>
      </w:r>
      <w:r w:rsidR="00D0472F">
        <w:rPr>
          <w:rFonts w:ascii="Arial" w:eastAsia="Arial" w:hAnsi="Arial" w:cs="Arial"/>
          <w:color w:val="000000"/>
          <w:sz w:val="20"/>
          <w:szCs w:val="20"/>
        </w:rPr>
        <w:t>ngth</w:t>
      </w:r>
      <w:r w:rsidR="00E84F9A">
        <w:rPr>
          <w:rFonts w:ascii="Arial" w:eastAsia="Arial" w:hAnsi="Arial" w:cs="Arial"/>
          <w:color w:val="000000"/>
          <w:sz w:val="20"/>
          <w:szCs w:val="20"/>
        </w:rPr>
        <w:t xml:space="preserve"> indicator</w:t>
      </w:r>
      <w:r w:rsidR="00D0472F">
        <w:rPr>
          <w:rFonts w:ascii="Arial" w:eastAsia="Arial" w:hAnsi="Arial" w:cs="Arial"/>
          <w:color w:val="000000"/>
          <w:sz w:val="20"/>
          <w:szCs w:val="20"/>
        </w:rPr>
        <w:t xml:space="preserve">, </w:t>
      </w:r>
      <w:r w:rsidR="00D0472F" w:rsidRPr="00D0472F">
        <w:rPr>
          <w:rFonts w:ascii="Arial" w:eastAsia="Arial" w:hAnsi="Arial" w:cs="Arial"/>
          <w:color w:val="000000"/>
          <w:sz w:val="20"/>
          <w:szCs w:val="20"/>
        </w:rPr>
        <w:t>moving average convergence/divergence</w:t>
      </w:r>
      <w:r w:rsidR="00D0472F">
        <w:rPr>
          <w:rFonts w:ascii="Arial" w:eastAsia="Arial" w:hAnsi="Arial" w:cs="Arial"/>
          <w:color w:val="000000"/>
          <w:sz w:val="20"/>
          <w:szCs w:val="20"/>
        </w:rPr>
        <w:t xml:space="preserve"> etc. However, these tools </w:t>
      </w:r>
      <w:r w:rsidR="008E155F">
        <w:rPr>
          <w:rFonts w:ascii="Arial" w:eastAsia="Arial" w:hAnsi="Arial" w:cs="Arial"/>
          <w:color w:val="000000"/>
          <w:sz w:val="20"/>
          <w:szCs w:val="20"/>
        </w:rPr>
        <w:t xml:space="preserve">work </w:t>
      </w:r>
      <w:r w:rsidR="000A0364">
        <w:rPr>
          <w:rFonts w:ascii="Arial" w:eastAsia="Arial" w:hAnsi="Arial" w:cs="Arial"/>
          <w:color w:val="000000"/>
          <w:sz w:val="20"/>
          <w:szCs w:val="20"/>
        </w:rPr>
        <w:t>in different manners</w:t>
      </w:r>
      <w:r w:rsidR="008E155F">
        <w:rPr>
          <w:rFonts w:ascii="Arial" w:eastAsia="Arial" w:hAnsi="Arial" w:cs="Arial"/>
          <w:color w:val="000000"/>
          <w:sz w:val="20"/>
          <w:szCs w:val="20"/>
        </w:rPr>
        <w:t xml:space="preserve"> for different asset classes</w:t>
      </w:r>
      <w:r w:rsidR="000A0364">
        <w:rPr>
          <w:rFonts w:ascii="Arial" w:eastAsia="Arial" w:hAnsi="Arial" w:cs="Arial"/>
          <w:color w:val="000000"/>
          <w:sz w:val="20"/>
          <w:szCs w:val="20"/>
        </w:rPr>
        <w:t xml:space="preserve"> </w:t>
      </w:r>
      <w:r w:rsidR="008E155F">
        <w:rPr>
          <w:rFonts w:ascii="Arial" w:eastAsia="Arial" w:hAnsi="Arial" w:cs="Arial"/>
          <w:color w:val="000000"/>
          <w:sz w:val="20"/>
          <w:szCs w:val="20"/>
        </w:rPr>
        <w:t xml:space="preserve">in </w:t>
      </w:r>
      <w:r w:rsidR="000A0364">
        <w:rPr>
          <w:rFonts w:ascii="Arial" w:eastAsia="Arial" w:hAnsi="Arial" w:cs="Arial"/>
          <w:color w:val="000000"/>
          <w:sz w:val="20"/>
          <w:szCs w:val="20"/>
        </w:rPr>
        <w:t>various</w:t>
      </w:r>
      <w:r w:rsidR="008E155F">
        <w:rPr>
          <w:rFonts w:ascii="Arial" w:eastAsia="Arial" w:hAnsi="Arial" w:cs="Arial"/>
          <w:color w:val="000000"/>
          <w:sz w:val="20"/>
          <w:szCs w:val="20"/>
        </w:rPr>
        <w:t xml:space="preserve"> time</w:t>
      </w:r>
      <w:r w:rsidR="000A0364">
        <w:rPr>
          <w:rFonts w:ascii="Arial" w:eastAsia="Arial" w:hAnsi="Arial" w:cs="Arial"/>
          <w:color w:val="000000"/>
          <w:sz w:val="20"/>
          <w:szCs w:val="20"/>
        </w:rPr>
        <w:t xml:space="preserve"> periods. </w:t>
      </w:r>
      <w:r w:rsidR="00E84F9A">
        <w:rPr>
          <w:rFonts w:ascii="Arial" w:eastAsia="Arial" w:hAnsi="Arial" w:cs="Arial"/>
          <w:color w:val="000000"/>
          <w:sz w:val="20"/>
          <w:szCs w:val="20"/>
        </w:rPr>
        <w:t xml:space="preserve">What’s worse is that analyst could cherry pick the one that works best for </w:t>
      </w:r>
      <w:r w:rsidR="00C02804">
        <w:rPr>
          <w:rFonts w:ascii="Arial" w:eastAsia="Arial" w:hAnsi="Arial" w:cs="Arial"/>
          <w:color w:val="000000"/>
          <w:sz w:val="20"/>
          <w:szCs w:val="20"/>
        </w:rPr>
        <w:t>history</w:t>
      </w:r>
      <w:r w:rsidR="0091231B">
        <w:rPr>
          <w:rFonts w:ascii="Arial" w:eastAsia="Arial" w:hAnsi="Arial" w:cs="Arial"/>
          <w:color w:val="000000"/>
          <w:sz w:val="20"/>
          <w:szCs w:val="20"/>
        </w:rPr>
        <w:t>,</w:t>
      </w:r>
      <w:r w:rsidR="00C02804">
        <w:rPr>
          <w:rFonts w:ascii="Arial" w:eastAsia="Arial" w:hAnsi="Arial" w:cs="Arial"/>
          <w:color w:val="000000"/>
          <w:sz w:val="20"/>
          <w:szCs w:val="20"/>
        </w:rPr>
        <w:t xml:space="preserve"> but</w:t>
      </w:r>
      <w:r w:rsidR="00E84F9A">
        <w:rPr>
          <w:rFonts w:ascii="Arial" w:eastAsia="Arial" w:hAnsi="Arial" w:cs="Arial"/>
          <w:color w:val="000000"/>
          <w:sz w:val="20"/>
          <w:szCs w:val="20"/>
        </w:rPr>
        <w:t xml:space="preserve"> does not generalize well for future.</w:t>
      </w:r>
      <w:r w:rsidR="0091231B">
        <w:rPr>
          <w:rFonts w:ascii="Arial" w:eastAsia="Arial" w:hAnsi="Arial" w:cs="Arial"/>
          <w:color w:val="000000"/>
          <w:sz w:val="20"/>
          <w:szCs w:val="20"/>
        </w:rPr>
        <w:t xml:space="preserve"> </w:t>
      </w:r>
      <w:r w:rsidR="00C02804">
        <w:rPr>
          <w:rFonts w:ascii="Arial" w:eastAsia="Arial" w:hAnsi="Arial" w:cs="Arial"/>
          <w:color w:val="000000"/>
          <w:sz w:val="20"/>
          <w:szCs w:val="20"/>
        </w:rPr>
        <w:t>Therefore, a</w:t>
      </w:r>
      <w:r w:rsidR="00E43C4C">
        <w:rPr>
          <w:rFonts w:ascii="Arial" w:eastAsia="Arial" w:hAnsi="Arial" w:cs="Arial"/>
          <w:color w:val="000000"/>
          <w:sz w:val="20"/>
          <w:szCs w:val="20"/>
        </w:rPr>
        <w:t xml:space="preserve"> systematic</w:t>
      </w:r>
      <w:r w:rsidR="00B869E3">
        <w:rPr>
          <w:rFonts w:ascii="Arial" w:eastAsia="Arial" w:hAnsi="Arial" w:cs="Arial"/>
          <w:color w:val="000000"/>
          <w:sz w:val="20"/>
          <w:szCs w:val="20"/>
        </w:rPr>
        <w:t xml:space="preserve"> </w:t>
      </w:r>
      <w:r w:rsidR="00A7725C">
        <w:rPr>
          <w:rFonts w:ascii="Arial" w:eastAsia="Arial" w:hAnsi="Arial" w:cs="Arial"/>
          <w:color w:val="000000"/>
          <w:sz w:val="20"/>
          <w:szCs w:val="20"/>
        </w:rPr>
        <w:t xml:space="preserve">machine learning tool is desperately </w:t>
      </w:r>
      <w:r w:rsidR="0091231B">
        <w:rPr>
          <w:rFonts w:ascii="Arial" w:eastAsia="Arial" w:hAnsi="Arial" w:cs="Arial"/>
          <w:color w:val="000000"/>
          <w:sz w:val="20"/>
          <w:szCs w:val="20"/>
        </w:rPr>
        <w:t>needed</w:t>
      </w:r>
      <w:r w:rsidR="00A7725C">
        <w:rPr>
          <w:rFonts w:ascii="Arial" w:eastAsia="Arial" w:hAnsi="Arial" w:cs="Arial"/>
          <w:color w:val="000000"/>
          <w:sz w:val="20"/>
          <w:szCs w:val="20"/>
        </w:rPr>
        <w:t xml:space="preserve"> to </w:t>
      </w:r>
      <w:r w:rsidR="00B36123">
        <w:rPr>
          <w:rFonts w:ascii="Arial" w:eastAsia="Arial" w:hAnsi="Arial" w:cs="Arial"/>
          <w:color w:val="000000"/>
          <w:sz w:val="20"/>
          <w:szCs w:val="20"/>
        </w:rPr>
        <w:t>assist humans to make technical and visual decisions</w:t>
      </w:r>
      <w:r w:rsidR="00E43C4C">
        <w:rPr>
          <w:rFonts w:ascii="Arial" w:eastAsia="Arial" w:hAnsi="Arial" w:cs="Arial"/>
          <w:color w:val="000000"/>
          <w:sz w:val="20"/>
          <w:szCs w:val="20"/>
        </w:rPr>
        <w:t xml:space="preserve"> in a more timely and efficient manner</w:t>
      </w:r>
      <w:r w:rsidR="00B36123">
        <w:rPr>
          <w:rFonts w:ascii="Arial" w:eastAsia="Arial" w:hAnsi="Arial" w:cs="Arial"/>
          <w:color w:val="000000"/>
          <w:sz w:val="20"/>
          <w:szCs w:val="20"/>
        </w:rPr>
        <w:t xml:space="preserve">. </w:t>
      </w:r>
    </w:p>
    <w:p w14:paraId="060B8F57" w14:textId="34F0C749" w:rsidR="0091231B" w:rsidRDefault="0091231B" w:rsidP="0091231B">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In this project, we </w:t>
      </w:r>
      <w:r w:rsidR="00570A8E">
        <w:rPr>
          <w:rFonts w:ascii="Arial" w:eastAsia="Arial" w:hAnsi="Arial" w:cs="Arial"/>
          <w:color w:val="000000"/>
          <w:sz w:val="20"/>
          <w:szCs w:val="20"/>
        </w:rPr>
        <w:t>are aiming</w:t>
      </w:r>
      <w:r>
        <w:rPr>
          <w:rFonts w:ascii="Arial" w:eastAsia="Arial" w:hAnsi="Arial" w:cs="Arial"/>
          <w:color w:val="000000"/>
          <w:sz w:val="20"/>
          <w:szCs w:val="20"/>
        </w:rPr>
        <w:t xml:space="preserve"> to build a neural network to </w:t>
      </w:r>
      <w:r w:rsidR="00570A8E">
        <w:rPr>
          <w:rFonts w:ascii="Arial" w:eastAsia="Arial" w:hAnsi="Arial" w:cs="Arial"/>
          <w:color w:val="000000"/>
          <w:sz w:val="20"/>
          <w:szCs w:val="20"/>
        </w:rPr>
        <w:t>extract</w:t>
      </w:r>
      <w:r>
        <w:rPr>
          <w:rFonts w:ascii="Arial" w:eastAsia="Arial" w:hAnsi="Arial" w:cs="Arial"/>
          <w:color w:val="000000"/>
          <w:sz w:val="20"/>
          <w:szCs w:val="20"/>
        </w:rPr>
        <w:t xml:space="preserve"> the </w:t>
      </w:r>
      <w:r w:rsidR="00570A8E">
        <w:rPr>
          <w:rFonts w:ascii="Arial" w:eastAsia="Arial" w:hAnsi="Arial" w:cs="Arial"/>
          <w:color w:val="000000"/>
          <w:sz w:val="20"/>
          <w:szCs w:val="20"/>
        </w:rPr>
        <w:t>essential</w:t>
      </w:r>
      <w:r>
        <w:rPr>
          <w:rFonts w:ascii="Arial" w:eastAsia="Arial" w:hAnsi="Arial" w:cs="Arial"/>
          <w:color w:val="000000"/>
          <w:sz w:val="20"/>
          <w:szCs w:val="20"/>
        </w:rPr>
        <w:t xml:space="preserve"> visual and technical features from history and make systematic predictions for future prices. </w:t>
      </w:r>
      <w:r w:rsidR="001A2EC2">
        <w:rPr>
          <w:rFonts w:ascii="Arial" w:eastAsia="Arial" w:hAnsi="Arial" w:cs="Arial"/>
          <w:color w:val="000000"/>
          <w:sz w:val="20"/>
          <w:szCs w:val="20"/>
        </w:rPr>
        <w:t xml:space="preserve">The </w:t>
      </w:r>
      <w:r w:rsidR="00B01ACE">
        <w:rPr>
          <w:rFonts w:ascii="Arial" w:eastAsia="Arial" w:hAnsi="Arial" w:cs="Arial"/>
          <w:color w:val="000000"/>
          <w:sz w:val="20"/>
          <w:szCs w:val="20"/>
        </w:rPr>
        <w:t>wish list feature</w:t>
      </w:r>
      <w:r w:rsidR="005B2091">
        <w:rPr>
          <w:rFonts w:ascii="Arial" w:eastAsia="Arial" w:hAnsi="Arial" w:cs="Arial"/>
          <w:color w:val="000000"/>
          <w:sz w:val="20"/>
          <w:szCs w:val="20"/>
        </w:rPr>
        <w:t xml:space="preserve"> of neural networks </w:t>
      </w:r>
      <w:r w:rsidR="00B01ACE">
        <w:rPr>
          <w:rFonts w:ascii="Arial" w:eastAsia="Arial" w:hAnsi="Arial" w:cs="Arial"/>
          <w:color w:val="000000"/>
          <w:sz w:val="20"/>
          <w:szCs w:val="20"/>
        </w:rPr>
        <w:t>would be a combination of feature extraction and time series</w:t>
      </w:r>
      <w:r w:rsidR="00147A5B">
        <w:rPr>
          <w:rFonts w:ascii="Arial" w:eastAsia="Arial" w:hAnsi="Arial" w:cs="Arial"/>
          <w:color w:val="000000"/>
          <w:sz w:val="20"/>
          <w:szCs w:val="20"/>
        </w:rPr>
        <w:t>/context sensitivity.</w:t>
      </w:r>
      <w:r w:rsidR="005B2091">
        <w:rPr>
          <w:rFonts w:ascii="Arial" w:eastAsia="Arial" w:hAnsi="Arial" w:cs="Arial"/>
          <w:color w:val="000000"/>
          <w:sz w:val="20"/>
          <w:szCs w:val="20"/>
        </w:rPr>
        <w:t xml:space="preserve"> </w:t>
      </w:r>
    </w:p>
    <w:p w14:paraId="5F39633F" w14:textId="77777777" w:rsidR="001C3AD5" w:rsidRDefault="00745259">
      <w:pPr>
        <w:numPr>
          <w:ilvl w:val="0"/>
          <w:numId w:val="1"/>
        </w:numPr>
        <w:pBdr>
          <w:top w:val="nil"/>
          <w:left w:val="nil"/>
          <w:bottom w:val="nil"/>
          <w:right w:val="nil"/>
          <w:between w:val="nil"/>
        </w:pBdr>
        <w:spacing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Data Description</w:t>
      </w:r>
    </w:p>
    <w:p w14:paraId="74DF8A70" w14:textId="5AA52FE4" w:rsidR="00AC2B43" w:rsidRDefault="00DF4063" w:rsidP="00B27615">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color w:val="000000"/>
          <w:sz w:val="20"/>
          <w:szCs w:val="20"/>
        </w:rPr>
        <w:t>The dataset is</w:t>
      </w:r>
      <w:r w:rsidR="00845AC5">
        <w:rPr>
          <w:rFonts w:ascii="Arial" w:eastAsia="Arial" w:hAnsi="Arial" w:cs="Arial"/>
          <w:color w:val="000000"/>
          <w:sz w:val="20"/>
          <w:szCs w:val="20"/>
        </w:rPr>
        <w:t xml:space="preserve"> d</w:t>
      </w:r>
      <w:r w:rsidR="004E7378" w:rsidRPr="004E7378">
        <w:rPr>
          <w:rFonts w:ascii="Arial" w:eastAsia="Arial" w:hAnsi="Arial" w:cs="Arial"/>
          <w:color w:val="000000"/>
          <w:sz w:val="20"/>
          <w:szCs w:val="20"/>
        </w:rPr>
        <w:t>aily pricing</w:t>
      </w:r>
      <w:r w:rsidR="007C7E85">
        <w:rPr>
          <w:rFonts w:ascii="Arial" w:eastAsia="Arial" w:hAnsi="Arial" w:cs="Arial"/>
          <w:color w:val="000000"/>
          <w:sz w:val="20"/>
          <w:szCs w:val="20"/>
        </w:rPr>
        <w:t xml:space="preserve"> and </w:t>
      </w:r>
      <w:r w:rsidR="00064034">
        <w:rPr>
          <w:rFonts w:ascii="Arial" w:eastAsia="Arial" w:hAnsi="Arial" w:cs="Arial"/>
          <w:color w:val="000000"/>
          <w:sz w:val="20"/>
          <w:szCs w:val="20"/>
        </w:rPr>
        <w:t xml:space="preserve">trading </w:t>
      </w:r>
      <w:r w:rsidR="007C7E85">
        <w:rPr>
          <w:rFonts w:ascii="Arial" w:eastAsia="Arial" w:hAnsi="Arial" w:cs="Arial"/>
          <w:color w:val="000000"/>
          <w:sz w:val="20"/>
          <w:szCs w:val="20"/>
        </w:rPr>
        <w:t>volume</w:t>
      </w:r>
      <w:r w:rsidR="004E7378" w:rsidRPr="004E7378">
        <w:rPr>
          <w:rFonts w:ascii="Arial" w:eastAsia="Arial" w:hAnsi="Arial" w:cs="Arial"/>
          <w:color w:val="000000"/>
          <w:sz w:val="20"/>
          <w:szCs w:val="20"/>
        </w:rPr>
        <w:t xml:space="preserve"> data of </w:t>
      </w:r>
      <w:r w:rsidR="00797BA6">
        <w:rPr>
          <w:rFonts w:ascii="Arial" w:eastAsia="Arial" w:hAnsi="Arial" w:cs="Arial"/>
          <w:color w:val="000000"/>
          <w:sz w:val="20"/>
          <w:szCs w:val="20"/>
        </w:rPr>
        <w:t xml:space="preserve">16 </w:t>
      </w:r>
      <w:r w:rsidR="00064034">
        <w:rPr>
          <w:rFonts w:ascii="Arial" w:eastAsia="Arial" w:hAnsi="Arial" w:cs="Arial"/>
          <w:color w:val="000000"/>
          <w:sz w:val="20"/>
          <w:szCs w:val="20"/>
        </w:rPr>
        <w:t>major asset classes</w:t>
      </w:r>
      <w:r w:rsidR="004E7378" w:rsidRPr="004E7378">
        <w:rPr>
          <w:rFonts w:ascii="Arial" w:eastAsia="Arial" w:hAnsi="Arial" w:cs="Arial"/>
          <w:color w:val="000000"/>
          <w:sz w:val="20"/>
          <w:szCs w:val="20"/>
        </w:rPr>
        <w:t xml:space="preserve"> </w:t>
      </w:r>
      <w:r w:rsidR="00064034">
        <w:rPr>
          <w:rFonts w:ascii="Arial" w:eastAsia="Arial" w:hAnsi="Arial" w:cs="Arial"/>
          <w:color w:val="000000"/>
          <w:sz w:val="20"/>
          <w:szCs w:val="20"/>
        </w:rPr>
        <w:t>for the period of</w:t>
      </w:r>
      <w:r w:rsidR="004E7378" w:rsidRPr="004E7378">
        <w:rPr>
          <w:rFonts w:ascii="Arial" w:eastAsia="Arial" w:hAnsi="Arial" w:cs="Arial"/>
          <w:color w:val="000000"/>
          <w:sz w:val="20"/>
          <w:szCs w:val="20"/>
        </w:rPr>
        <w:t xml:space="preserve"> 1970</w:t>
      </w:r>
      <w:r w:rsidR="00064034">
        <w:rPr>
          <w:rFonts w:ascii="Arial" w:eastAsia="Arial" w:hAnsi="Arial" w:cs="Arial"/>
          <w:color w:val="000000"/>
          <w:sz w:val="20"/>
          <w:szCs w:val="20"/>
        </w:rPr>
        <w:t xml:space="preserve"> - </w:t>
      </w:r>
      <w:r w:rsidR="004E7378" w:rsidRPr="004E7378">
        <w:rPr>
          <w:rFonts w:ascii="Arial" w:eastAsia="Arial" w:hAnsi="Arial" w:cs="Arial"/>
          <w:color w:val="000000"/>
          <w:sz w:val="20"/>
          <w:szCs w:val="20"/>
        </w:rPr>
        <w:t xml:space="preserve">2022 </w:t>
      </w:r>
      <w:r w:rsidR="00064034">
        <w:rPr>
          <w:rFonts w:ascii="Arial" w:eastAsia="Arial" w:hAnsi="Arial" w:cs="Arial"/>
          <w:color w:val="000000"/>
          <w:sz w:val="20"/>
          <w:szCs w:val="20"/>
        </w:rPr>
        <w:t xml:space="preserve">from </w:t>
      </w:r>
      <w:r w:rsidR="004E7378" w:rsidRPr="004E7378">
        <w:rPr>
          <w:rFonts w:ascii="Arial" w:eastAsia="Arial" w:hAnsi="Arial" w:cs="Arial"/>
          <w:color w:val="000000"/>
          <w:sz w:val="20"/>
          <w:szCs w:val="20"/>
        </w:rPr>
        <w:t>Bloomberg.</w:t>
      </w:r>
      <w:r w:rsidR="0003542D">
        <w:rPr>
          <w:rFonts w:ascii="Arial" w:eastAsia="Arial" w:hAnsi="Arial" w:cs="Arial"/>
          <w:color w:val="000000"/>
          <w:sz w:val="20"/>
          <w:szCs w:val="20"/>
        </w:rPr>
        <w:t xml:space="preserve"> Below are the asset classes </w:t>
      </w:r>
      <w:r w:rsidR="00F17D99">
        <w:rPr>
          <w:rFonts w:ascii="Arial" w:eastAsia="Arial" w:hAnsi="Arial" w:cs="Arial"/>
          <w:color w:val="000000"/>
          <w:sz w:val="20"/>
          <w:szCs w:val="20"/>
        </w:rPr>
        <w:t xml:space="preserve">including </w:t>
      </w:r>
      <w:r w:rsidR="00B27615">
        <w:rPr>
          <w:rFonts w:ascii="Arial" w:eastAsia="Arial" w:hAnsi="Arial" w:cs="Arial"/>
          <w:color w:val="000000"/>
          <w:sz w:val="20"/>
          <w:szCs w:val="20"/>
        </w:rPr>
        <w:t>6 bonds, 7 equities and 3 commodities</w:t>
      </w:r>
      <w:r w:rsidR="0003542D">
        <w:rPr>
          <w:rFonts w:ascii="Arial" w:eastAsia="Arial" w:hAnsi="Arial" w:cs="Arial"/>
          <w:color w:val="000000"/>
          <w:sz w:val="20"/>
          <w:szCs w:val="20"/>
        </w:rPr>
        <w:t>.</w:t>
      </w:r>
    </w:p>
    <w:p w14:paraId="3387C4CF" w14:textId="1229361F" w:rsidR="00055A99" w:rsidRDefault="00F17D99">
      <w:pPr>
        <w:pBdr>
          <w:top w:val="nil"/>
          <w:left w:val="nil"/>
          <w:bottom w:val="nil"/>
          <w:right w:val="nil"/>
          <w:between w:val="nil"/>
        </w:pBdr>
        <w:spacing w:line="240" w:lineRule="auto"/>
        <w:ind w:left="360"/>
        <w:jc w:val="both"/>
        <w:rPr>
          <w:rFonts w:ascii="Arial" w:eastAsia="Arial" w:hAnsi="Arial" w:cs="Arial"/>
          <w:color w:val="000000"/>
          <w:sz w:val="20"/>
          <w:szCs w:val="20"/>
        </w:rPr>
      </w:pPr>
      <w:r w:rsidRPr="00F17D99">
        <w:rPr>
          <w:noProof/>
        </w:rPr>
        <w:drawing>
          <wp:inline distT="0" distB="0" distL="0" distR="0" wp14:anchorId="1A4F6AFC" wp14:editId="539907B2">
            <wp:extent cx="3635611" cy="2743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5611" cy="2743200"/>
                    </a:xfrm>
                    <a:prstGeom prst="rect">
                      <a:avLst/>
                    </a:prstGeom>
                    <a:noFill/>
                    <a:ln>
                      <a:noFill/>
                    </a:ln>
                  </pic:spPr>
                </pic:pic>
              </a:graphicData>
            </a:graphic>
          </wp:inline>
        </w:drawing>
      </w:r>
    </w:p>
    <w:p w14:paraId="26A22802" w14:textId="12948298" w:rsidR="00B27615" w:rsidRDefault="00B27615" w:rsidP="00B27615">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The pricing data are mainly price and volume based. Below are the </w:t>
      </w:r>
      <w:r w:rsidR="00CD4E1A">
        <w:rPr>
          <w:rFonts w:ascii="Arial" w:eastAsia="Arial" w:hAnsi="Arial" w:cs="Arial"/>
          <w:color w:val="000000"/>
          <w:sz w:val="20"/>
          <w:szCs w:val="20"/>
        </w:rPr>
        <w:t xml:space="preserve">6 </w:t>
      </w:r>
      <w:r>
        <w:rPr>
          <w:rFonts w:ascii="Arial" w:eastAsia="Arial" w:hAnsi="Arial" w:cs="Arial"/>
          <w:color w:val="000000"/>
          <w:sz w:val="20"/>
          <w:szCs w:val="20"/>
        </w:rPr>
        <w:t>data fields downloaded</w:t>
      </w:r>
      <w:r w:rsidR="00E66D6C">
        <w:rPr>
          <w:rFonts w:ascii="Arial" w:eastAsia="Arial" w:hAnsi="Arial" w:cs="Arial"/>
          <w:color w:val="000000"/>
          <w:sz w:val="20"/>
          <w:szCs w:val="20"/>
        </w:rPr>
        <w:t xml:space="preserve"> from Bloomberg</w:t>
      </w:r>
      <w:r>
        <w:rPr>
          <w:rFonts w:ascii="Arial" w:eastAsia="Arial" w:hAnsi="Arial" w:cs="Arial"/>
          <w:color w:val="000000"/>
          <w:sz w:val="20"/>
          <w:szCs w:val="20"/>
        </w:rPr>
        <w:t>.</w:t>
      </w:r>
    </w:p>
    <w:p w14:paraId="696843AF" w14:textId="5FF97B7F" w:rsidR="00055A99" w:rsidRDefault="00055A99">
      <w:pPr>
        <w:pBdr>
          <w:top w:val="nil"/>
          <w:left w:val="nil"/>
          <w:bottom w:val="nil"/>
          <w:right w:val="nil"/>
          <w:between w:val="nil"/>
        </w:pBdr>
        <w:spacing w:line="240" w:lineRule="auto"/>
        <w:ind w:left="360"/>
        <w:jc w:val="both"/>
        <w:rPr>
          <w:rFonts w:ascii="Arial" w:eastAsia="Arial" w:hAnsi="Arial" w:cs="Arial"/>
          <w:color w:val="000000"/>
          <w:sz w:val="20"/>
          <w:szCs w:val="20"/>
        </w:rPr>
      </w:pPr>
    </w:p>
    <w:p w14:paraId="03FA669D" w14:textId="02578A5D" w:rsidR="00C05114" w:rsidRDefault="009F51CA" w:rsidP="009F51CA">
      <w:pPr>
        <w:pBdr>
          <w:top w:val="nil"/>
          <w:left w:val="nil"/>
          <w:bottom w:val="nil"/>
          <w:right w:val="nil"/>
          <w:between w:val="nil"/>
        </w:pBdr>
        <w:spacing w:line="240" w:lineRule="auto"/>
        <w:ind w:left="360"/>
        <w:jc w:val="both"/>
        <w:rPr>
          <w:rFonts w:ascii="Arial" w:eastAsia="Arial" w:hAnsi="Arial" w:cs="Arial"/>
          <w:color w:val="000000"/>
          <w:sz w:val="20"/>
          <w:szCs w:val="20"/>
        </w:rPr>
      </w:pPr>
      <w:r w:rsidRPr="009F51CA">
        <w:rPr>
          <w:noProof/>
        </w:rPr>
        <w:lastRenderedPageBreak/>
        <w:drawing>
          <wp:inline distT="0" distB="0" distL="0" distR="0" wp14:anchorId="5AEE88A0" wp14:editId="2A6C4469">
            <wp:extent cx="4831563" cy="10972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563" cy="1097280"/>
                    </a:xfrm>
                    <a:prstGeom prst="rect">
                      <a:avLst/>
                    </a:prstGeom>
                    <a:noFill/>
                    <a:ln>
                      <a:noFill/>
                    </a:ln>
                  </pic:spPr>
                </pic:pic>
              </a:graphicData>
            </a:graphic>
          </wp:inline>
        </w:drawing>
      </w:r>
    </w:p>
    <w:p w14:paraId="5F396343" w14:textId="77777777" w:rsidR="001C3AD5" w:rsidRDefault="00745259">
      <w:pPr>
        <w:numPr>
          <w:ilvl w:val="0"/>
          <w:numId w:val="1"/>
        </w:numPr>
        <w:pBdr>
          <w:top w:val="nil"/>
          <w:left w:val="nil"/>
          <w:bottom w:val="nil"/>
          <w:right w:val="nil"/>
          <w:between w:val="nil"/>
        </w:pBdr>
        <w:spacing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Task</w:t>
      </w:r>
    </w:p>
    <w:p w14:paraId="1448AA7C" w14:textId="09C6DCA0" w:rsidR="00E76220" w:rsidRDefault="00E76220">
      <w:pPr>
        <w:spacing w:line="240" w:lineRule="auto"/>
        <w:ind w:left="360"/>
        <w:jc w:val="both"/>
        <w:rPr>
          <w:rFonts w:ascii="Arial" w:eastAsia="Arial" w:hAnsi="Arial" w:cs="Arial"/>
          <w:sz w:val="20"/>
          <w:szCs w:val="20"/>
        </w:rPr>
      </w:pPr>
      <w:r w:rsidRPr="00E76220">
        <w:rPr>
          <w:rFonts w:ascii="Arial" w:eastAsia="Arial" w:hAnsi="Arial" w:cs="Arial"/>
          <w:sz w:val="20"/>
          <w:szCs w:val="20"/>
        </w:rPr>
        <w:t xml:space="preserve">This project proposes to use past </w:t>
      </w:r>
      <w:r w:rsidR="00B07621">
        <w:rPr>
          <w:rFonts w:ascii="Arial" w:eastAsia="Arial" w:hAnsi="Arial" w:cs="Arial"/>
          <w:sz w:val="20"/>
          <w:szCs w:val="20"/>
        </w:rPr>
        <w:t>return data and visual pattern</w:t>
      </w:r>
      <w:r w:rsidRPr="00E76220">
        <w:rPr>
          <w:rFonts w:ascii="Arial" w:eastAsia="Arial" w:hAnsi="Arial" w:cs="Arial"/>
          <w:sz w:val="20"/>
          <w:szCs w:val="20"/>
        </w:rPr>
        <w:t xml:space="preserve"> to predic</w:t>
      </w:r>
      <w:r w:rsidR="00B07621">
        <w:rPr>
          <w:rFonts w:ascii="Arial" w:eastAsia="Arial" w:hAnsi="Arial" w:cs="Arial"/>
          <w:sz w:val="20"/>
          <w:szCs w:val="20"/>
        </w:rPr>
        <w:t>t forward 1 week return of different asset classes</w:t>
      </w:r>
      <w:r w:rsidRPr="00E76220">
        <w:rPr>
          <w:rFonts w:ascii="Arial" w:eastAsia="Arial" w:hAnsi="Arial" w:cs="Arial"/>
          <w:sz w:val="20"/>
          <w:szCs w:val="20"/>
        </w:rPr>
        <w:t>.</w:t>
      </w:r>
      <w:r w:rsidR="00643C70">
        <w:rPr>
          <w:rFonts w:ascii="Arial" w:eastAsia="Arial" w:hAnsi="Arial" w:cs="Arial"/>
          <w:sz w:val="20"/>
          <w:szCs w:val="20"/>
        </w:rPr>
        <w:t xml:space="preserve"> </w:t>
      </w:r>
      <w:r w:rsidR="00643C70" w:rsidRPr="00643C70">
        <w:rPr>
          <w:rFonts w:ascii="Arial" w:eastAsia="Arial" w:hAnsi="Arial" w:cs="Arial"/>
          <w:sz w:val="20"/>
          <w:szCs w:val="20"/>
        </w:rPr>
        <w:t>There are many different settings we can try to formulate the research question. Considering past literature findings, we propose preliminary steps as follows</w:t>
      </w:r>
      <w:r w:rsidR="00643C70">
        <w:rPr>
          <w:rFonts w:ascii="Arial" w:eastAsia="Arial" w:hAnsi="Arial" w:cs="Arial"/>
          <w:sz w:val="20"/>
          <w:szCs w:val="20"/>
        </w:rPr>
        <w:t>.</w:t>
      </w:r>
    </w:p>
    <w:p w14:paraId="1DC56E2E" w14:textId="44EA1CFE" w:rsidR="00643C70" w:rsidRDefault="003D34BC" w:rsidP="00643C70">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sz w:val="20"/>
          <w:szCs w:val="20"/>
        </w:rPr>
        <w:t>4</w:t>
      </w:r>
      <w:r w:rsidR="00643C70">
        <w:rPr>
          <w:rFonts w:ascii="Arial" w:eastAsia="Arial" w:hAnsi="Arial" w:cs="Arial"/>
          <w:sz w:val="20"/>
          <w:szCs w:val="20"/>
        </w:rPr>
        <w:t>.1</w:t>
      </w:r>
      <w:r w:rsidR="00EB3E6F">
        <w:rPr>
          <w:rFonts w:ascii="Arial" w:eastAsia="Arial" w:hAnsi="Arial" w:cs="Arial"/>
          <w:sz w:val="20"/>
          <w:szCs w:val="20"/>
        </w:rPr>
        <w:tab/>
      </w:r>
      <w:r>
        <w:rPr>
          <w:rFonts w:ascii="Arial" w:eastAsia="Arial" w:hAnsi="Arial" w:cs="Arial"/>
          <w:b/>
          <w:sz w:val="20"/>
          <w:szCs w:val="20"/>
        </w:rPr>
        <w:t>Input transformation</w:t>
      </w:r>
    </w:p>
    <w:p w14:paraId="6F62B415" w14:textId="16D151F9" w:rsidR="003D34BC" w:rsidRPr="003D34BC" w:rsidRDefault="003D34BC" w:rsidP="00CD49AC">
      <w:pPr>
        <w:spacing w:line="240" w:lineRule="auto"/>
        <w:ind w:left="720"/>
        <w:jc w:val="both"/>
        <w:rPr>
          <w:rFonts w:ascii="Arial" w:eastAsia="Arial" w:hAnsi="Arial" w:cs="Arial"/>
          <w:sz w:val="20"/>
          <w:szCs w:val="20"/>
        </w:rPr>
      </w:pPr>
      <w:r w:rsidRPr="003D34BC">
        <w:rPr>
          <w:rFonts w:ascii="Arial" w:eastAsia="Arial" w:hAnsi="Arial" w:cs="Arial"/>
          <w:sz w:val="20"/>
          <w:szCs w:val="20"/>
        </w:rPr>
        <w:t>There are different ways of translating time series data</w:t>
      </w:r>
      <w:r>
        <w:rPr>
          <w:rFonts w:ascii="Arial" w:eastAsia="Arial" w:hAnsi="Arial" w:cs="Arial"/>
          <w:sz w:val="20"/>
          <w:szCs w:val="20"/>
        </w:rPr>
        <w:t xml:space="preserve"> of </w:t>
      </w:r>
      <w:r w:rsidR="005B524E">
        <w:rPr>
          <w:rFonts w:ascii="Arial" w:eastAsia="Arial" w:hAnsi="Arial" w:cs="Arial"/>
          <w:sz w:val="20"/>
          <w:szCs w:val="20"/>
        </w:rPr>
        <w:t>asset class returns</w:t>
      </w:r>
      <w:r w:rsidRPr="003D34BC">
        <w:rPr>
          <w:rFonts w:ascii="Arial" w:eastAsia="Arial" w:hAnsi="Arial" w:cs="Arial"/>
          <w:sz w:val="20"/>
          <w:szCs w:val="20"/>
        </w:rPr>
        <w:t xml:space="preserve"> into images. </w:t>
      </w:r>
      <w:r w:rsidR="005B524E">
        <w:rPr>
          <w:rFonts w:ascii="Arial" w:eastAsia="Arial" w:hAnsi="Arial" w:cs="Arial"/>
          <w:sz w:val="20"/>
          <w:szCs w:val="20"/>
        </w:rPr>
        <w:t>Below are the techniques we plan to use</w:t>
      </w:r>
      <w:r w:rsidR="00EB7766">
        <w:rPr>
          <w:rFonts w:ascii="Arial" w:eastAsia="Arial" w:hAnsi="Arial" w:cs="Arial"/>
          <w:sz w:val="20"/>
          <w:szCs w:val="20"/>
        </w:rPr>
        <w:t xml:space="preserve"> for input transformation purpose.</w:t>
      </w:r>
    </w:p>
    <w:p w14:paraId="38A380B1" w14:textId="619A2A46" w:rsidR="003D34BC" w:rsidRPr="003D34BC" w:rsidRDefault="00EB7766" w:rsidP="00F54233">
      <w:pPr>
        <w:spacing w:line="240" w:lineRule="auto"/>
        <w:ind w:left="1440" w:hanging="720"/>
        <w:jc w:val="both"/>
        <w:rPr>
          <w:rFonts w:ascii="Arial" w:eastAsia="Arial" w:hAnsi="Arial" w:cs="Arial"/>
          <w:sz w:val="20"/>
          <w:szCs w:val="20"/>
        </w:rPr>
      </w:pPr>
      <w:r>
        <w:rPr>
          <w:rFonts w:ascii="Arial" w:eastAsia="Arial" w:hAnsi="Arial" w:cs="Arial"/>
          <w:sz w:val="20"/>
          <w:szCs w:val="20"/>
        </w:rPr>
        <w:t>4.1.1</w:t>
      </w:r>
      <w:r w:rsidR="00EB3E6F">
        <w:rPr>
          <w:rFonts w:ascii="Arial" w:eastAsia="Arial" w:hAnsi="Arial" w:cs="Arial"/>
          <w:sz w:val="20"/>
          <w:szCs w:val="20"/>
        </w:rPr>
        <w:tab/>
      </w:r>
      <w:r w:rsidR="003D34BC" w:rsidRPr="003D34BC">
        <w:rPr>
          <w:rFonts w:ascii="Arial" w:eastAsia="Arial" w:hAnsi="Arial" w:cs="Arial"/>
          <w:sz w:val="20"/>
          <w:szCs w:val="20"/>
        </w:rPr>
        <w:t xml:space="preserve">Black and white graphs with open/close/high/low prices, daily trading volume and moving average of past returns </w:t>
      </w:r>
    </w:p>
    <w:p w14:paraId="738CD1E7" w14:textId="36994EEC" w:rsidR="003D34BC" w:rsidRPr="003D34BC" w:rsidRDefault="000C078A" w:rsidP="000C078A">
      <w:pPr>
        <w:spacing w:line="240" w:lineRule="auto"/>
        <w:ind w:left="720"/>
        <w:jc w:val="both"/>
        <w:rPr>
          <w:rFonts w:ascii="Arial" w:eastAsia="Arial" w:hAnsi="Arial" w:cs="Arial"/>
          <w:sz w:val="20"/>
          <w:szCs w:val="20"/>
        </w:rPr>
      </w:pPr>
      <w:r>
        <w:rPr>
          <w:rFonts w:ascii="Arial" w:eastAsia="Arial" w:hAnsi="Arial" w:cs="Arial"/>
          <w:sz w:val="20"/>
          <w:szCs w:val="20"/>
        </w:rPr>
        <w:t>4.1.2</w:t>
      </w:r>
      <w:r w:rsidR="00EB3E6F">
        <w:rPr>
          <w:rFonts w:ascii="Arial" w:eastAsia="Arial" w:hAnsi="Arial" w:cs="Arial"/>
          <w:sz w:val="20"/>
          <w:szCs w:val="20"/>
        </w:rPr>
        <w:tab/>
      </w:r>
      <w:r w:rsidR="003D34BC" w:rsidRPr="003D34BC">
        <w:rPr>
          <w:rFonts w:ascii="Arial" w:eastAsia="Arial" w:hAnsi="Arial" w:cs="Arial"/>
          <w:sz w:val="20"/>
          <w:szCs w:val="20"/>
        </w:rPr>
        <w:t>Wang and Oates (2015) proposed another two methods:</w:t>
      </w:r>
    </w:p>
    <w:p w14:paraId="7C5D6F52" w14:textId="130A84E5" w:rsidR="003D34BC" w:rsidRPr="003D34BC" w:rsidRDefault="003D34BC" w:rsidP="005A37B4">
      <w:pPr>
        <w:pStyle w:val="ListParagraph"/>
        <w:numPr>
          <w:ilvl w:val="1"/>
          <w:numId w:val="3"/>
        </w:numPr>
        <w:spacing w:line="240" w:lineRule="auto"/>
        <w:jc w:val="both"/>
        <w:rPr>
          <w:rFonts w:ascii="Arial" w:eastAsia="Arial" w:hAnsi="Arial" w:cs="Arial"/>
          <w:sz w:val="20"/>
          <w:szCs w:val="20"/>
        </w:rPr>
      </w:pPr>
      <w:proofErr w:type="spellStart"/>
      <w:r w:rsidRPr="003D34BC">
        <w:rPr>
          <w:rFonts w:ascii="Arial" w:eastAsia="Arial" w:hAnsi="Arial" w:cs="Arial"/>
          <w:sz w:val="20"/>
          <w:szCs w:val="20"/>
        </w:rPr>
        <w:t>Graiman</w:t>
      </w:r>
      <w:proofErr w:type="spellEnd"/>
      <w:r w:rsidRPr="003D34BC">
        <w:rPr>
          <w:rFonts w:ascii="Arial" w:eastAsia="Arial" w:hAnsi="Arial" w:cs="Arial"/>
          <w:sz w:val="20"/>
          <w:szCs w:val="20"/>
        </w:rPr>
        <w:t xml:space="preserve"> Angular Fields (GAF). In short, this methodology tries to map normalized time series into polar coordinates with mathematical operations. It gives a relationship between every data point and every other data point over time</w:t>
      </w:r>
      <w:r w:rsidR="005A37B4">
        <w:rPr>
          <w:rFonts w:ascii="Arial" w:eastAsia="Arial" w:hAnsi="Arial" w:cs="Arial"/>
          <w:sz w:val="20"/>
          <w:szCs w:val="20"/>
        </w:rPr>
        <w:t>.</w:t>
      </w:r>
    </w:p>
    <w:p w14:paraId="278485EA" w14:textId="778A6325" w:rsidR="003D34BC" w:rsidRPr="003D34BC" w:rsidRDefault="003D34BC" w:rsidP="005A37B4">
      <w:pPr>
        <w:pStyle w:val="ListParagraph"/>
        <w:numPr>
          <w:ilvl w:val="1"/>
          <w:numId w:val="3"/>
        </w:numPr>
        <w:spacing w:line="240" w:lineRule="auto"/>
        <w:jc w:val="both"/>
        <w:rPr>
          <w:rFonts w:ascii="Arial" w:eastAsia="Arial" w:hAnsi="Arial" w:cs="Arial"/>
          <w:sz w:val="20"/>
          <w:szCs w:val="20"/>
        </w:rPr>
      </w:pPr>
      <w:r w:rsidRPr="003D34BC">
        <w:rPr>
          <w:rFonts w:ascii="Arial" w:eastAsia="Arial" w:hAnsi="Arial" w:cs="Arial"/>
          <w:sz w:val="20"/>
          <w:szCs w:val="20"/>
        </w:rPr>
        <w:t xml:space="preserve">Markov Transition Fields (MTF). Advantage of this method is that it extracts positional information of data points and conclude how related to two data points are in the time series. </w:t>
      </w:r>
    </w:p>
    <w:p w14:paraId="5C0A55D1" w14:textId="15269561" w:rsidR="00730C99" w:rsidRDefault="00730C99" w:rsidP="00730C99">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sz w:val="20"/>
          <w:szCs w:val="20"/>
        </w:rPr>
        <w:t>4.2</w:t>
      </w:r>
      <w:r w:rsidR="00EB3E6F">
        <w:rPr>
          <w:rFonts w:ascii="Arial" w:eastAsia="Arial" w:hAnsi="Arial" w:cs="Arial"/>
          <w:sz w:val="20"/>
          <w:szCs w:val="20"/>
        </w:rPr>
        <w:tab/>
      </w:r>
      <w:r>
        <w:rPr>
          <w:rFonts w:ascii="Arial" w:eastAsia="Arial" w:hAnsi="Arial" w:cs="Arial"/>
          <w:sz w:val="20"/>
          <w:szCs w:val="20"/>
        </w:rPr>
        <w:t>Lookback window</w:t>
      </w:r>
    </w:p>
    <w:p w14:paraId="221235DB" w14:textId="0C84C1C5" w:rsidR="003D34BC" w:rsidRPr="003D34BC" w:rsidRDefault="003D34BC" w:rsidP="00CD49AC">
      <w:pPr>
        <w:spacing w:line="240" w:lineRule="auto"/>
        <w:ind w:left="720"/>
        <w:jc w:val="both"/>
        <w:rPr>
          <w:rFonts w:ascii="Arial" w:eastAsia="Arial" w:hAnsi="Arial" w:cs="Arial"/>
          <w:sz w:val="20"/>
          <w:szCs w:val="20"/>
        </w:rPr>
      </w:pPr>
      <w:r w:rsidRPr="003D34BC">
        <w:rPr>
          <w:rFonts w:ascii="Arial" w:eastAsia="Arial" w:hAnsi="Arial" w:cs="Arial"/>
          <w:sz w:val="20"/>
          <w:szCs w:val="20"/>
        </w:rPr>
        <w:t>Another parameter we can try to vary is the look back window when forming images. We can certainly test the effect of different lookback window. For starters, we would like to test:</w:t>
      </w:r>
    </w:p>
    <w:p w14:paraId="2FA8CFDA" w14:textId="272AC1D3" w:rsidR="003D34BC" w:rsidRPr="00730C99" w:rsidRDefault="003D34BC" w:rsidP="005A37B4">
      <w:pPr>
        <w:pStyle w:val="ListParagraph"/>
        <w:numPr>
          <w:ilvl w:val="1"/>
          <w:numId w:val="2"/>
        </w:numPr>
        <w:spacing w:line="240" w:lineRule="auto"/>
        <w:jc w:val="both"/>
        <w:rPr>
          <w:rFonts w:ascii="Arial" w:eastAsia="Arial" w:hAnsi="Arial" w:cs="Arial"/>
          <w:sz w:val="20"/>
          <w:szCs w:val="20"/>
        </w:rPr>
      </w:pPr>
      <w:r w:rsidRPr="00730C99">
        <w:rPr>
          <w:rFonts w:ascii="Arial" w:eastAsia="Arial" w:hAnsi="Arial" w:cs="Arial"/>
          <w:sz w:val="20"/>
          <w:szCs w:val="20"/>
        </w:rPr>
        <w:t xml:space="preserve">Short term return information, i.e. </w:t>
      </w:r>
      <w:r w:rsidR="005A37B4" w:rsidRPr="00730C99">
        <w:rPr>
          <w:rFonts w:ascii="Arial" w:eastAsia="Arial" w:hAnsi="Arial" w:cs="Arial"/>
          <w:sz w:val="20"/>
          <w:szCs w:val="20"/>
        </w:rPr>
        <w:t>lookback window</w:t>
      </w:r>
      <w:r w:rsidR="005A37B4">
        <w:rPr>
          <w:rFonts w:ascii="Arial" w:eastAsia="Arial" w:hAnsi="Arial" w:cs="Arial"/>
          <w:sz w:val="20"/>
          <w:szCs w:val="20"/>
        </w:rPr>
        <w:t xml:space="preserve"> of </w:t>
      </w:r>
      <w:r w:rsidRPr="00730C99">
        <w:rPr>
          <w:rFonts w:ascii="Arial" w:eastAsia="Arial" w:hAnsi="Arial" w:cs="Arial"/>
          <w:sz w:val="20"/>
          <w:szCs w:val="20"/>
        </w:rPr>
        <w:t>5 days</w:t>
      </w:r>
      <w:r w:rsidR="005A37B4">
        <w:rPr>
          <w:rFonts w:ascii="Arial" w:eastAsia="Arial" w:hAnsi="Arial" w:cs="Arial"/>
          <w:sz w:val="20"/>
          <w:szCs w:val="20"/>
        </w:rPr>
        <w:t>.</w:t>
      </w:r>
    </w:p>
    <w:p w14:paraId="7A3AA7FF" w14:textId="313CAB0D" w:rsidR="003D34BC" w:rsidRPr="005A37B4" w:rsidRDefault="003D34BC" w:rsidP="005A37B4">
      <w:pPr>
        <w:pStyle w:val="ListParagraph"/>
        <w:numPr>
          <w:ilvl w:val="1"/>
          <w:numId w:val="2"/>
        </w:numPr>
        <w:spacing w:line="240" w:lineRule="auto"/>
        <w:jc w:val="both"/>
        <w:rPr>
          <w:rFonts w:ascii="Arial" w:eastAsia="Arial" w:hAnsi="Arial" w:cs="Arial"/>
          <w:sz w:val="20"/>
          <w:szCs w:val="20"/>
        </w:rPr>
      </w:pPr>
      <w:r w:rsidRPr="00730C99">
        <w:rPr>
          <w:rFonts w:ascii="Arial" w:eastAsia="Arial" w:hAnsi="Arial" w:cs="Arial"/>
          <w:sz w:val="20"/>
          <w:szCs w:val="20"/>
        </w:rPr>
        <w:t xml:space="preserve">Medium term return information, i.e. </w:t>
      </w:r>
      <w:r w:rsidR="005A37B4" w:rsidRPr="00730C99">
        <w:rPr>
          <w:rFonts w:ascii="Arial" w:eastAsia="Arial" w:hAnsi="Arial" w:cs="Arial"/>
          <w:sz w:val="20"/>
          <w:szCs w:val="20"/>
        </w:rPr>
        <w:t xml:space="preserve">lookback window </w:t>
      </w:r>
      <w:r w:rsidR="005A37B4">
        <w:rPr>
          <w:rFonts w:ascii="Arial" w:eastAsia="Arial" w:hAnsi="Arial" w:cs="Arial"/>
          <w:sz w:val="20"/>
          <w:szCs w:val="20"/>
        </w:rPr>
        <w:t>of 21</w:t>
      </w:r>
      <w:r w:rsidR="005A37B4" w:rsidRPr="00730C99">
        <w:rPr>
          <w:rFonts w:ascii="Arial" w:eastAsia="Arial" w:hAnsi="Arial" w:cs="Arial"/>
          <w:sz w:val="20"/>
          <w:szCs w:val="20"/>
        </w:rPr>
        <w:t xml:space="preserve"> days</w:t>
      </w:r>
      <w:r w:rsidR="005A37B4">
        <w:rPr>
          <w:rFonts w:ascii="Arial" w:eastAsia="Arial" w:hAnsi="Arial" w:cs="Arial"/>
          <w:sz w:val="20"/>
          <w:szCs w:val="20"/>
        </w:rPr>
        <w:t>.</w:t>
      </w:r>
    </w:p>
    <w:p w14:paraId="307EC3E1" w14:textId="2E5A9365" w:rsidR="00643C70" w:rsidRDefault="003D34BC" w:rsidP="005A37B4">
      <w:pPr>
        <w:pStyle w:val="ListParagraph"/>
        <w:numPr>
          <w:ilvl w:val="1"/>
          <w:numId w:val="2"/>
        </w:numPr>
        <w:spacing w:line="240" w:lineRule="auto"/>
        <w:jc w:val="both"/>
        <w:rPr>
          <w:rFonts w:ascii="Arial" w:eastAsia="Arial" w:hAnsi="Arial" w:cs="Arial"/>
          <w:sz w:val="20"/>
          <w:szCs w:val="20"/>
        </w:rPr>
      </w:pPr>
      <w:r w:rsidRPr="00730C99">
        <w:rPr>
          <w:rFonts w:ascii="Arial" w:eastAsia="Arial" w:hAnsi="Arial" w:cs="Arial"/>
          <w:sz w:val="20"/>
          <w:szCs w:val="20"/>
        </w:rPr>
        <w:t xml:space="preserve">Longer term return information, i.e. </w:t>
      </w:r>
      <w:r w:rsidR="005A37B4" w:rsidRPr="00730C99">
        <w:rPr>
          <w:rFonts w:ascii="Arial" w:eastAsia="Arial" w:hAnsi="Arial" w:cs="Arial"/>
          <w:sz w:val="20"/>
          <w:szCs w:val="20"/>
        </w:rPr>
        <w:t xml:space="preserve">lookback window </w:t>
      </w:r>
      <w:r w:rsidR="005A37B4">
        <w:rPr>
          <w:rFonts w:ascii="Arial" w:eastAsia="Arial" w:hAnsi="Arial" w:cs="Arial"/>
          <w:sz w:val="20"/>
          <w:szCs w:val="20"/>
        </w:rPr>
        <w:t xml:space="preserve">of </w:t>
      </w:r>
      <w:r w:rsidR="005A37B4" w:rsidRPr="00E00DE6">
        <w:rPr>
          <w:rFonts w:ascii="Arial" w:eastAsia="Arial" w:hAnsi="Arial" w:cs="Arial"/>
          <w:sz w:val="20"/>
          <w:szCs w:val="20"/>
        </w:rPr>
        <w:t>63</w:t>
      </w:r>
      <w:r w:rsidR="005A37B4" w:rsidRPr="00730C99">
        <w:rPr>
          <w:rFonts w:ascii="Arial" w:eastAsia="Arial" w:hAnsi="Arial" w:cs="Arial"/>
          <w:sz w:val="20"/>
          <w:szCs w:val="20"/>
        </w:rPr>
        <w:t xml:space="preserve"> days</w:t>
      </w:r>
      <w:r w:rsidR="005A37B4">
        <w:rPr>
          <w:rFonts w:ascii="Arial" w:eastAsia="Arial" w:hAnsi="Arial" w:cs="Arial"/>
          <w:sz w:val="20"/>
          <w:szCs w:val="20"/>
        </w:rPr>
        <w:t>.</w:t>
      </w:r>
    </w:p>
    <w:p w14:paraId="3ADAD02F" w14:textId="3DA8CFA8" w:rsidR="004B11B3" w:rsidRDefault="004B11B3" w:rsidP="004B11B3">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sz w:val="20"/>
          <w:szCs w:val="20"/>
        </w:rPr>
        <w:t>4.3</w:t>
      </w:r>
      <w:r w:rsidR="00EB3E6F">
        <w:rPr>
          <w:rFonts w:ascii="Arial" w:eastAsia="Arial" w:hAnsi="Arial" w:cs="Arial"/>
          <w:sz w:val="20"/>
          <w:szCs w:val="20"/>
        </w:rPr>
        <w:tab/>
      </w:r>
      <w:r>
        <w:rPr>
          <w:rFonts w:ascii="Arial" w:eastAsia="Arial" w:hAnsi="Arial" w:cs="Arial"/>
          <w:sz w:val="20"/>
          <w:szCs w:val="20"/>
        </w:rPr>
        <w:t>Label</w:t>
      </w:r>
    </w:p>
    <w:p w14:paraId="103A707C" w14:textId="054B958D" w:rsidR="00EF5FF5" w:rsidRPr="00EF5FF5" w:rsidRDefault="00EF5FF5" w:rsidP="00CD49AC">
      <w:pPr>
        <w:spacing w:line="240" w:lineRule="auto"/>
        <w:ind w:left="720"/>
        <w:jc w:val="both"/>
        <w:rPr>
          <w:rFonts w:ascii="Arial" w:eastAsia="Arial" w:hAnsi="Arial" w:cs="Arial"/>
          <w:sz w:val="20"/>
          <w:szCs w:val="20"/>
        </w:rPr>
      </w:pPr>
      <w:r w:rsidRPr="00EF5FF5">
        <w:rPr>
          <w:rFonts w:ascii="Arial" w:eastAsia="Arial" w:hAnsi="Arial" w:cs="Arial"/>
          <w:sz w:val="20"/>
          <w:szCs w:val="20"/>
        </w:rPr>
        <w:t xml:space="preserve">Between a classification problem and regression problem, we lean toward using regression i.e. continuous labels at this point. The reason is since the nature of this project is to forecast returns, having a continuous estimation is more convenient to form </w:t>
      </w:r>
      <w:proofErr w:type="spellStart"/>
      <w:r w:rsidRPr="00EF5FF5">
        <w:rPr>
          <w:rFonts w:ascii="Arial" w:eastAsia="Arial" w:hAnsi="Arial" w:cs="Arial"/>
          <w:sz w:val="20"/>
          <w:szCs w:val="20"/>
        </w:rPr>
        <w:t>backtest</w:t>
      </w:r>
      <w:proofErr w:type="spellEnd"/>
      <w:r w:rsidRPr="00EF5FF5">
        <w:rPr>
          <w:rFonts w:ascii="Arial" w:eastAsia="Arial" w:hAnsi="Arial" w:cs="Arial"/>
          <w:sz w:val="20"/>
          <w:szCs w:val="20"/>
        </w:rPr>
        <w:t xml:space="preserve"> strategies. </w:t>
      </w:r>
    </w:p>
    <w:p w14:paraId="33C3EB59" w14:textId="77777777" w:rsidR="00A41633" w:rsidRDefault="00A41633" w:rsidP="00A41633">
      <w:pPr>
        <w:pStyle w:val="ListParagraph"/>
        <w:numPr>
          <w:ilvl w:val="1"/>
          <w:numId w:val="6"/>
        </w:numPr>
        <w:spacing w:line="240" w:lineRule="auto"/>
        <w:jc w:val="both"/>
        <w:rPr>
          <w:rFonts w:ascii="Arial" w:eastAsia="Arial" w:hAnsi="Arial" w:cs="Arial"/>
          <w:sz w:val="20"/>
          <w:szCs w:val="20"/>
        </w:rPr>
      </w:pPr>
      <w:r w:rsidRPr="00A41633">
        <w:rPr>
          <w:rFonts w:ascii="Arial" w:eastAsia="Arial" w:hAnsi="Arial" w:cs="Arial"/>
          <w:sz w:val="20"/>
          <w:szCs w:val="20"/>
        </w:rPr>
        <w:t>Predicting</w:t>
      </w:r>
      <w:r w:rsidR="00EF5FF5" w:rsidRPr="00A41633">
        <w:rPr>
          <w:rFonts w:ascii="Arial" w:eastAsia="Arial" w:hAnsi="Arial" w:cs="Arial"/>
          <w:sz w:val="20"/>
          <w:szCs w:val="20"/>
        </w:rPr>
        <w:t xml:space="preserve"> forward 1</w:t>
      </w:r>
      <w:r w:rsidRPr="00A41633">
        <w:rPr>
          <w:rFonts w:ascii="Arial" w:eastAsia="Arial" w:hAnsi="Arial" w:cs="Arial"/>
          <w:sz w:val="20"/>
          <w:szCs w:val="20"/>
        </w:rPr>
        <w:t xml:space="preserve"> week</w:t>
      </w:r>
      <w:r w:rsidR="00EF5FF5" w:rsidRPr="00A41633">
        <w:rPr>
          <w:rFonts w:ascii="Arial" w:eastAsia="Arial" w:hAnsi="Arial" w:cs="Arial"/>
          <w:sz w:val="20"/>
          <w:szCs w:val="20"/>
        </w:rPr>
        <w:t xml:space="preserve"> return</w:t>
      </w:r>
    </w:p>
    <w:p w14:paraId="02ABDE4B" w14:textId="45A3624E" w:rsidR="00EB3E6F" w:rsidRPr="00EB3E6F" w:rsidRDefault="00EF5FF5" w:rsidP="00EB3E6F">
      <w:pPr>
        <w:pStyle w:val="ListParagraph"/>
        <w:numPr>
          <w:ilvl w:val="1"/>
          <w:numId w:val="6"/>
        </w:numPr>
        <w:spacing w:line="240" w:lineRule="auto"/>
        <w:jc w:val="both"/>
        <w:rPr>
          <w:rFonts w:ascii="Arial" w:eastAsia="Arial" w:hAnsi="Arial" w:cs="Arial"/>
          <w:sz w:val="20"/>
          <w:szCs w:val="20"/>
        </w:rPr>
      </w:pPr>
      <w:proofErr w:type="spellStart"/>
      <w:r w:rsidRPr="00A41633">
        <w:rPr>
          <w:rFonts w:ascii="Arial" w:eastAsia="Arial" w:hAnsi="Arial" w:cs="Arial"/>
          <w:sz w:val="20"/>
          <w:szCs w:val="20"/>
        </w:rPr>
        <w:t>Winsorized</w:t>
      </w:r>
      <w:proofErr w:type="spellEnd"/>
      <w:r w:rsidRPr="00A41633">
        <w:rPr>
          <w:rFonts w:ascii="Arial" w:eastAsia="Arial" w:hAnsi="Arial" w:cs="Arial"/>
          <w:sz w:val="20"/>
          <w:szCs w:val="20"/>
        </w:rPr>
        <w:t xml:space="preserve"> at 9</w:t>
      </w:r>
      <w:r w:rsidR="008E4E5B">
        <w:rPr>
          <w:rFonts w:ascii="Arial" w:eastAsia="Arial" w:hAnsi="Arial" w:cs="Arial"/>
          <w:sz w:val="20"/>
          <w:szCs w:val="20"/>
        </w:rPr>
        <w:t>5</w:t>
      </w:r>
      <w:r w:rsidRPr="00A41633">
        <w:rPr>
          <w:rFonts w:ascii="Arial" w:eastAsia="Arial" w:hAnsi="Arial" w:cs="Arial"/>
          <w:sz w:val="20"/>
          <w:szCs w:val="20"/>
        </w:rPr>
        <w:t xml:space="preserve">% and </w:t>
      </w:r>
      <w:r w:rsidR="008E4E5B">
        <w:rPr>
          <w:rFonts w:ascii="Arial" w:eastAsia="Arial" w:hAnsi="Arial" w:cs="Arial"/>
          <w:sz w:val="20"/>
          <w:szCs w:val="20"/>
        </w:rPr>
        <w:t>5</w:t>
      </w:r>
      <w:r w:rsidRPr="00A41633">
        <w:rPr>
          <w:rFonts w:ascii="Arial" w:eastAsia="Arial" w:hAnsi="Arial" w:cs="Arial"/>
          <w:sz w:val="20"/>
          <w:szCs w:val="20"/>
        </w:rPr>
        <w:t>% percentiles</w:t>
      </w:r>
    </w:p>
    <w:p w14:paraId="6784C4F3" w14:textId="61C2862F" w:rsidR="00EB3E6F" w:rsidRPr="00EB3E6F" w:rsidRDefault="00EB3E6F" w:rsidP="00EB3E6F">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sz w:val="20"/>
          <w:szCs w:val="20"/>
        </w:rPr>
        <w:t>4.4</w:t>
      </w:r>
      <w:r>
        <w:rPr>
          <w:rFonts w:ascii="Arial" w:eastAsia="Arial" w:hAnsi="Arial" w:cs="Arial"/>
          <w:sz w:val="20"/>
          <w:szCs w:val="20"/>
        </w:rPr>
        <w:tab/>
      </w:r>
      <w:r w:rsidRPr="00EB3E6F">
        <w:rPr>
          <w:rFonts w:ascii="Arial" w:eastAsia="Arial" w:hAnsi="Arial" w:cs="Arial"/>
          <w:sz w:val="20"/>
          <w:szCs w:val="20"/>
        </w:rPr>
        <w:t xml:space="preserve">Model structure </w:t>
      </w:r>
    </w:p>
    <w:p w14:paraId="6B8496FC" w14:textId="306FAB4D" w:rsidR="00EB3E6F" w:rsidRPr="00EB3E6F" w:rsidRDefault="00F5704E" w:rsidP="00F54233">
      <w:pPr>
        <w:spacing w:line="240" w:lineRule="auto"/>
        <w:ind w:left="1440" w:hanging="720"/>
        <w:jc w:val="both"/>
        <w:rPr>
          <w:rFonts w:ascii="Arial" w:eastAsia="Arial" w:hAnsi="Arial" w:cs="Arial"/>
          <w:sz w:val="20"/>
          <w:szCs w:val="20"/>
        </w:rPr>
      </w:pPr>
      <w:r>
        <w:rPr>
          <w:rFonts w:ascii="Arial" w:eastAsia="Arial" w:hAnsi="Arial" w:cs="Arial"/>
          <w:sz w:val="20"/>
          <w:szCs w:val="20"/>
        </w:rPr>
        <w:t>4.4.1</w:t>
      </w:r>
      <w:r>
        <w:rPr>
          <w:rFonts w:ascii="Arial" w:eastAsia="Arial" w:hAnsi="Arial" w:cs="Arial"/>
          <w:sz w:val="20"/>
          <w:szCs w:val="20"/>
        </w:rPr>
        <w:tab/>
      </w:r>
      <w:r w:rsidR="00EB3E6F" w:rsidRPr="00EB3E6F">
        <w:rPr>
          <w:rFonts w:ascii="Arial" w:eastAsia="Arial" w:hAnsi="Arial" w:cs="Arial"/>
          <w:sz w:val="20"/>
          <w:szCs w:val="20"/>
        </w:rPr>
        <w:t xml:space="preserve">First we </w:t>
      </w:r>
      <w:r>
        <w:rPr>
          <w:rFonts w:ascii="Arial" w:eastAsia="Arial" w:hAnsi="Arial" w:cs="Arial"/>
          <w:sz w:val="20"/>
          <w:szCs w:val="20"/>
        </w:rPr>
        <w:t xml:space="preserve">would </w:t>
      </w:r>
      <w:r w:rsidR="00EB3E6F" w:rsidRPr="00EB3E6F">
        <w:rPr>
          <w:rFonts w:ascii="Arial" w:eastAsia="Arial" w:hAnsi="Arial" w:cs="Arial"/>
          <w:sz w:val="20"/>
          <w:szCs w:val="20"/>
        </w:rPr>
        <w:t xml:space="preserve">establish </w:t>
      </w:r>
      <w:r w:rsidR="005458FF">
        <w:rPr>
          <w:rFonts w:ascii="Arial" w:eastAsia="Arial" w:hAnsi="Arial" w:cs="Arial"/>
          <w:sz w:val="20"/>
          <w:szCs w:val="20"/>
        </w:rPr>
        <w:t>the baseline model of regression with the help of PCA analysis</w:t>
      </w:r>
      <w:r w:rsidR="00EB3E6F" w:rsidRPr="00EB3E6F">
        <w:rPr>
          <w:rFonts w:ascii="Arial" w:eastAsia="Arial" w:hAnsi="Arial" w:cs="Arial"/>
          <w:sz w:val="20"/>
          <w:szCs w:val="20"/>
        </w:rPr>
        <w:t xml:space="preserve">. </w:t>
      </w:r>
    </w:p>
    <w:p w14:paraId="0B84C249" w14:textId="0137FF40" w:rsidR="009C6A0D" w:rsidRPr="009C6A0D" w:rsidRDefault="009C6A0D" w:rsidP="006475F2">
      <w:pPr>
        <w:spacing w:line="240" w:lineRule="auto"/>
        <w:ind w:left="1440" w:hanging="720"/>
        <w:jc w:val="both"/>
        <w:rPr>
          <w:rFonts w:ascii="Arial" w:eastAsia="Arial" w:hAnsi="Arial" w:cs="Arial"/>
          <w:sz w:val="20"/>
          <w:szCs w:val="20"/>
        </w:rPr>
      </w:pPr>
      <w:r>
        <w:rPr>
          <w:rFonts w:ascii="Arial" w:eastAsia="Arial" w:hAnsi="Arial" w:cs="Arial"/>
          <w:sz w:val="20"/>
          <w:szCs w:val="20"/>
        </w:rPr>
        <w:t>4.4.2</w:t>
      </w:r>
      <w:r>
        <w:rPr>
          <w:rFonts w:ascii="Arial" w:eastAsia="Arial" w:hAnsi="Arial" w:cs="Arial"/>
          <w:sz w:val="20"/>
          <w:szCs w:val="20"/>
        </w:rPr>
        <w:tab/>
        <w:t>On top of baseline model,</w:t>
      </w:r>
      <w:r w:rsidRPr="00F5704E">
        <w:rPr>
          <w:rFonts w:ascii="Arial" w:eastAsia="Arial" w:hAnsi="Arial" w:cs="Arial"/>
          <w:sz w:val="20"/>
          <w:szCs w:val="20"/>
        </w:rPr>
        <w:t xml:space="preserve"> we would </w:t>
      </w:r>
      <w:r w:rsidR="006475F2">
        <w:rPr>
          <w:rFonts w:ascii="Arial" w:eastAsia="Arial" w:hAnsi="Arial" w:cs="Arial"/>
          <w:sz w:val="20"/>
          <w:szCs w:val="20"/>
        </w:rPr>
        <w:t xml:space="preserve">want to try </w:t>
      </w:r>
      <w:r w:rsidR="006475F2" w:rsidRPr="00EB3E6F">
        <w:rPr>
          <w:rFonts w:ascii="Arial" w:eastAsia="Arial" w:hAnsi="Arial" w:cs="Arial"/>
          <w:sz w:val="20"/>
          <w:szCs w:val="20"/>
        </w:rPr>
        <w:t>FFNN</w:t>
      </w:r>
      <w:r w:rsidR="006475F2">
        <w:rPr>
          <w:rFonts w:ascii="Arial" w:eastAsia="Arial" w:hAnsi="Arial" w:cs="Arial"/>
          <w:sz w:val="20"/>
          <w:szCs w:val="20"/>
        </w:rPr>
        <w:t xml:space="preserve"> model as a secondary baseline model for more complicated neural networks.</w:t>
      </w:r>
    </w:p>
    <w:p w14:paraId="252BD778" w14:textId="034ED72F" w:rsidR="00EB3E6F" w:rsidRPr="00F5704E" w:rsidRDefault="00F5704E" w:rsidP="00F5704E">
      <w:pPr>
        <w:spacing w:line="240" w:lineRule="auto"/>
        <w:ind w:left="360" w:firstLine="360"/>
        <w:jc w:val="both"/>
        <w:rPr>
          <w:rFonts w:ascii="Arial" w:eastAsia="Arial" w:hAnsi="Arial" w:cs="Arial"/>
          <w:sz w:val="20"/>
          <w:szCs w:val="20"/>
        </w:rPr>
      </w:pPr>
      <w:r>
        <w:rPr>
          <w:rFonts w:ascii="Arial" w:eastAsia="Arial" w:hAnsi="Arial" w:cs="Arial"/>
          <w:sz w:val="20"/>
          <w:szCs w:val="20"/>
        </w:rPr>
        <w:t>4.4.</w:t>
      </w:r>
      <w:r w:rsidR="00F13521">
        <w:rPr>
          <w:rFonts w:ascii="Arial" w:eastAsia="Arial" w:hAnsi="Arial" w:cs="Arial"/>
          <w:sz w:val="20"/>
          <w:szCs w:val="20"/>
        </w:rPr>
        <w:t>3</w:t>
      </w:r>
      <w:r>
        <w:rPr>
          <w:rFonts w:ascii="Arial" w:eastAsia="Arial" w:hAnsi="Arial" w:cs="Arial"/>
          <w:sz w:val="20"/>
          <w:szCs w:val="20"/>
        </w:rPr>
        <w:tab/>
      </w:r>
      <w:r w:rsidR="006475F2">
        <w:rPr>
          <w:rFonts w:ascii="Arial" w:eastAsia="Arial" w:hAnsi="Arial" w:cs="Arial"/>
          <w:sz w:val="20"/>
          <w:szCs w:val="20"/>
        </w:rPr>
        <w:t>With 2 baseline</w:t>
      </w:r>
      <w:r>
        <w:rPr>
          <w:rFonts w:ascii="Arial" w:eastAsia="Arial" w:hAnsi="Arial" w:cs="Arial"/>
          <w:sz w:val="20"/>
          <w:szCs w:val="20"/>
        </w:rPr>
        <w:t xml:space="preserve"> model</w:t>
      </w:r>
      <w:r w:rsidR="006475F2">
        <w:rPr>
          <w:rFonts w:ascii="Arial" w:eastAsia="Arial" w:hAnsi="Arial" w:cs="Arial"/>
          <w:sz w:val="20"/>
          <w:szCs w:val="20"/>
        </w:rPr>
        <w:t>s</w:t>
      </w:r>
      <w:r>
        <w:rPr>
          <w:rFonts w:ascii="Arial" w:eastAsia="Arial" w:hAnsi="Arial" w:cs="Arial"/>
          <w:sz w:val="20"/>
          <w:szCs w:val="20"/>
        </w:rPr>
        <w:t>,</w:t>
      </w:r>
      <w:r w:rsidR="00EB3E6F" w:rsidRPr="00F5704E">
        <w:rPr>
          <w:rFonts w:ascii="Arial" w:eastAsia="Arial" w:hAnsi="Arial" w:cs="Arial"/>
          <w:sz w:val="20"/>
          <w:szCs w:val="20"/>
        </w:rPr>
        <w:t xml:space="preserve"> we </w:t>
      </w:r>
      <w:r w:rsidR="006475F2">
        <w:rPr>
          <w:rFonts w:ascii="Arial" w:eastAsia="Arial" w:hAnsi="Arial" w:cs="Arial"/>
          <w:sz w:val="20"/>
          <w:szCs w:val="20"/>
        </w:rPr>
        <w:t>plan</w:t>
      </w:r>
      <w:r w:rsidR="00EB3E6F" w:rsidRPr="00F5704E">
        <w:rPr>
          <w:rFonts w:ascii="Arial" w:eastAsia="Arial" w:hAnsi="Arial" w:cs="Arial"/>
          <w:sz w:val="20"/>
          <w:szCs w:val="20"/>
        </w:rPr>
        <w:t xml:space="preserve"> to build and test relatively simpler CNN structures.</w:t>
      </w:r>
    </w:p>
    <w:p w14:paraId="1DF5E100" w14:textId="77777777" w:rsidR="00EB3E6F" w:rsidRPr="00F5704E" w:rsidRDefault="00EB3E6F" w:rsidP="00F54233">
      <w:pPr>
        <w:pStyle w:val="ListParagraph"/>
        <w:numPr>
          <w:ilvl w:val="1"/>
          <w:numId w:val="10"/>
        </w:numPr>
        <w:spacing w:line="240" w:lineRule="auto"/>
        <w:jc w:val="both"/>
        <w:rPr>
          <w:rFonts w:ascii="Arial" w:eastAsia="Arial" w:hAnsi="Arial" w:cs="Arial"/>
          <w:sz w:val="20"/>
          <w:szCs w:val="20"/>
        </w:rPr>
      </w:pPr>
      <w:r w:rsidRPr="00F5704E">
        <w:rPr>
          <w:rFonts w:ascii="Arial" w:eastAsia="Arial" w:hAnsi="Arial" w:cs="Arial"/>
          <w:sz w:val="20"/>
          <w:szCs w:val="20"/>
        </w:rPr>
        <w:t>Preferably at this step we should’ve narrowed down the most promising specs list before (image translation method, lookback window etc.)</w:t>
      </w:r>
    </w:p>
    <w:p w14:paraId="7CC57EA2" w14:textId="6E9499A9" w:rsidR="00EB3E6F" w:rsidRPr="00F54233" w:rsidRDefault="00F54233" w:rsidP="00F54233">
      <w:pPr>
        <w:spacing w:line="240" w:lineRule="auto"/>
        <w:ind w:left="1440" w:hanging="720"/>
        <w:jc w:val="both"/>
        <w:rPr>
          <w:rFonts w:ascii="Arial" w:eastAsia="Arial" w:hAnsi="Arial" w:cs="Arial"/>
          <w:sz w:val="20"/>
          <w:szCs w:val="20"/>
        </w:rPr>
      </w:pPr>
      <w:r>
        <w:rPr>
          <w:rFonts w:ascii="Arial" w:eastAsia="Arial" w:hAnsi="Arial" w:cs="Arial"/>
          <w:sz w:val="20"/>
          <w:szCs w:val="20"/>
        </w:rPr>
        <w:t>4.4.</w:t>
      </w:r>
      <w:r w:rsidR="00F13521">
        <w:rPr>
          <w:rFonts w:ascii="Arial" w:eastAsia="Arial" w:hAnsi="Arial" w:cs="Arial"/>
          <w:sz w:val="20"/>
          <w:szCs w:val="20"/>
        </w:rPr>
        <w:t>4</w:t>
      </w:r>
      <w:r>
        <w:rPr>
          <w:rFonts w:ascii="Arial" w:eastAsia="Arial" w:hAnsi="Arial" w:cs="Arial"/>
          <w:sz w:val="20"/>
          <w:szCs w:val="20"/>
        </w:rPr>
        <w:tab/>
      </w:r>
      <w:r w:rsidR="00305C98">
        <w:rPr>
          <w:rFonts w:ascii="Arial" w:eastAsia="Arial" w:hAnsi="Arial" w:cs="Arial"/>
          <w:sz w:val="20"/>
          <w:szCs w:val="20"/>
        </w:rPr>
        <w:t>Next</w:t>
      </w:r>
      <w:r w:rsidR="00EB3E6F" w:rsidRPr="00F54233">
        <w:rPr>
          <w:rFonts w:ascii="Arial" w:eastAsia="Arial" w:hAnsi="Arial" w:cs="Arial"/>
          <w:sz w:val="20"/>
          <w:szCs w:val="20"/>
        </w:rPr>
        <w:t xml:space="preserve"> we can try to test preferred specs on more sophisticated models. A natural question to ask is can we use pre-trained models to add value besides simple CNN structure. </w:t>
      </w:r>
    </w:p>
    <w:p w14:paraId="3F98118D" w14:textId="77777777" w:rsidR="00EB3E6F" w:rsidRPr="00CD49AC" w:rsidRDefault="00EB3E6F" w:rsidP="00821ACD">
      <w:pPr>
        <w:pStyle w:val="ListParagraph"/>
        <w:numPr>
          <w:ilvl w:val="1"/>
          <w:numId w:val="16"/>
        </w:numPr>
        <w:spacing w:line="240" w:lineRule="auto"/>
        <w:jc w:val="both"/>
        <w:rPr>
          <w:rFonts w:ascii="Arial" w:eastAsia="Arial" w:hAnsi="Arial" w:cs="Arial"/>
          <w:sz w:val="20"/>
          <w:szCs w:val="20"/>
        </w:rPr>
      </w:pPr>
      <w:proofErr w:type="spellStart"/>
      <w:r w:rsidRPr="00CD49AC">
        <w:rPr>
          <w:rFonts w:ascii="Arial" w:eastAsia="Arial" w:hAnsi="Arial" w:cs="Arial"/>
          <w:sz w:val="20"/>
          <w:szCs w:val="20"/>
        </w:rPr>
        <w:lastRenderedPageBreak/>
        <w:t>AlexNet</w:t>
      </w:r>
      <w:proofErr w:type="spellEnd"/>
    </w:p>
    <w:p w14:paraId="2237792C" w14:textId="533B0247" w:rsidR="00821ACD" w:rsidRPr="00821ACD" w:rsidRDefault="00EB3E6F" w:rsidP="00821ACD">
      <w:pPr>
        <w:pStyle w:val="ListParagraph"/>
        <w:numPr>
          <w:ilvl w:val="1"/>
          <w:numId w:val="16"/>
        </w:numPr>
        <w:spacing w:line="240" w:lineRule="auto"/>
        <w:jc w:val="both"/>
        <w:rPr>
          <w:rFonts w:ascii="Arial" w:eastAsia="Arial" w:hAnsi="Arial" w:cs="Arial"/>
          <w:sz w:val="20"/>
          <w:szCs w:val="20"/>
        </w:rPr>
      </w:pPr>
      <w:proofErr w:type="spellStart"/>
      <w:r w:rsidRPr="00821ACD">
        <w:rPr>
          <w:rFonts w:ascii="Arial" w:eastAsia="Arial" w:hAnsi="Arial" w:cs="Arial"/>
          <w:sz w:val="20"/>
          <w:szCs w:val="20"/>
        </w:rPr>
        <w:t>GoogleLetNe</w:t>
      </w:r>
      <w:r w:rsidR="00821ACD" w:rsidRPr="00821ACD">
        <w:rPr>
          <w:rFonts w:ascii="Arial" w:eastAsia="Arial" w:hAnsi="Arial" w:cs="Arial"/>
          <w:sz w:val="20"/>
          <w:szCs w:val="20"/>
        </w:rPr>
        <w:t>t</w:t>
      </w:r>
      <w:proofErr w:type="spellEnd"/>
    </w:p>
    <w:p w14:paraId="61CFD42D" w14:textId="534E7201" w:rsidR="00EB3E6F" w:rsidRPr="00821ACD" w:rsidRDefault="00821ACD" w:rsidP="00821ACD">
      <w:pPr>
        <w:spacing w:line="240" w:lineRule="auto"/>
        <w:ind w:left="1440" w:hanging="720"/>
        <w:jc w:val="both"/>
        <w:rPr>
          <w:rFonts w:ascii="Arial" w:eastAsia="Arial" w:hAnsi="Arial" w:cs="Arial"/>
          <w:sz w:val="20"/>
          <w:szCs w:val="20"/>
        </w:rPr>
      </w:pPr>
      <w:r>
        <w:rPr>
          <w:rFonts w:ascii="Arial" w:eastAsia="Arial" w:hAnsi="Arial" w:cs="Arial"/>
          <w:sz w:val="20"/>
          <w:szCs w:val="20"/>
        </w:rPr>
        <w:t>4.4.</w:t>
      </w:r>
      <w:r w:rsidR="00F13521">
        <w:rPr>
          <w:rFonts w:ascii="Arial" w:eastAsia="Arial" w:hAnsi="Arial" w:cs="Arial"/>
          <w:sz w:val="20"/>
          <w:szCs w:val="20"/>
        </w:rPr>
        <w:t>5</w:t>
      </w:r>
      <w:r>
        <w:rPr>
          <w:rFonts w:ascii="Arial" w:eastAsia="Arial" w:hAnsi="Arial" w:cs="Arial"/>
          <w:sz w:val="20"/>
          <w:szCs w:val="20"/>
        </w:rPr>
        <w:tab/>
      </w:r>
      <w:r w:rsidR="00EB3E6F" w:rsidRPr="00821ACD">
        <w:rPr>
          <w:rFonts w:ascii="Arial" w:eastAsia="Arial" w:hAnsi="Arial" w:cs="Arial"/>
          <w:sz w:val="20"/>
          <w:szCs w:val="20"/>
        </w:rPr>
        <w:t>Lastly, we think it would also be interesting to try Long short term memory (LSTM) network since it is generally seen as a good tool for time series prediction.</w:t>
      </w:r>
    </w:p>
    <w:p w14:paraId="7D0BA2ED" w14:textId="0DC063AD" w:rsidR="00EB3E6F" w:rsidRPr="00EB3E6F" w:rsidRDefault="00EB3E6F" w:rsidP="00EB3E6F">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sz w:val="20"/>
          <w:szCs w:val="20"/>
        </w:rPr>
        <w:t>4.5</w:t>
      </w:r>
      <w:r>
        <w:rPr>
          <w:rFonts w:ascii="Arial" w:eastAsia="Arial" w:hAnsi="Arial" w:cs="Arial"/>
          <w:sz w:val="20"/>
          <w:szCs w:val="20"/>
        </w:rPr>
        <w:tab/>
      </w:r>
      <w:r w:rsidRPr="00EB3E6F">
        <w:rPr>
          <w:rFonts w:ascii="Arial" w:eastAsia="Arial" w:hAnsi="Arial" w:cs="Arial"/>
          <w:sz w:val="20"/>
          <w:szCs w:val="20"/>
        </w:rPr>
        <w:t>Training</w:t>
      </w:r>
      <w:r w:rsidR="004157D3">
        <w:rPr>
          <w:rFonts w:ascii="Arial" w:eastAsia="Arial" w:hAnsi="Arial" w:cs="Arial"/>
          <w:sz w:val="20"/>
          <w:szCs w:val="20"/>
        </w:rPr>
        <w:t xml:space="preserve"> and </w:t>
      </w:r>
      <w:r w:rsidRPr="00EB3E6F">
        <w:rPr>
          <w:rFonts w:ascii="Arial" w:eastAsia="Arial" w:hAnsi="Arial" w:cs="Arial"/>
          <w:sz w:val="20"/>
          <w:szCs w:val="20"/>
        </w:rPr>
        <w:t>testing</w:t>
      </w:r>
      <w:r w:rsidR="004157D3">
        <w:rPr>
          <w:rFonts w:ascii="Arial" w:eastAsia="Arial" w:hAnsi="Arial" w:cs="Arial"/>
          <w:sz w:val="20"/>
          <w:szCs w:val="20"/>
        </w:rPr>
        <w:t xml:space="preserve"> split</w:t>
      </w:r>
    </w:p>
    <w:p w14:paraId="0E2B0839" w14:textId="04D9E565" w:rsidR="0045614D" w:rsidRDefault="0045614D" w:rsidP="0045614D">
      <w:pPr>
        <w:spacing w:line="256" w:lineRule="auto"/>
        <w:ind w:left="720"/>
      </w:pPr>
      <w:r>
        <w:t>Full Data:</w:t>
      </w:r>
      <w:r>
        <w:tab/>
      </w:r>
      <w:r w:rsidR="00AC6977">
        <w:t xml:space="preserve">53 years of </w:t>
      </w:r>
      <w:r>
        <w:t>daily pricing data from 1970 to 2022</w:t>
      </w:r>
    </w:p>
    <w:p w14:paraId="4B44F636" w14:textId="1D30ED60" w:rsidR="0045614D" w:rsidRDefault="0045614D" w:rsidP="0045614D">
      <w:pPr>
        <w:spacing w:line="256" w:lineRule="auto"/>
        <w:ind w:left="720"/>
      </w:pPr>
      <w:r>
        <w:t>Training Data:</w:t>
      </w:r>
      <w:r>
        <w:tab/>
        <w:t>f</w:t>
      </w:r>
      <w:r w:rsidR="00EB3E6F">
        <w:t xml:space="preserve">irst </w:t>
      </w:r>
      <w:r w:rsidR="005125FA">
        <w:t>4</w:t>
      </w:r>
      <w:r w:rsidR="002A73B3">
        <w:t>8</w:t>
      </w:r>
      <w:r w:rsidR="00EB3E6F">
        <w:t xml:space="preserve"> years </w:t>
      </w:r>
      <w:r w:rsidR="00FF6180">
        <w:t xml:space="preserve">from </w:t>
      </w:r>
      <w:r w:rsidR="00EB3E6F">
        <w:t xml:space="preserve">1970 </w:t>
      </w:r>
      <w:r w:rsidR="00FF6180">
        <w:t>to</w:t>
      </w:r>
      <w:r w:rsidR="00EB3E6F">
        <w:t xml:space="preserve"> </w:t>
      </w:r>
      <w:r w:rsidR="001E625D">
        <w:t>200</w:t>
      </w:r>
      <w:r w:rsidR="002A73B3">
        <w:t>7</w:t>
      </w:r>
    </w:p>
    <w:p w14:paraId="7DD0FAC8" w14:textId="115E642D" w:rsidR="00EB3E6F" w:rsidRDefault="0045614D" w:rsidP="0045614D">
      <w:pPr>
        <w:spacing w:line="256" w:lineRule="auto"/>
        <w:ind w:left="720"/>
      </w:pPr>
      <w:r>
        <w:t>Testing Data:</w:t>
      </w:r>
      <w:r>
        <w:tab/>
        <w:t xml:space="preserve">last </w:t>
      </w:r>
      <w:r w:rsidR="005125FA">
        <w:t>15</w:t>
      </w:r>
      <w:r>
        <w:t xml:space="preserve"> year to test the model from </w:t>
      </w:r>
      <w:r w:rsidR="001E625D">
        <w:t>20</w:t>
      </w:r>
      <w:r w:rsidR="00911D3E">
        <w:t>0</w:t>
      </w:r>
      <w:r w:rsidR="003124C8">
        <w:t>8</w:t>
      </w:r>
      <w:r>
        <w:t>-2022.</w:t>
      </w:r>
    </w:p>
    <w:p w14:paraId="74625318" w14:textId="101880B9" w:rsidR="00EB3E6F" w:rsidRPr="00CD49AC" w:rsidRDefault="00EB3E6F" w:rsidP="00CD49AC">
      <w:pPr>
        <w:pStyle w:val="ListParagraph"/>
        <w:numPr>
          <w:ilvl w:val="1"/>
          <w:numId w:val="14"/>
        </w:numPr>
        <w:pBdr>
          <w:top w:val="nil"/>
          <w:left w:val="nil"/>
          <w:bottom w:val="nil"/>
          <w:right w:val="nil"/>
          <w:between w:val="nil"/>
        </w:pBdr>
        <w:spacing w:line="240" w:lineRule="auto"/>
        <w:jc w:val="both"/>
        <w:rPr>
          <w:rFonts w:ascii="Arial" w:eastAsia="Arial" w:hAnsi="Arial" w:cs="Arial"/>
          <w:sz w:val="20"/>
          <w:szCs w:val="20"/>
        </w:rPr>
      </w:pPr>
      <w:r w:rsidRPr="00CD49AC">
        <w:rPr>
          <w:rFonts w:ascii="Arial" w:eastAsia="Arial" w:hAnsi="Arial" w:cs="Arial"/>
          <w:sz w:val="20"/>
          <w:szCs w:val="20"/>
        </w:rPr>
        <w:t>Model Evaluation</w:t>
      </w:r>
    </w:p>
    <w:p w14:paraId="5F1A9C5A" w14:textId="01B25F3F" w:rsidR="00EB3E6F" w:rsidRPr="00CD49AC" w:rsidRDefault="00EB3E6F" w:rsidP="00CD49AC">
      <w:pPr>
        <w:pStyle w:val="ListParagraph"/>
        <w:spacing w:line="256" w:lineRule="auto"/>
      </w:pPr>
      <w:r>
        <w:t xml:space="preserve">Since it is a regression problem, naturally we want to examine common metrics such as MSE. More importantly, since the nature of the project is to generate future returns, we will implement a </w:t>
      </w:r>
      <w:proofErr w:type="spellStart"/>
      <w:r>
        <w:t>backtest</w:t>
      </w:r>
      <w:proofErr w:type="spellEnd"/>
      <w:r>
        <w:t xml:space="preserve"> strategy to observe the performance of long-short portfolios formed based on predicted result.</w:t>
      </w:r>
    </w:p>
    <w:p w14:paraId="5F39635B" w14:textId="77777777" w:rsidR="001C3AD5" w:rsidRDefault="00745259">
      <w:pPr>
        <w:numPr>
          <w:ilvl w:val="0"/>
          <w:numId w:val="1"/>
        </w:numPr>
        <w:pBdr>
          <w:top w:val="nil"/>
          <w:left w:val="nil"/>
          <w:bottom w:val="nil"/>
          <w:right w:val="nil"/>
          <w:between w:val="nil"/>
        </w:pBdr>
        <w:spacing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Exploratory Data Analysis</w:t>
      </w:r>
    </w:p>
    <w:p w14:paraId="5F39635C" w14:textId="74E1F41F" w:rsidR="001C3AD5" w:rsidRDefault="00745259">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sz w:val="20"/>
          <w:szCs w:val="20"/>
        </w:rPr>
        <w:t xml:space="preserve">5.1 </w:t>
      </w:r>
      <w:r>
        <w:rPr>
          <w:rFonts w:ascii="Arial" w:eastAsia="Arial" w:hAnsi="Arial" w:cs="Arial"/>
          <w:b/>
          <w:sz w:val="20"/>
          <w:szCs w:val="20"/>
        </w:rPr>
        <w:t>B</w:t>
      </w:r>
      <w:r>
        <w:rPr>
          <w:rFonts w:ascii="Arial" w:eastAsia="Arial" w:hAnsi="Arial" w:cs="Arial"/>
          <w:b/>
          <w:color w:val="000000"/>
          <w:sz w:val="20"/>
          <w:szCs w:val="20"/>
        </w:rPr>
        <w:t>asic</w:t>
      </w:r>
      <w:r>
        <w:rPr>
          <w:rFonts w:ascii="Arial" w:eastAsia="Arial" w:hAnsi="Arial" w:cs="Arial"/>
          <w:b/>
          <w:sz w:val="20"/>
          <w:szCs w:val="20"/>
        </w:rPr>
        <w:t xml:space="preserve"> </w:t>
      </w:r>
      <w:r w:rsidR="004157D3">
        <w:rPr>
          <w:rFonts w:ascii="Arial" w:eastAsia="Arial" w:hAnsi="Arial" w:cs="Arial"/>
          <w:b/>
          <w:sz w:val="20"/>
          <w:szCs w:val="20"/>
        </w:rPr>
        <w:t>dataset</w:t>
      </w:r>
      <w:r w:rsidR="00530B82">
        <w:rPr>
          <w:rFonts w:ascii="Arial" w:eastAsia="Arial" w:hAnsi="Arial" w:cs="Arial"/>
          <w:b/>
          <w:sz w:val="20"/>
          <w:szCs w:val="20"/>
        </w:rPr>
        <w:t xml:space="preserve"> </w:t>
      </w:r>
      <w:r>
        <w:rPr>
          <w:rFonts w:ascii="Arial" w:eastAsia="Arial" w:hAnsi="Arial" w:cs="Arial"/>
          <w:b/>
          <w:sz w:val="20"/>
          <w:szCs w:val="20"/>
        </w:rPr>
        <w:t>information</w:t>
      </w:r>
    </w:p>
    <w:p w14:paraId="66CFF360" w14:textId="609D1B2A" w:rsidR="001B0882" w:rsidRDefault="00745259" w:rsidP="001B0882">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sz w:val="20"/>
          <w:szCs w:val="20"/>
        </w:rPr>
        <w:t>B</w:t>
      </w:r>
      <w:r>
        <w:rPr>
          <w:rFonts w:ascii="Arial" w:eastAsia="Arial" w:hAnsi="Arial" w:cs="Arial"/>
          <w:color w:val="000000"/>
          <w:sz w:val="20"/>
          <w:szCs w:val="20"/>
        </w:rPr>
        <w:t xml:space="preserve">elow </w:t>
      </w:r>
      <w:r w:rsidR="00A952F4">
        <w:rPr>
          <w:rFonts w:ascii="Arial" w:eastAsia="Arial" w:hAnsi="Arial" w:cs="Arial"/>
          <w:color w:val="000000"/>
          <w:sz w:val="20"/>
          <w:szCs w:val="20"/>
        </w:rPr>
        <w:t>is an example of daily return chart of LRG (US Large Cap Core Equity)</w:t>
      </w:r>
      <w:r w:rsidR="001B0882">
        <w:rPr>
          <w:rFonts w:ascii="Arial" w:eastAsia="Arial" w:hAnsi="Arial" w:cs="Arial"/>
          <w:color w:val="000000"/>
          <w:sz w:val="20"/>
          <w:szCs w:val="20"/>
        </w:rPr>
        <w:t xml:space="preserve">, with the top panel as pricing and bottom as trading volume. Daily prices of this asset class </w:t>
      </w:r>
      <w:r w:rsidR="00792632">
        <w:rPr>
          <w:rFonts w:ascii="Arial" w:eastAsia="Arial" w:hAnsi="Arial" w:cs="Arial"/>
          <w:color w:val="000000"/>
          <w:sz w:val="20"/>
          <w:szCs w:val="20"/>
        </w:rPr>
        <w:t>are</w:t>
      </w:r>
      <w:r w:rsidR="001B0882">
        <w:rPr>
          <w:rFonts w:ascii="Arial" w:eastAsia="Arial" w:hAnsi="Arial" w:cs="Arial"/>
          <w:color w:val="000000"/>
          <w:sz w:val="20"/>
          <w:szCs w:val="20"/>
        </w:rPr>
        <w:t xml:space="preserve"> represented as a candle chart</w:t>
      </w:r>
      <w:r w:rsidR="0064024B">
        <w:rPr>
          <w:rFonts w:ascii="Arial" w:eastAsia="Arial" w:hAnsi="Arial" w:cs="Arial"/>
          <w:color w:val="000000"/>
          <w:sz w:val="20"/>
          <w:szCs w:val="20"/>
        </w:rPr>
        <w:t xml:space="preserve">, with one candle per day. Top and bottom edges of </w:t>
      </w:r>
      <w:r w:rsidR="00792632">
        <w:rPr>
          <w:rFonts w:ascii="Arial" w:eastAsia="Arial" w:hAnsi="Arial" w:cs="Arial"/>
          <w:color w:val="000000"/>
          <w:sz w:val="20"/>
          <w:szCs w:val="20"/>
        </w:rPr>
        <w:t>the candle represent the open and close price or vice versa. Sticks on the top and bottom represents the intraday high and low prices.</w:t>
      </w:r>
    </w:p>
    <w:p w14:paraId="63AF2C57" w14:textId="752B7BCC" w:rsidR="008F2BCC" w:rsidRDefault="0062242D" w:rsidP="001B0882">
      <w:pPr>
        <w:pBdr>
          <w:top w:val="nil"/>
          <w:left w:val="nil"/>
          <w:bottom w:val="nil"/>
          <w:right w:val="nil"/>
          <w:between w:val="nil"/>
        </w:pBdr>
        <w:spacing w:line="240" w:lineRule="auto"/>
        <w:ind w:left="360"/>
        <w:jc w:val="center"/>
        <w:rPr>
          <w:rFonts w:ascii="Arial" w:eastAsia="Arial" w:hAnsi="Arial" w:cs="Arial"/>
          <w:color w:val="000000"/>
          <w:sz w:val="20"/>
          <w:szCs w:val="20"/>
        </w:rPr>
      </w:pPr>
      <w:r w:rsidRPr="0062242D">
        <w:rPr>
          <w:noProof/>
        </w:rPr>
        <w:drawing>
          <wp:inline distT="0" distB="0" distL="0" distR="0" wp14:anchorId="6C30DE10" wp14:editId="48FF5E04">
            <wp:extent cx="5486400" cy="3314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14906"/>
                    </a:xfrm>
                    <a:prstGeom prst="rect">
                      <a:avLst/>
                    </a:prstGeom>
                  </pic:spPr>
                </pic:pic>
              </a:graphicData>
            </a:graphic>
          </wp:inline>
        </w:drawing>
      </w:r>
    </w:p>
    <w:p w14:paraId="404BC5EB" w14:textId="77777777" w:rsidR="004157D3" w:rsidRDefault="004157D3" w:rsidP="004157D3">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color w:val="000000"/>
          <w:sz w:val="20"/>
          <w:szCs w:val="20"/>
        </w:rPr>
        <w:t>In this project, it would take tremendous and meaningless efforts to download this chart for each asset class every day for 53 years. Instead, the data behind the chart is downloaded and will be converted back to chart format using the techniques mentioned in section 4 above.</w:t>
      </w:r>
    </w:p>
    <w:p w14:paraId="203927FD" w14:textId="4BBFD785" w:rsidR="004157D3" w:rsidRDefault="004157D3" w:rsidP="001B0882">
      <w:pPr>
        <w:pBdr>
          <w:top w:val="nil"/>
          <w:left w:val="nil"/>
          <w:bottom w:val="nil"/>
          <w:right w:val="nil"/>
          <w:between w:val="nil"/>
        </w:pBdr>
        <w:spacing w:line="240" w:lineRule="auto"/>
        <w:ind w:left="360"/>
        <w:jc w:val="center"/>
        <w:rPr>
          <w:rFonts w:ascii="Arial" w:eastAsia="Arial" w:hAnsi="Arial" w:cs="Arial"/>
          <w:color w:val="000000"/>
          <w:sz w:val="20"/>
          <w:szCs w:val="20"/>
        </w:rPr>
      </w:pPr>
    </w:p>
    <w:p w14:paraId="19BBF584" w14:textId="434404AA" w:rsidR="004157D3" w:rsidRDefault="004157D3" w:rsidP="001B0882">
      <w:pPr>
        <w:pBdr>
          <w:top w:val="nil"/>
          <w:left w:val="nil"/>
          <w:bottom w:val="nil"/>
          <w:right w:val="nil"/>
          <w:between w:val="nil"/>
        </w:pBdr>
        <w:spacing w:line="240" w:lineRule="auto"/>
        <w:ind w:left="360"/>
        <w:jc w:val="center"/>
        <w:rPr>
          <w:rFonts w:ascii="Arial" w:eastAsia="Arial" w:hAnsi="Arial" w:cs="Arial"/>
          <w:color w:val="000000"/>
          <w:sz w:val="20"/>
          <w:szCs w:val="20"/>
        </w:rPr>
      </w:pPr>
      <w:r w:rsidRPr="004157D3">
        <w:rPr>
          <w:noProof/>
        </w:rPr>
        <w:lastRenderedPageBreak/>
        <w:drawing>
          <wp:inline distT="0" distB="0" distL="0" distR="0" wp14:anchorId="2373C8F3" wp14:editId="4C4E3306">
            <wp:extent cx="5486400" cy="321550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15503"/>
                    </a:xfrm>
                    <a:prstGeom prst="rect">
                      <a:avLst/>
                    </a:prstGeom>
                  </pic:spPr>
                </pic:pic>
              </a:graphicData>
            </a:graphic>
          </wp:inline>
        </w:drawing>
      </w:r>
    </w:p>
    <w:p w14:paraId="481265EC" w14:textId="3445E35D" w:rsidR="004157D3" w:rsidRPr="004157D3" w:rsidRDefault="004157D3" w:rsidP="004157D3">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sz w:val="20"/>
          <w:szCs w:val="20"/>
        </w:rPr>
        <w:t xml:space="preserve">5.2 </w:t>
      </w:r>
      <w:r>
        <w:rPr>
          <w:rFonts w:ascii="Arial" w:eastAsia="Arial" w:hAnsi="Arial" w:cs="Arial"/>
          <w:b/>
          <w:sz w:val="20"/>
          <w:szCs w:val="20"/>
        </w:rPr>
        <w:t>Data coverage</w:t>
      </w:r>
    </w:p>
    <w:p w14:paraId="2D9612EE" w14:textId="2FF43E9A" w:rsidR="00051724" w:rsidRPr="00051724" w:rsidRDefault="00745259" w:rsidP="00051724">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color w:val="000000"/>
          <w:sz w:val="20"/>
          <w:szCs w:val="20"/>
        </w:rPr>
        <w:t>The data</w:t>
      </w:r>
      <w:r>
        <w:rPr>
          <w:rFonts w:ascii="Arial" w:eastAsia="Arial" w:hAnsi="Arial" w:cs="Arial"/>
          <w:sz w:val="20"/>
          <w:szCs w:val="20"/>
        </w:rPr>
        <w:t xml:space="preserve">set has good coverage </w:t>
      </w:r>
      <w:r w:rsidR="00320F71">
        <w:rPr>
          <w:rFonts w:ascii="Arial" w:eastAsia="Arial" w:hAnsi="Arial" w:cs="Arial"/>
          <w:sz w:val="20"/>
          <w:szCs w:val="20"/>
        </w:rPr>
        <w:t xml:space="preserve">overall. </w:t>
      </w:r>
      <w:r w:rsidR="004828B4">
        <w:rPr>
          <w:rFonts w:ascii="Arial" w:eastAsia="Arial" w:hAnsi="Arial" w:cs="Arial"/>
          <w:sz w:val="20"/>
          <w:szCs w:val="20"/>
        </w:rPr>
        <w:t>All</w:t>
      </w:r>
      <w:r w:rsidR="00320F71">
        <w:rPr>
          <w:rFonts w:ascii="Arial" w:eastAsia="Arial" w:hAnsi="Arial" w:cs="Arial"/>
          <w:sz w:val="20"/>
          <w:szCs w:val="20"/>
        </w:rPr>
        <w:t xml:space="preserve"> asset classes have more than </w:t>
      </w:r>
      <w:r w:rsidR="004828B4">
        <w:rPr>
          <w:rFonts w:ascii="Arial" w:eastAsia="Arial" w:hAnsi="Arial" w:cs="Arial"/>
          <w:sz w:val="20"/>
          <w:szCs w:val="20"/>
        </w:rPr>
        <w:t>17</w:t>
      </w:r>
      <w:r w:rsidR="001D3759">
        <w:rPr>
          <w:rFonts w:ascii="Arial" w:eastAsia="Arial" w:hAnsi="Arial" w:cs="Arial"/>
          <w:sz w:val="20"/>
          <w:szCs w:val="20"/>
        </w:rPr>
        <w:t xml:space="preserve"> years of data</w:t>
      </w:r>
      <w:r w:rsidR="004828B4">
        <w:rPr>
          <w:rFonts w:ascii="Arial" w:eastAsia="Arial" w:hAnsi="Arial" w:cs="Arial"/>
          <w:sz w:val="20"/>
          <w:szCs w:val="20"/>
        </w:rPr>
        <w:t xml:space="preserve">, with most having more than 30 years. </w:t>
      </w:r>
      <w:r w:rsidR="00051724">
        <w:rPr>
          <w:rFonts w:ascii="Arial" w:eastAsia="Arial" w:hAnsi="Arial" w:cs="Arial"/>
          <w:sz w:val="20"/>
          <w:szCs w:val="20"/>
        </w:rPr>
        <w:t>LRG (US Large Cap Core Equity) and INT (International Equity)</w:t>
      </w:r>
      <w:r w:rsidR="00ED06BD">
        <w:rPr>
          <w:rFonts w:ascii="Arial" w:eastAsia="Arial" w:hAnsi="Arial" w:cs="Arial"/>
          <w:sz w:val="20"/>
          <w:szCs w:val="20"/>
        </w:rPr>
        <w:t xml:space="preserve"> </w:t>
      </w:r>
      <w:r w:rsidR="00051724">
        <w:rPr>
          <w:rFonts w:ascii="Arial" w:eastAsia="Arial" w:hAnsi="Arial" w:cs="Arial"/>
          <w:sz w:val="20"/>
          <w:szCs w:val="20"/>
        </w:rPr>
        <w:t xml:space="preserve">have the full coverage of 53 years. For those with shorter history, we will use </w:t>
      </w:r>
      <w:r w:rsidR="00A230DD">
        <w:rPr>
          <w:rFonts w:ascii="Arial" w:eastAsia="Arial" w:hAnsi="Arial" w:cs="Arial"/>
          <w:sz w:val="20"/>
          <w:szCs w:val="20"/>
        </w:rPr>
        <w:t>data before 2008 as training data and same window as others as testing data.</w:t>
      </w:r>
    </w:p>
    <w:p w14:paraId="5F39635E" w14:textId="375CA088" w:rsidR="001C3AD5" w:rsidRDefault="000A0480" w:rsidP="000A0480">
      <w:pPr>
        <w:pBdr>
          <w:top w:val="nil"/>
          <w:left w:val="nil"/>
          <w:bottom w:val="nil"/>
          <w:right w:val="nil"/>
          <w:between w:val="nil"/>
        </w:pBdr>
        <w:spacing w:line="240" w:lineRule="auto"/>
        <w:ind w:left="360"/>
        <w:jc w:val="center"/>
        <w:rPr>
          <w:rFonts w:ascii="Arial" w:eastAsia="Arial" w:hAnsi="Arial" w:cs="Arial"/>
          <w:b/>
          <w:color w:val="FF0000"/>
          <w:sz w:val="32"/>
          <w:szCs w:val="32"/>
        </w:rPr>
      </w:pPr>
      <w:r w:rsidRPr="000A0480">
        <w:rPr>
          <w:noProof/>
        </w:rPr>
        <w:drawing>
          <wp:inline distT="0" distB="0" distL="0" distR="0" wp14:anchorId="162CB2EF" wp14:editId="29014097">
            <wp:extent cx="5650135" cy="3657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135" cy="3657600"/>
                    </a:xfrm>
                    <a:prstGeom prst="rect">
                      <a:avLst/>
                    </a:prstGeom>
                  </pic:spPr>
                </pic:pic>
              </a:graphicData>
            </a:graphic>
          </wp:inline>
        </w:drawing>
      </w:r>
    </w:p>
    <w:p w14:paraId="1F9638FD" w14:textId="77777777" w:rsidR="0034127B" w:rsidRDefault="0034127B" w:rsidP="00B450AA">
      <w:pPr>
        <w:pBdr>
          <w:top w:val="nil"/>
          <w:left w:val="nil"/>
          <w:bottom w:val="nil"/>
          <w:right w:val="nil"/>
          <w:between w:val="nil"/>
        </w:pBdr>
        <w:spacing w:line="240" w:lineRule="auto"/>
        <w:ind w:left="360"/>
        <w:jc w:val="both"/>
        <w:rPr>
          <w:rFonts w:ascii="Arial" w:eastAsia="Arial" w:hAnsi="Arial" w:cs="Arial"/>
          <w:color w:val="000000"/>
          <w:sz w:val="20"/>
          <w:szCs w:val="20"/>
        </w:rPr>
      </w:pPr>
    </w:p>
    <w:p w14:paraId="012CCE0E" w14:textId="1B998575" w:rsidR="0034127B" w:rsidRDefault="0034127B" w:rsidP="00B450AA">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For many of the fixed income asset classes, there is just close price without open, high and low. To align the data fields, we </w:t>
      </w:r>
      <w:r w:rsidR="00806070">
        <w:rPr>
          <w:rFonts w:ascii="Arial" w:eastAsia="Arial" w:hAnsi="Arial" w:cs="Arial"/>
          <w:color w:val="000000"/>
          <w:sz w:val="20"/>
          <w:szCs w:val="20"/>
        </w:rPr>
        <w:t>make those 3 fields the same as close price.</w:t>
      </w:r>
    </w:p>
    <w:p w14:paraId="55EE4A63" w14:textId="51413556" w:rsidR="0034127B" w:rsidRDefault="00806070" w:rsidP="00806070">
      <w:pPr>
        <w:pBdr>
          <w:top w:val="nil"/>
          <w:left w:val="nil"/>
          <w:bottom w:val="nil"/>
          <w:right w:val="nil"/>
          <w:between w:val="nil"/>
        </w:pBdr>
        <w:spacing w:line="240" w:lineRule="auto"/>
        <w:ind w:left="360"/>
        <w:jc w:val="center"/>
        <w:rPr>
          <w:rFonts w:ascii="Arial" w:eastAsia="Arial" w:hAnsi="Arial" w:cs="Arial"/>
          <w:color w:val="000000"/>
          <w:sz w:val="20"/>
          <w:szCs w:val="20"/>
        </w:rPr>
      </w:pPr>
      <w:r w:rsidRPr="00806070">
        <w:rPr>
          <w:noProof/>
        </w:rPr>
        <w:drawing>
          <wp:inline distT="0" distB="0" distL="0" distR="0" wp14:anchorId="7B7D3AC7" wp14:editId="6BE4E911">
            <wp:extent cx="5486400" cy="35516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51606"/>
                    </a:xfrm>
                    <a:prstGeom prst="rect">
                      <a:avLst/>
                    </a:prstGeom>
                  </pic:spPr>
                </pic:pic>
              </a:graphicData>
            </a:graphic>
          </wp:inline>
        </w:drawing>
      </w:r>
    </w:p>
    <w:p w14:paraId="77874EE1" w14:textId="2EE9AF13" w:rsidR="009C4A43" w:rsidRPr="00B450AA" w:rsidRDefault="009C4A43" w:rsidP="00B450AA">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color w:val="000000"/>
          <w:sz w:val="20"/>
          <w:szCs w:val="20"/>
        </w:rPr>
        <w:t xml:space="preserve">One thing we also notice is that most asset classes does not have volume data. Therefore, we are dropping volume data and will only focus on pricing data, including open, </w:t>
      </w:r>
      <w:r w:rsidR="00B450AA">
        <w:rPr>
          <w:rFonts w:ascii="Arial" w:eastAsia="Arial" w:hAnsi="Arial" w:cs="Arial"/>
          <w:color w:val="000000"/>
          <w:sz w:val="20"/>
          <w:szCs w:val="20"/>
        </w:rPr>
        <w:t>close, high and low prices.</w:t>
      </w:r>
    </w:p>
    <w:p w14:paraId="739042C2" w14:textId="0D034E11" w:rsidR="009C4A43" w:rsidRDefault="009C4A43" w:rsidP="000A0480">
      <w:pPr>
        <w:pBdr>
          <w:top w:val="nil"/>
          <w:left w:val="nil"/>
          <w:bottom w:val="nil"/>
          <w:right w:val="nil"/>
          <w:between w:val="nil"/>
        </w:pBdr>
        <w:spacing w:line="240" w:lineRule="auto"/>
        <w:ind w:left="360"/>
        <w:jc w:val="center"/>
        <w:rPr>
          <w:rFonts w:ascii="Arial" w:eastAsia="Arial" w:hAnsi="Arial" w:cs="Arial"/>
          <w:b/>
          <w:color w:val="FF0000"/>
          <w:sz w:val="32"/>
          <w:szCs w:val="32"/>
        </w:rPr>
      </w:pPr>
      <w:r w:rsidRPr="009C4A43">
        <w:rPr>
          <w:noProof/>
        </w:rPr>
        <w:drawing>
          <wp:inline distT="0" distB="0" distL="0" distR="0" wp14:anchorId="52D6920E" wp14:editId="2AF73867">
            <wp:extent cx="5486400" cy="3551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551606"/>
                    </a:xfrm>
                    <a:prstGeom prst="rect">
                      <a:avLst/>
                    </a:prstGeom>
                  </pic:spPr>
                </pic:pic>
              </a:graphicData>
            </a:graphic>
          </wp:inline>
        </w:drawing>
      </w:r>
    </w:p>
    <w:p w14:paraId="5F39635F" w14:textId="6E0A22BF" w:rsidR="001C3AD5" w:rsidRDefault="00745259">
      <w:pPr>
        <w:spacing w:line="240" w:lineRule="auto"/>
        <w:ind w:left="360"/>
        <w:jc w:val="both"/>
        <w:rPr>
          <w:rFonts w:ascii="Arial" w:eastAsia="Arial" w:hAnsi="Arial" w:cs="Arial"/>
          <w:b/>
          <w:sz w:val="20"/>
          <w:szCs w:val="20"/>
        </w:rPr>
      </w:pPr>
      <w:r>
        <w:rPr>
          <w:rFonts w:ascii="Arial" w:eastAsia="Arial" w:hAnsi="Arial" w:cs="Arial"/>
          <w:b/>
          <w:sz w:val="20"/>
          <w:szCs w:val="20"/>
        </w:rPr>
        <w:t>5.</w:t>
      </w:r>
      <w:r w:rsidR="00171733">
        <w:rPr>
          <w:rFonts w:ascii="Arial" w:eastAsia="Arial" w:hAnsi="Arial" w:cs="Arial"/>
          <w:b/>
          <w:sz w:val="20"/>
          <w:szCs w:val="20"/>
        </w:rPr>
        <w:t>3</w:t>
      </w:r>
      <w:r>
        <w:rPr>
          <w:rFonts w:ascii="Arial" w:eastAsia="Arial" w:hAnsi="Arial" w:cs="Arial"/>
          <w:b/>
          <w:sz w:val="20"/>
          <w:szCs w:val="20"/>
        </w:rPr>
        <w:t xml:space="preserve"> Distribution of response variable</w:t>
      </w:r>
      <w:r w:rsidR="008B468C">
        <w:rPr>
          <w:rFonts w:ascii="Arial" w:eastAsia="Arial" w:hAnsi="Arial" w:cs="Arial"/>
          <w:b/>
          <w:sz w:val="20"/>
          <w:szCs w:val="20"/>
        </w:rPr>
        <w:t xml:space="preserve"> </w:t>
      </w:r>
      <w:r w:rsidR="00171733">
        <w:rPr>
          <w:rFonts w:ascii="Arial" w:eastAsia="Arial" w:hAnsi="Arial" w:cs="Arial"/>
          <w:b/>
          <w:sz w:val="20"/>
          <w:szCs w:val="20"/>
        </w:rPr>
        <w:t>-</w:t>
      </w:r>
      <w:r w:rsidR="008B468C">
        <w:rPr>
          <w:rFonts w:ascii="Arial" w:eastAsia="Arial" w:hAnsi="Arial" w:cs="Arial"/>
          <w:b/>
          <w:sz w:val="20"/>
          <w:szCs w:val="20"/>
        </w:rPr>
        <w:t xml:space="preserve"> forward 1 week return</w:t>
      </w:r>
    </w:p>
    <w:p w14:paraId="5F396360" w14:textId="27CE185C" w:rsidR="001C3AD5" w:rsidRDefault="00E325E4">
      <w:pPr>
        <w:spacing w:line="240" w:lineRule="auto"/>
        <w:ind w:left="360"/>
        <w:jc w:val="both"/>
        <w:rPr>
          <w:rFonts w:ascii="Arial" w:eastAsia="Arial" w:hAnsi="Arial" w:cs="Arial"/>
          <w:sz w:val="20"/>
          <w:szCs w:val="20"/>
        </w:rPr>
      </w:pPr>
      <w:r>
        <w:rPr>
          <w:rFonts w:ascii="Arial" w:eastAsia="Arial" w:hAnsi="Arial" w:cs="Arial"/>
          <w:sz w:val="20"/>
          <w:szCs w:val="20"/>
        </w:rPr>
        <w:lastRenderedPageBreak/>
        <w:t xml:space="preserve">The distribution of forward 1 week return could be off the chart, for example OIL in </w:t>
      </w:r>
      <w:r w:rsidR="0025665D">
        <w:rPr>
          <w:rFonts w:ascii="Arial" w:eastAsia="Arial" w:hAnsi="Arial" w:cs="Arial"/>
          <w:sz w:val="20"/>
          <w:szCs w:val="20"/>
        </w:rPr>
        <w:t>the top panel of chart below</w:t>
      </w:r>
      <w:r>
        <w:rPr>
          <w:rFonts w:ascii="Arial" w:eastAsia="Arial" w:hAnsi="Arial" w:cs="Arial"/>
          <w:sz w:val="20"/>
          <w:szCs w:val="20"/>
        </w:rPr>
        <w:t xml:space="preserve">. To </w:t>
      </w:r>
      <w:r w:rsidR="0025665D">
        <w:rPr>
          <w:rFonts w:ascii="Arial" w:eastAsia="Arial" w:hAnsi="Arial" w:cs="Arial"/>
          <w:sz w:val="20"/>
          <w:szCs w:val="20"/>
        </w:rPr>
        <w:t xml:space="preserve">mitigate the noise there, we </w:t>
      </w:r>
      <w:proofErr w:type="spellStart"/>
      <w:r w:rsidR="0025665D">
        <w:rPr>
          <w:rFonts w:ascii="Arial" w:eastAsia="Arial" w:hAnsi="Arial" w:cs="Arial"/>
          <w:sz w:val="20"/>
          <w:szCs w:val="20"/>
        </w:rPr>
        <w:t>winsorize</w:t>
      </w:r>
      <w:proofErr w:type="spellEnd"/>
      <w:r w:rsidR="0025665D">
        <w:rPr>
          <w:rFonts w:ascii="Arial" w:eastAsia="Arial" w:hAnsi="Arial" w:cs="Arial"/>
          <w:sz w:val="20"/>
          <w:szCs w:val="20"/>
        </w:rPr>
        <w:t xml:space="preserve"> the response variable at 5% and 95% based on their own distribution. In the. After </w:t>
      </w:r>
      <w:proofErr w:type="spellStart"/>
      <w:r w:rsidR="0025665D">
        <w:rPr>
          <w:rFonts w:ascii="Arial" w:eastAsia="Arial" w:hAnsi="Arial" w:cs="Arial"/>
          <w:sz w:val="20"/>
          <w:szCs w:val="20"/>
        </w:rPr>
        <w:t>winsorization</w:t>
      </w:r>
      <w:proofErr w:type="spellEnd"/>
      <w:r w:rsidR="0025665D">
        <w:rPr>
          <w:rFonts w:ascii="Arial" w:eastAsia="Arial" w:hAnsi="Arial" w:cs="Arial"/>
          <w:sz w:val="20"/>
          <w:szCs w:val="20"/>
        </w:rPr>
        <w:t xml:space="preserve">, the </w:t>
      </w:r>
      <w:r w:rsidR="008E6421">
        <w:rPr>
          <w:rFonts w:ascii="Arial" w:eastAsia="Arial" w:hAnsi="Arial" w:cs="Arial"/>
          <w:sz w:val="20"/>
          <w:szCs w:val="20"/>
        </w:rPr>
        <w:t>distribution of response variable looks more reasonable and lies between +/-8%.</w:t>
      </w:r>
    </w:p>
    <w:p w14:paraId="28894875" w14:textId="4C67D7E5" w:rsidR="008E6421" w:rsidRDefault="005D3DB1" w:rsidP="005D3DB1">
      <w:pPr>
        <w:spacing w:line="240" w:lineRule="auto"/>
        <w:ind w:left="360"/>
        <w:jc w:val="center"/>
        <w:rPr>
          <w:rFonts w:ascii="Arial" w:eastAsia="Arial" w:hAnsi="Arial" w:cs="Arial"/>
          <w:b/>
          <w:sz w:val="20"/>
          <w:szCs w:val="20"/>
        </w:rPr>
      </w:pPr>
      <w:r w:rsidRPr="005D3DB1">
        <w:rPr>
          <w:noProof/>
        </w:rPr>
        <w:drawing>
          <wp:inline distT="0" distB="0" distL="0" distR="0" wp14:anchorId="46D23F83" wp14:editId="3D04C939">
            <wp:extent cx="5486400" cy="35516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51606"/>
                    </a:xfrm>
                    <a:prstGeom prst="rect">
                      <a:avLst/>
                    </a:prstGeom>
                  </pic:spPr>
                </pic:pic>
              </a:graphicData>
            </a:graphic>
          </wp:inline>
        </w:drawing>
      </w:r>
    </w:p>
    <w:p w14:paraId="5F396361" w14:textId="5EBDF0E9" w:rsidR="001C3AD5" w:rsidRDefault="001C3AD5">
      <w:pPr>
        <w:pBdr>
          <w:top w:val="nil"/>
          <w:left w:val="nil"/>
          <w:bottom w:val="nil"/>
          <w:right w:val="nil"/>
          <w:between w:val="nil"/>
        </w:pBdr>
        <w:spacing w:line="240" w:lineRule="auto"/>
        <w:ind w:left="360"/>
        <w:jc w:val="both"/>
        <w:rPr>
          <w:rFonts w:ascii="Arial" w:eastAsia="Arial" w:hAnsi="Arial" w:cs="Arial"/>
          <w:b/>
          <w:sz w:val="20"/>
          <w:szCs w:val="20"/>
        </w:rPr>
      </w:pPr>
    </w:p>
    <w:p w14:paraId="5F396362" w14:textId="5A4808DD" w:rsidR="001C3AD5" w:rsidRDefault="00745259">
      <w:pPr>
        <w:pBdr>
          <w:top w:val="nil"/>
          <w:left w:val="nil"/>
          <w:bottom w:val="nil"/>
          <w:right w:val="nil"/>
          <w:between w:val="nil"/>
        </w:pBdr>
        <w:spacing w:line="240" w:lineRule="auto"/>
        <w:ind w:left="360"/>
        <w:jc w:val="both"/>
        <w:rPr>
          <w:rFonts w:ascii="Arial" w:eastAsia="Arial" w:hAnsi="Arial" w:cs="Arial"/>
          <w:b/>
          <w:sz w:val="20"/>
          <w:szCs w:val="20"/>
        </w:rPr>
      </w:pPr>
      <w:r>
        <w:rPr>
          <w:rFonts w:ascii="Arial" w:eastAsia="Arial" w:hAnsi="Arial" w:cs="Arial"/>
          <w:b/>
          <w:sz w:val="20"/>
          <w:szCs w:val="20"/>
        </w:rPr>
        <w:t xml:space="preserve">5.3 </w:t>
      </w:r>
      <w:r w:rsidR="004A2824">
        <w:rPr>
          <w:rFonts w:ascii="Arial" w:eastAsia="Arial" w:hAnsi="Arial" w:cs="Arial"/>
          <w:b/>
          <w:sz w:val="20"/>
          <w:szCs w:val="20"/>
        </w:rPr>
        <w:t xml:space="preserve">Correlation </w:t>
      </w:r>
      <w:r>
        <w:rPr>
          <w:rFonts w:ascii="Arial" w:eastAsia="Arial" w:hAnsi="Arial" w:cs="Arial"/>
          <w:b/>
          <w:sz w:val="20"/>
          <w:szCs w:val="20"/>
        </w:rPr>
        <w:t xml:space="preserve">of </w:t>
      </w:r>
      <w:r w:rsidR="00BF16C8">
        <w:rPr>
          <w:rFonts w:ascii="Arial" w:eastAsia="Arial" w:hAnsi="Arial" w:cs="Arial"/>
          <w:b/>
          <w:sz w:val="20"/>
          <w:szCs w:val="20"/>
        </w:rPr>
        <w:t>predictors</w:t>
      </w:r>
    </w:p>
    <w:p w14:paraId="5F396364" w14:textId="360A3D98" w:rsidR="001C3AD5" w:rsidRDefault="00067A54">
      <w:pPr>
        <w:pBdr>
          <w:top w:val="nil"/>
          <w:left w:val="nil"/>
          <w:bottom w:val="nil"/>
          <w:right w:val="nil"/>
          <w:between w:val="nil"/>
        </w:pBdr>
        <w:spacing w:line="240" w:lineRule="auto"/>
        <w:ind w:left="360"/>
        <w:jc w:val="both"/>
        <w:rPr>
          <w:rFonts w:ascii="Arial" w:eastAsia="Arial" w:hAnsi="Arial" w:cs="Arial"/>
          <w:sz w:val="20"/>
          <w:szCs w:val="20"/>
        </w:rPr>
      </w:pPr>
      <w:r>
        <w:rPr>
          <w:rFonts w:ascii="Arial" w:eastAsia="Arial" w:hAnsi="Arial" w:cs="Arial"/>
          <w:color w:val="000000"/>
          <w:sz w:val="20"/>
          <w:szCs w:val="20"/>
        </w:rPr>
        <w:t>Below is the correlation plot of predictors</w:t>
      </w:r>
      <w:r w:rsidR="00971A78">
        <w:rPr>
          <w:rFonts w:ascii="Arial" w:eastAsia="Arial" w:hAnsi="Arial" w:cs="Arial"/>
          <w:color w:val="000000"/>
          <w:sz w:val="20"/>
          <w:szCs w:val="20"/>
        </w:rPr>
        <w:t xml:space="preserve">, with </w:t>
      </w:r>
      <w:r w:rsidR="00F4113B">
        <w:rPr>
          <w:rFonts w:ascii="Arial" w:eastAsia="Arial" w:hAnsi="Arial" w:cs="Arial"/>
          <w:color w:val="000000"/>
          <w:sz w:val="20"/>
          <w:szCs w:val="20"/>
        </w:rPr>
        <w:t>plenty of them</w:t>
      </w:r>
      <w:r w:rsidR="00971A78">
        <w:rPr>
          <w:rFonts w:ascii="Arial" w:eastAsia="Arial" w:hAnsi="Arial" w:cs="Arial"/>
          <w:color w:val="000000"/>
          <w:sz w:val="20"/>
          <w:szCs w:val="20"/>
        </w:rPr>
        <w:t xml:space="preserve"> highly correlated</w:t>
      </w:r>
      <w:r>
        <w:rPr>
          <w:rFonts w:ascii="Arial" w:eastAsia="Arial" w:hAnsi="Arial" w:cs="Arial"/>
          <w:color w:val="000000"/>
          <w:sz w:val="20"/>
          <w:szCs w:val="20"/>
        </w:rPr>
        <w:t xml:space="preserve">. </w:t>
      </w:r>
      <w:r w:rsidR="00F4113B">
        <w:rPr>
          <w:rFonts w:ascii="Arial" w:eastAsia="Arial" w:hAnsi="Arial" w:cs="Arial"/>
          <w:color w:val="000000"/>
          <w:sz w:val="20"/>
          <w:szCs w:val="20"/>
        </w:rPr>
        <w:t>And this does make intuitive sense, since predictors from the same day</w:t>
      </w:r>
      <w:r w:rsidR="00E966B7">
        <w:rPr>
          <w:rFonts w:ascii="Arial" w:eastAsia="Arial" w:hAnsi="Arial" w:cs="Arial"/>
          <w:color w:val="000000"/>
          <w:sz w:val="20"/>
          <w:szCs w:val="20"/>
        </w:rPr>
        <w:t xml:space="preserve"> (high, low, open and close) are supposed to be closer to each other than other days. However, t</w:t>
      </w:r>
      <w:r w:rsidR="00971A78">
        <w:rPr>
          <w:rFonts w:ascii="Arial" w:eastAsia="Arial" w:hAnsi="Arial" w:cs="Arial"/>
          <w:color w:val="000000"/>
          <w:sz w:val="20"/>
          <w:szCs w:val="20"/>
        </w:rPr>
        <w:t>his</w:t>
      </w:r>
      <w:r w:rsidR="00395500">
        <w:rPr>
          <w:rFonts w:ascii="Arial" w:eastAsia="Arial" w:hAnsi="Arial" w:cs="Arial"/>
          <w:color w:val="000000"/>
          <w:sz w:val="20"/>
          <w:szCs w:val="20"/>
        </w:rPr>
        <w:t xml:space="preserve"> high correlation</w:t>
      </w:r>
      <w:r w:rsidR="00971A78">
        <w:rPr>
          <w:rFonts w:ascii="Arial" w:eastAsia="Arial" w:hAnsi="Arial" w:cs="Arial"/>
          <w:color w:val="000000"/>
          <w:sz w:val="20"/>
          <w:szCs w:val="20"/>
        </w:rPr>
        <w:t xml:space="preserve"> would create the multi-collinearity issue for regression, which we will use a</w:t>
      </w:r>
      <w:r w:rsidR="00395500">
        <w:rPr>
          <w:rFonts w:ascii="Arial" w:eastAsia="Arial" w:hAnsi="Arial" w:cs="Arial"/>
          <w:color w:val="000000"/>
          <w:sz w:val="20"/>
          <w:szCs w:val="20"/>
        </w:rPr>
        <w:t>s</w:t>
      </w:r>
      <w:r w:rsidR="00971A78">
        <w:rPr>
          <w:rFonts w:ascii="Arial" w:eastAsia="Arial" w:hAnsi="Arial" w:cs="Arial"/>
          <w:color w:val="000000"/>
          <w:sz w:val="20"/>
          <w:szCs w:val="20"/>
        </w:rPr>
        <w:t xml:space="preserve"> baseline model. Instead, we will do a PCA analysis first to extract the major features of the </w:t>
      </w:r>
      <w:r w:rsidR="00F4113B">
        <w:rPr>
          <w:rFonts w:ascii="Arial" w:eastAsia="Arial" w:hAnsi="Arial" w:cs="Arial"/>
          <w:color w:val="000000"/>
          <w:sz w:val="20"/>
          <w:szCs w:val="20"/>
        </w:rPr>
        <w:t>predictors</w:t>
      </w:r>
      <w:r w:rsidR="00395500">
        <w:rPr>
          <w:rFonts w:ascii="Arial" w:eastAsia="Arial" w:hAnsi="Arial" w:cs="Arial"/>
          <w:color w:val="000000"/>
          <w:sz w:val="20"/>
          <w:szCs w:val="20"/>
        </w:rPr>
        <w:t xml:space="preserve"> and then run regression of response variables against the </w:t>
      </w:r>
      <w:r w:rsidR="005458FF">
        <w:rPr>
          <w:rFonts w:ascii="Arial" w:eastAsia="Arial" w:hAnsi="Arial" w:cs="Arial"/>
          <w:color w:val="000000"/>
          <w:sz w:val="20"/>
          <w:szCs w:val="20"/>
        </w:rPr>
        <w:t>important principal components.</w:t>
      </w:r>
    </w:p>
    <w:p w14:paraId="5F396365" w14:textId="269BBBCC" w:rsidR="001C3AD5" w:rsidRDefault="0093370C" w:rsidP="00067A54">
      <w:pPr>
        <w:pBdr>
          <w:top w:val="nil"/>
          <w:left w:val="nil"/>
          <w:bottom w:val="nil"/>
          <w:right w:val="nil"/>
          <w:between w:val="nil"/>
        </w:pBdr>
        <w:spacing w:line="240" w:lineRule="auto"/>
        <w:ind w:left="360"/>
        <w:jc w:val="center"/>
        <w:rPr>
          <w:rFonts w:ascii="Arial" w:eastAsia="Arial" w:hAnsi="Arial" w:cs="Arial"/>
          <w:sz w:val="24"/>
          <w:szCs w:val="24"/>
        </w:rPr>
      </w:pPr>
      <w:r w:rsidRPr="0093370C">
        <w:rPr>
          <w:noProof/>
        </w:rPr>
        <w:drawing>
          <wp:inline distT="0" distB="0" distL="0" distR="0" wp14:anchorId="3F803E67" wp14:editId="05C47149">
            <wp:extent cx="4572000" cy="27267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726724"/>
                    </a:xfrm>
                    <a:prstGeom prst="rect">
                      <a:avLst/>
                    </a:prstGeom>
                  </pic:spPr>
                </pic:pic>
              </a:graphicData>
            </a:graphic>
          </wp:inline>
        </w:drawing>
      </w:r>
    </w:p>
    <w:p w14:paraId="7A932180" w14:textId="38D7D327" w:rsidR="008838E1" w:rsidRDefault="00745259" w:rsidP="008838E1">
      <w:pPr>
        <w:spacing w:line="240" w:lineRule="auto"/>
        <w:jc w:val="both"/>
        <w:rPr>
          <w:rFonts w:ascii="Arial" w:eastAsia="Arial" w:hAnsi="Arial" w:cs="Arial"/>
          <w:b/>
          <w:sz w:val="20"/>
          <w:szCs w:val="20"/>
        </w:rPr>
      </w:pPr>
      <w:r>
        <w:rPr>
          <w:rFonts w:ascii="Arial" w:eastAsia="Arial" w:hAnsi="Arial" w:cs="Arial"/>
          <w:b/>
          <w:sz w:val="24"/>
          <w:szCs w:val="24"/>
        </w:rPr>
        <w:lastRenderedPageBreak/>
        <w:t xml:space="preserve">     </w:t>
      </w:r>
      <w:r w:rsidR="008838E1">
        <w:rPr>
          <w:rFonts w:ascii="Arial" w:eastAsia="Arial" w:hAnsi="Arial" w:cs="Arial"/>
          <w:b/>
          <w:sz w:val="20"/>
          <w:szCs w:val="20"/>
        </w:rPr>
        <w:t>5.5</w:t>
      </w:r>
      <w:r w:rsidR="008838E1">
        <w:rPr>
          <w:rFonts w:ascii="Arial" w:eastAsia="Arial" w:hAnsi="Arial" w:cs="Arial"/>
          <w:b/>
          <w:sz w:val="20"/>
          <w:szCs w:val="20"/>
        </w:rPr>
        <w:tab/>
      </w:r>
      <w:r w:rsidR="006C0CC4">
        <w:rPr>
          <w:rFonts w:ascii="Arial" w:eastAsia="Arial" w:hAnsi="Arial" w:cs="Arial"/>
          <w:b/>
          <w:sz w:val="20"/>
          <w:szCs w:val="20"/>
        </w:rPr>
        <w:t>PCA importance</w:t>
      </w:r>
    </w:p>
    <w:p w14:paraId="797913B9" w14:textId="79A88ECD" w:rsidR="008838E1" w:rsidRDefault="008838E1" w:rsidP="008838E1">
      <w:pPr>
        <w:spacing w:line="240" w:lineRule="auto"/>
        <w:ind w:left="360"/>
        <w:jc w:val="both"/>
        <w:rPr>
          <w:rFonts w:ascii="Arial" w:eastAsia="Arial" w:hAnsi="Arial" w:cs="Arial"/>
          <w:sz w:val="20"/>
          <w:szCs w:val="20"/>
        </w:rPr>
      </w:pPr>
      <w:r>
        <w:rPr>
          <w:rFonts w:ascii="Arial" w:eastAsia="Arial" w:hAnsi="Arial" w:cs="Arial"/>
          <w:sz w:val="20"/>
          <w:szCs w:val="20"/>
        </w:rPr>
        <w:t xml:space="preserve">Below is the </w:t>
      </w:r>
      <w:r w:rsidR="005A3D4A">
        <w:rPr>
          <w:rFonts w:ascii="Arial" w:eastAsia="Arial" w:hAnsi="Arial" w:cs="Arial"/>
          <w:sz w:val="20"/>
          <w:szCs w:val="20"/>
        </w:rPr>
        <w:t>cumulative explained variance of PCA analysis on 252 predictors</w:t>
      </w:r>
      <w:r>
        <w:rPr>
          <w:rFonts w:ascii="Arial" w:eastAsia="Arial" w:hAnsi="Arial" w:cs="Arial"/>
          <w:sz w:val="20"/>
          <w:szCs w:val="20"/>
        </w:rPr>
        <w:t>.</w:t>
      </w:r>
      <w:r w:rsidR="008236AF">
        <w:rPr>
          <w:rFonts w:ascii="Arial" w:eastAsia="Arial" w:hAnsi="Arial" w:cs="Arial"/>
          <w:sz w:val="20"/>
          <w:szCs w:val="20"/>
        </w:rPr>
        <w:t xml:space="preserve"> As we can see, the first </w:t>
      </w:r>
      <w:r w:rsidR="00227CBE">
        <w:rPr>
          <w:rFonts w:ascii="Arial" w:eastAsia="Arial" w:hAnsi="Arial" w:cs="Arial"/>
          <w:sz w:val="20"/>
          <w:szCs w:val="20"/>
        </w:rPr>
        <w:t>10</w:t>
      </w:r>
      <w:r w:rsidR="008236AF">
        <w:rPr>
          <w:rFonts w:ascii="Arial" w:eastAsia="Arial" w:hAnsi="Arial" w:cs="Arial"/>
          <w:sz w:val="20"/>
          <w:szCs w:val="20"/>
        </w:rPr>
        <w:t xml:space="preserve"> principal components play very important roles in explaining </w:t>
      </w:r>
      <w:r w:rsidR="00227CBE">
        <w:rPr>
          <w:rFonts w:ascii="Arial" w:eastAsia="Arial" w:hAnsi="Arial" w:cs="Arial"/>
          <w:sz w:val="20"/>
          <w:szCs w:val="20"/>
        </w:rPr>
        <w:t>the variance. Therefore, we will use the first 10 principal components for baseline model.</w:t>
      </w:r>
    </w:p>
    <w:p w14:paraId="6B790C4B" w14:textId="242E5490" w:rsidR="005A3D4A" w:rsidRPr="00E00DE6" w:rsidRDefault="00EA1DF5" w:rsidP="005A3D4A">
      <w:pPr>
        <w:spacing w:line="240" w:lineRule="auto"/>
        <w:ind w:left="360"/>
        <w:jc w:val="center"/>
        <w:rPr>
          <w:rFonts w:ascii="Arial" w:eastAsia="Arial" w:hAnsi="Arial" w:cs="Arial"/>
          <w:b/>
          <w:sz w:val="20"/>
          <w:szCs w:val="20"/>
        </w:rPr>
      </w:pPr>
      <w:r w:rsidRPr="00EA1DF5">
        <w:rPr>
          <w:noProof/>
        </w:rPr>
        <w:drawing>
          <wp:inline distT="0" distB="0" distL="0" distR="0" wp14:anchorId="206EE21E" wp14:editId="2F0E51CC">
            <wp:extent cx="4572000" cy="24232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423297"/>
                    </a:xfrm>
                    <a:prstGeom prst="rect">
                      <a:avLst/>
                    </a:prstGeom>
                  </pic:spPr>
                </pic:pic>
              </a:graphicData>
            </a:graphic>
          </wp:inline>
        </w:drawing>
      </w:r>
    </w:p>
    <w:p w14:paraId="7638C2B9" w14:textId="77777777" w:rsidR="008838E1" w:rsidRDefault="008838E1">
      <w:pPr>
        <w:spacing w:line="240" w:lineRule="auto"/>
        <w:jc w:val="both"/>
        <w:rPr>
          <w:rFonts w:ascii="Arial" w:eastAsia="Arial" w:hAnsi="Arial" w:cs="Arial"/>
          <w:b/>
          <w:sz w:val="24"/>
          <w:szCs w:val="24"/>
        </w:rPr>
      </w:pPr>
    </w:p>
    <w:p w14:paraId="5F396366" w14:textId="16487EE5" w:rsidR="001C3AD5" w:rsidRDefault="00745259" w:rsidP="008838E1">
      <w:pPr>
        <w:spacing w:line="240" w:lineRule="auto"/>
        <w:ind w:firstLine="360"/>
        <w:jc w:val="both"/>
        <w:rPr>
          <w:rFonts w:ascii="Arial" w:eastAsia="Arial" w:hAnsi="Arial" w:cs="Arial"/>
          <w:b/>
          <w:sz w:val="20"/>
          <w:szCs w:val="20"/>
        </w:rPr>
      </w:pPr>
      <w:r>
        <w:rPr>
          <w:rFonts w:ascii="Arial" w:eastAsia="Arial" w:hAnsi="Arial" w:cs="Arial"/>
          <w:b/>
          <w:sz w:val="20"/>
          <w:szCs w:val="20"/>
        </w:rPr>
        <w:t>5.</w:t>
      </w:r>
      <w:r w:rsidR="008838E1">
        <w:rPr>
          <w:rFonts w:ascii="Arial" w:eastAsia="Arial" w:hAnsi="Arial" w:cs="Arial"/>
          <w:b/>
          <w:sz w:val="20"/>
          <w:szCs w:val="20"/>
        </w:rPr>
        <w:t>5</w:t>
      </w:r>
      <w:r>
        <w:rPr>
          <w:rFonts w:ascii="Arial" w:eastAsia="Arial" w:hAnsi="Arial" w:cs="Arial"/>
          <w:b/>
          <w:sz w:val="20"/>
          <w:szCs w:val="20"/>
        </w:rPr>
        <w:tab/>
        <w:t>Correlation with the response variable</w:t>
      </w:r>
    </w:p>
    <w:p w14:paraId="5F39636C" w14:textId="39C2DB39" w:rsidR="001C3AD5" w:rsidRDefault="0032404A" w:rsidP="00E00DE6">
      <w:pPr>
        <w:spacing w:line="240" w:lineRule="auto"/>
        <w:ind w:left="360"/>
        <w:jc w:val="both"/>
        <w:rPr>
          <w:rFonts w:ascii="Arial" w:eastAsia="Arial" w:hAnsi="Arial" w:cs="Arial"/>
          <w:sz w:val="20"/>
          <w:szCs w:val="20"/>
        </w:rPr>
      </w:pPr>
      <w:r>
        <w:rPr>
          <w:rFonts w:ascii="Arial" w:eastAsia="Arial" w:hAnsi="Arial" w:cs="Arial"/>
          <w:sz w:val="20"/>
          <w:szCs w:val="20"/>
        </w:rPr>
        <w:t xml:space="preserve">We do see that </w:t>
      </w:r>
      <w:r w:rsidR="002031C8">
        <w:rPr>
          <w:rFonts w:ascii="Arial" w:eastAsia="Arial" w:hAnsi="Arial" w:cs="Arial"/>
          <w:sz w:val="20"/>
          <w:szCs w:val="20"/>
        </w:rPr>
        <w:t>very little correlations of principal components with response</w:t>
      </w:r>
      <w:r w:rsidR="004A5F7B">
        <w:rPr>
          <w:rFonts w:ascii="Arial" w:eastAsia="Arial" w:hAnsi="Arial" w:cs="Arial"/>
          <w:sz w:val="20"/>
          <w:szCs w:val="20"/>
        </w:rPr>
        <w:t xml:space="preserve">. With these components uncorrelated with each other, there </w:t>
      </w:r>
      <w:r w:rsidR="002031C8">
        <w:rPr>
          <w:rFonts w:ascii="Arial" w:eastAsia="Arial" w:hAnsi="Arial" w:cs="Arial"/>
          <w:sz w:val="20"/>
          <w:szCs w:val="20"/>
        </w:rPr>
        <w:t xml:space="preserve">would </w:t>
      </w:r>
      <w:r w:rsidR="004A5F7B">
        <w:rPr>
          <w:rFonts w:ascii="Arial" w:eastAsia="Arial" w:hAnsi="Arial" w:cs="Arial"/>
          <w:sz w:val="20"/>
          <w:szCs w:val="20"/>
        </w:rPr>
        <w:t xml:space="preserve">likely </w:t>
      </w:r>
      <w:r w:rsidR="002031C8">
        <w:rPr>
          <w:rFonts w:ascii="Arial" w:eastAsia="Arial" w:hAnsi="Arial" w:cs="Arial"/>
          <w:sz w:val="20"/>
          <w:szCs w:val="20"/>
        </w:rPr>
        <w:t>very few</w:t>
      </w:r>
      <w:r w:rsidR="004A5F7B">
        <w:rPr>
          <w:rFonts w:ascii="Arial" w:eastAsia="Arial" w:hAnsi="Arial" w:cs="Arial"/>
          <w:sz w:val="20"/>
          <w:szCs w:val="20"/>
        </w:rPr>
        <w:t xml:space="preserve"> features to be picked up by regression.</w:t>
      </w:r>
    </w:p>
    <w:p w14:paraId="0F4C6C22" w14:textId="16297A1B" w:rsidR="0032404A" w:rsidRPr="00E00DE6" w:rsidRDefault="008C5C8E" w:rsidP="0032404A">
      <w:pPr>
        <w:spacing w:line="240" w:lineRule="auto"/>
        <w:ind w:left="360"/>
        <w:jc w:val="center"/>
        <w:rPr>
          <w:rFonts w:ascii="Arial" w:eastAsia="Arial" w:hAnsi="Arial" w:cs="Arial"/>
          <w:b/>
          <w:sz w:val="20"/>
          <w:szCs w:val="20"/>
        </w:rPr>
      </w:pPr>
      <w:r w:rsidRPr="008C5C8E">
        <w:rPr>
          <w:noProof/>
        </w:rPr>
        <w:drawing>
          <wp:inline distT="0" distB="0" distL="0" distR="0" wp14:anchorId="503E15BE" wp14:editId="5CA14D4B">
            <wp:extent cx="4572000" cy="2317121"/>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317121"/>
                    </a:xfrm>
                    <a:prstGeom prst="rect">
                      <a:avLst/>
                    </a:prstGeom>
                  </pic:spPr>
                </pic:pic>
              </a:graphicData>
            </a:graphic>
          </wp:inline>
        </w:drawing>
      </w:r>
    </w:p>
    <w:p w14:paraId="5F396371" w14:textId="77777777" w:rsidR="001C3AD5" w:rsidRDefault="001C3AD5">
      <w:pPr>
        <w:pBdr>
          <w:top w:val="nil"/>
          <w:left w:val="nil"/>
          <w:bottom w:val="nil"/>
          <w:right w:val="nil"/>
          <w:between w:val="nil"/>
        </w:pBdr>
        <w:spacing w:line="240" w:lineRule="auto"/>
        <w:rPr>
          <w:rFonts w:ascii="Arial" w:eastAsia="Arial" w:hAnsi="Arial" w:cs="Arial"/>
          <w:sz w:val="20"/>
          <w:szCs w:val="20"/>
        </w:rPr>
      </w:pPr>
    </w:p>
    <w:p w14:paraId="5F396372" w14:textId="77777777" w:rsidR="001C3AD5" w:rsidRDefault="00745259">
      <w:pPr>
        <w:numPr>
          <w:ilvl w:val="0"/>
          <w:numId w:val="1"/>
        </w:numPr>
        <w:pBdr>
          <w:top w:val="nil"/>
          <w:left w:val="nil"/>
          <w:bottom w:val="nil"/>
          <w:right w:val="nil"/>
          <w:between w:val="nil"/>
        </w:pBdr>
        <w:spacing w:line="240" w:lineRule="auto"/>
        <w:ind w:left="360"/>
        <w:jc w:val="both"/>
        <w:rPr>
          <w:rFonts w:ascii="Arial" w:eastAsia="Arial" w:hAnsi="Arial" w:cs="Arial"/>
          <w:b/>
          <w:color w:val="000000"/>
          <w:sz w:val="24"/>
          <w:szCs w:val="24"/>
        </w:rPr>
      </w:pPr>
      <w:r>
        <w:rPr>
          <w:rFonts w:ascii="Arial" w:eastAsia="Arial" w:hAnsi="Arial" w:cs="Arial"/>
          <w:b/>
          <w:color w:val="000000"/>
          <w:sz w:val="24"/>
          <w:szCs w:val="24"/>
        </w:rPr>
        <w:t>Baseline Model</w:t>
      </w:r>
    </w:p>
    <w:p w14:paraId="5F396373" w14:textId="77777777" w:rsidR="001C3AD5" w:rsidRDefault="00745259">
      <w:pPr>
        <w:pBdr>
          <w:top w:val="nil"/>
          <w:left w:val="nil"/>
          <w:bottom w:val="nil"/>
          <w:right w:val="nil"/>
          <w:between w:val="nil"/>
        </w:pBdr>
        <w:spacing w:line="240" w:lineRule="auto"/>
        <w:ind w:left="360"/>
        <w:jc w:val="both"/>
        <w:rPr>
          <w:rFonts w:ascii="Arial" w:eastAsia="Arial" w:hAnsi="Arial" w:cs="Arial"/>
          <w:color w:val="000000"/>
          <w:sz w:val="20"/>
          <w:szCs w:val="20"/>
        </w:rPr>
      </w:pPr>
      <w:r>
        <w:rPr>
          <w:rFonts w:ascii="Arial" w:eastAsia="Arial" w:hAnsi="Arial" w:cs="Arial"/>
          <w:sz w:val="20"/>
          <w:szCs w:val="20"/>
        </w:rPr>
        <w:t>A simple</w:t>
      </w:r>
      <w:r>
        <w:rPr>
          <w:rFonts w:ascii="Arial" w:eastAsia="Arial" w:hAnsi="Arial" w:cs="Arial"/>
          <w:color w:val="000000"/>
          <w:sz w:val="20"/>
          <w:szCs w:val="20"/>
        </w:rPr>
        <w:t xml:space="preserve"> multi-linear regression model is used here as the baseline model, with the number of followers of a playlist as the response variable and all eligible numeric and categorical predictors included.</w:t>
      </w:r>
    </w:p>
    <w:p w14:paraId="5F396374" w14:textId="77777777" w:rsidR="001C3AD5" w:rsidRDefault="00745259">
      <w:pPr>
        <w:pBdr>
          <w:top w:val="nil"/>
          <w:left w:val="nil"/>
          <w:bottom w:val="nil"/>
          <w:right w:val="nil"/>
          <w:between w:val="nil"/>
        </w:pBdr>
        <w:spacing w:line="240" w:lineRule="auto"/>
        <w:ind w:left="360"/>
        <w:jc w:val="center"/>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0" distB="0" distL="0" distR="0" wp14:anchorId="5F3963CF" wp14:editId="5F3963D0">
            <wp:extent cx="3709261" cy="18288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709261" cy="1828800"/>
                    </a:xfrm>
                    <a:prstGeom prst="rect">
                      <a:avLst/>
                    </a:prstGeom>
                    <a:ln/>
                  </pic:spPr>
                </pic:pic>
              </a:graphicData>
            </a:graphic>
          </wp:inline>
        </w:drawing>
      </w:r>
    </w:p>
    <w:p w14:paraId="5F396375" w14:textId="34A73F93" w:rsidR="001C3AD5" w:rsidRDefault="00745259">
      <w:pPr>
        <w:pBdr>
          <w:top w:val="nil"/>
          <w:left w:val="nil"/>
          <w:bottom w:val="nil"/>
          <w:right w:val="nil"/>
          <w:between w:val="nil"/>
        </w:pBdr>
        <w:spacing w:line="240" w:lineRule="auto"/>
        <w:ind w:left="360"/>
        <w:rPr>
          <w:rFonts w:ascii="Arial" w:eastAsia="Arial" w:hAnsi="Arial" w:cs="Arial"/>
          <w:sz w:val="20"/>
          <w:szCs w:val="20"/>
        </w:rPr>
      </w:pPr>
      <w:r>
        <w:rPr>
          <w:rFonts w:ascii="Arial" w:eastAsia="Arial" w:hAnsi="Arial" w:cs="Arial"/>
          <w:sz w:val="20"/>
          <w:szCs w:val="20"/>
        </w:rPr>
        <w:t>We split</w:t>
      </w:r>
      <w:r>
        <w:rPr>
          <w:rFonts w:ascii="Arial" w:eastAsia="Arial" w:hAnsi="Arial" w:cs="Arial"/>
          <w:color w:val="000000"/>
          <w:sz w:val="20"/>
          <w:szCs w:val="20"/>
        </w:rPr>
        <w:t xml:space="preserve"> the data into training and test data</w:t>
      </w:r>
      <w:r w:rsidR="008D1543">
        <w:rPr>
          <w:rFonts w:ascii="Arial" w:eastAsia="Arial" w:hAnsi="Arial" w:cs="Arial"/>
          <w:color w:val="000000"/>
          <w:sz w:val="20"/>
          <w:szCs w:val="20"/>
        </w:rPr>
        <w:t xml:space="preserve"> with the date of 2007/12/31</w:t>
      </w:r>
      <w:r>
        <w:rPr>
          <w:rFonts w:ascii="Arial" w:eastAsia="Arial" w:hAnsi="Arial" w:cs="Arial"/>
          <w:color w:val="000000"/>
          <w:sz w:val="20"/>
          <w:szCs w:val="20"/>
        </w:rPr>
        <w:t xml:space="preserve">. All models in this </w:t>
      </w:r>
      <w:r w:rsidR="008D1543">
        <w:rPr>
          <w:rFonts w:ascii="Arial" w:eastAsia="Arial" w:hAnsi="Arial" w:cs="Arial"/>
          <w:color w:val="000000"/>
          <w:sz w:val="20"/>
          <w:szCs w:val="20"/>
        </w:rPr>
        <w:t>project</w:t>
      </w:r>
      <w:r>
        <w:rPr>
          <w:rFonts w:ascii="Arial" w:eastAsia="Arial" w:hAnsi="Arial" w:cs="Arial"/>
          <w:color w:val="000000"/>
          <w:sz w:val="20"/>
          <w:szCs w:val="20"/>
        </w:rPr>
        <w:t xml:space="preserve"> are fitted with training data and evaluated with test data.</w:t>
      </w:r>
    </w:p>
    <w:p w14:paraId="5F396376" w14:textId="69DD4AAE" w:rsidR="001C3AD5" w:rsidRDefault="00745259">
      <w:pPr>
        <w:pBdr>
          <w:top w:val="nil"/>
          <w:left w:val="nil"/>
          <w:bottom w:val="nil"/>
          <w:right w:val="nil"/>
          <w:between w:val="nil"/>
        </w:pBdr>
        <w:spacing w:line="240" w:lineRule="auto"/>
        <w:ind w:left="360"/>
        <w:rPr>
          <w:rFonts w:ascii="Arial" w:eastAsia="Arial" w:hAnsi="Arial" w:cs="Arial"/>
          <w:sz w:val="20"/>
          <w:szCs w:val="20"/>
        </w:rPr>
      </w:pPr>
      <w:r>
        <w:rPr>
          <w:rFonts w:ascii="Arial" w:eastAsia="Arial" w:hAnsi="Arial" w:cs="Arial"/>
          <w:sz w:val="20"/>
          <w:szCs w:val="20"/>
        </w:rPr>
        <w:t xml:space="preserve">Initially, solely looking at the relationship matrix above between the predictors and the response variable, it was clear that there is no linear relationship between these two. We suspect that </w:t>
      </w:r>
      <w:r w:rsidR="002031C8">
        <w:rPr>
          <w:rFonts w:ascii="Arial" w:eastAsia="Arial" w:hAnsi="Arial" w:cs="Arial"/>
          <w:sz w:val="20"/>
          <w:szCs w:val="20"/>
        </w:rPr>
        <w:t xml:space="preserve">PCA focus too much on capturing the noise without the </w:t>
      </w:r>
      <w:r w:rsidR="002C28EB">
        <w:rPr>
          <w:rFonts w:ascii="Arial" w:eastAsia="Arial" w:hAnsi="Arial" w:cs="Arial"/>
          <w:sz w:val="20"/>
          <w:szCs w:val="20"/>
        </w:rPr>
        <w:t xml:space="preserve">intention to extract informative features for future predictions. </w:t>
      </w:r>
      <w:r>
        <w:rPr>
          <w:rFonts w:ascii="Arial" w:eastAsia="Arial" w:hAnsi="Arial" w:cs="Arial"/>
          <w:sz w:val="20"/>
          <w:szCs w:val="20"/>
        </w:rPr>
        <w:t>Our multi-linear model produced the following scores.</w:t>
      </w:r>
    </w:p>
    <w:p w14:paraId="5F396377" w14:textId="77777777" w:rsidR="001C3AD5" w:rsidRDefault="00745259">
      <w:pPr>
        <w:spacing w:line="240" w:lineRule="auto"/>
        <w:ind w:left="360"/>
        <w:jc w:val="both"/>
        <w:rPr>
          <w:rFonts w:ascii="Arial" w:eastAsia="Arial" w:hAnsi="Arial" w:cs="Arial"/>
          <w:sz w:val="20"/>
          <w:szCs w:val="20"/>
        </w:rPr>
      </w:pPr>
      <w:r>
        <w:rPr>
          <w:rFonts w:ascii="Arial" w:eastAsia="Arial" w:hAnsi="Arial" w:cs="Arial"/>
          <w:b/>
          <w:i/>
          <w:sz w:val="20"/>
          <w:szCs w:val="20"/>
        </w:rPr>
        <w:t>Model Performance</w:t>
      </w:r>
      <w:r>
        <w:rPr>
          <w:rFonts w:ascii="Arial" w:eastAsia="Arial" w:hAnsi="Arial" w:cs="Arial"/>
          <w:sz w:val="20"/>
          <w:szCs w:val="20"/>
        </w:rPr>
        <w:t>:</w:t>
      </w:r>
    </w:p>
    <w:p w14:paraId="5F396378" w14:textId="4B807630" w:rsidR="001C3AD5" w:rsidRDefault="00745259">
      <w:pPr>
        <w:pBdr>
          <w:top w:val="nil"/>
          <w:left w:val="nil"/>
          <w:bottom w:val="nil"/>
          <w:right w:val="nil"/>
          <w:between w:val="nil"/>
        </w:pBdr>
        <w:spacing w:line="240" w:lineRule="auto"/>
        <w:ind w:left="360"/>
        <w:rPr>
          <w:rFonts w:ascii="Arial" w:eastAsia="Arial" w:hAnsi="Arial" w:cs="Arial"/>
          <w:sz w:val="20"/>
          <w:szCs w:val="20"/>
        </w:rPr>
      </w:pPr>
      <w:r>
        <w:rPr>
          <w:rFonts w:ascii="Arial" w:eastAsia="Arial" w:hAnsi="Arial" w:cs="Arial"/>
          <w:sz w:val="20"/>
          <w:szCs w:val="20"/>
        </w:rPr>
        <w:t xml:space="preserve">Train MSE: </w:t>
      </w:r>
      <w:r>
        <w:rPr>
          <w:rFonts w:ascii="Arial" w:eastAsia="Arial" w:hAnsi="Arial" w:cs="Arial"/>
          <w:sz w:val="20"/>
          <w:szCs w:val="20"/>
        </w:rPr>
        <w:tab/>
      </w:r>
      <w:r>
        <w:rPr>
          <w:rFonts w:ascii="Arial" w:eastAsia="Arial" w:hAnsi="Arial" w:cs="Arial"/>
          <w:sz w:val="20"/>
          <w:szCs w:val="20"/>
        </w:rPr>
        <w:tab/>
      </w:r>
      <w:r w:rsidR="008533DB">
        <w:rPr>
          <w:rFonts w:ascii="Arial" w:eastAsia="Arial" w:hAnsi="Arial" w:cs="Arial"/>
          <w:sz w:val="20"/>
          <w:szCs w:val="20"/>
        </w:rPr>
        <w:t>4.63</w:t>
      </w:r>
    </w:p>
    <w:p w14:paraId="5F396379" w14:textId="513A8B01" w:rsidR="001C3AD5" w:rsidRDefault="00745259">
      <w:pPr>
        <w:pBdr>
          <w:top w:val="nil"/>
          <w:left w:val="nil"/>
          <w:bottom w:val="nil"/>
          <w:right w:val="nil"/>
          <w:between w:val="nil"/>
        </w:pBdr>
        <w:spacing w:line="240" w:lineRule="auto"/>
        <w:ind w:left="360"/>
        <w:rPr>
          <w:rFonts w:ascii="Arial" w:eastAsia="Arial" w:hAnsi="Arial" w:cs="Arial"/>
          <w:sz w:val="20"/>
          <w:szCs w:val="20"/>
        </w:rPr>
      </w:pPr>
      <w:r>
        <w:rPr>
          <w:rFonts w:ascii="Arial" w:eastAsia="Arial" w:hAnsi="Arial" w:cs="Arial"/>
          <w:sz w:val="20"/>
          <w:szCs w:val="20"/>
        </w:rPr>
        <w:t xml:space="preserve">Test MSE: </w:t>
      </w:r>
      <w:r>
        <w:rPr>
          <w:rFonts w:ascii="Arial" w:eastAsia="Arial" w:hAnsi="Arial" w:cs="Arial"/>
          <w:sz w:val="20"/>
          <w:szCs w:val="20"/>
        </w:rPr>
        <w:tab/>
      </w:r>
      <w:r>
        <w:rPr>
          <w:rFonts w:ascii="Arial" w:eastAsia="Arial" w:hAnsi="Arial" w:cs="Arial"/>
          <w:sz w:val="20"/>
          <w:szCs w:val="20"/>
        </w:rPr>
        <w:tab/>
      </w:r>
      <w:r w:rsidR="008533DB">
        <w:rPr>
          <w:rFonts w:ascii="Arial" w:eastAsia="Arial" w:hAnsi="Arial" w:cs="Arial"/>
          <w:sz w:val="20"/>
          <w:szCs w:val="20"/>
        </w:rPr>
        <w:t>5.83</w:t>
      </w:r>
    </w:p>
    <w:p w14:paraId="5F39637A" w14:textId="7D76368E" w:rsidR="001C3AD5" w:rsidRDefault="00745259">
      <w:pPr>
        <w:pBdr>
          <w:top w:val="nil"/>
          <w:left w:val="nil"/>
          <w:bottom w:val="nil"/>
          <w:right w:val="nil"/>
          <w:between w:val="nil"/>
        </w:pBdr>
        <w:spacing w:line="240" w:lineRule="auto"/>
        <w:ind w:left="360"/>
        <w:rPr>
          <w:rFonts w:ascii="Arial" w:eastAsia="Arial" w:hAnsi="Arial" w:cs="Arial"/>
          <w:sz w:val="20"/>
          <w:szCs w:val="20"/>
        </w:rPr>
      </w:pPr>
      <w:r>
        <w:rPr>
          <w:rFonts w:ascii="Arial" w:eastAsia="Arial" w:hAnsi="Arial" w:cs="Arial"/>
          <w:sz w:val="20"/>
          <w:szCs w:val="20"/>
        </w:rPr>
        <w:t>Train R2:</w:t>
      </w:r>
      <w:r>
        <w:rPr>
          <w:rFonts w:ascii="Arial" w:eastAsia="Arial" w:hAnsi="Arial" w:cs="Arial"/>
          <w:sz w:val="20"/>
          <w:szCs w:val="20"/>
        </w:rPr>
        <w:tab/>
      </w:r>
      <w:r>
        <w:rPr>
          <w:rFonts w:ascii="Arial" w:eastAsia="Arial" w:hAnsi="Arial" w:cs="Arial"/>
          <w:sz w:val="20"/>
          <w:szCs w:val="20"/>
        </w:rPr>
        <w:tab/>
      </w:r>
      <w:r w:rsidR="008D1543">
        <w:rPr>
          <w:rFonts w:ascii="Arial" w:eastAsia="Arial" w:hAnsi="Arial" w:cs="Arial"/>
          <w:sz w:val="20"/>
          <w:szCs w:val="20"/>
        </w:rPr>
        <w:t>1.07%</w:t>
      </w:r>
    </w:p>
    <w:p w14:paraId="5F39637B" w14:textId="6986E4A1" w:rsidR="001C3AD5" w:rsidRDefault="00745259">
      <w:pPr>
        <w:spacing w:after="0" w:line="240" w:lineRule="auto"/>
        <w:ind w:left="360"/>
        <w:rPr>
          <w:rFonts w:ascii="Arial" w:eastAsia="Arial" w:hAnsi="Arial" w:cs="Arial"/>
          <w:sz w:val="20"/>
          <w:szCs w:val="20"/>
        </w:rPr>
      </w:pPr>
      <w:r>
        <w:rPr>
          <w:rFonts w:ascii="Arial" w:eastAsia="Arial" w:hAnsi="Arial" w:cs="Arial"/>
          <w:sz w:val="20"/>
          <w:szCs w:val="20"/>
        </w:rPr>
        <w:t>Test R2:</w:t>
      </w:r>
      <w:r>
        <w:rPr>
          <w:rFonts w:ascii="Arial" w:eastAsia="Arial" w:hAnsi="Arial" w:cs="Arial"/>
          <w:sz w:val="20"/>
          <w:szCs w:val="20"/>
        </w:rPr>
        <w:tab/>
      </w:r>
      <w:r>
        <w:rPr>
          <w:rFonts w:ascii="Arial" w:eastAsia="Arial" w:hAnsi="Arial" w:cs="Arial"/>
          <w:sz w:val="20"/>
          <w:szCs w:val="20"/>
        </w:rPr>
        <w:tab/>
      </w:r>
      <w:r w:rsidR="002C28EB">
        <w:rPr>
          <w:rFonts w:ascii="Arial" w:eastAsia="Arial" w:hAnsi="Arial" w:cs="Arial"/>
          <w:sz w:val="20"/>
          <w:szCs w:val="20"/>
        </w:rPr>
        <w:t>-</w:t>
      </w:r>
      <w:r w:rsidR="008D1543">
        <w:rPr>
          <w:rFonts w:ascii="Arial" w:eastAsia="Arial" w:hAnsi="Arial" w:cs="Arial"/>
          <w:sz w:val="20"/>
          <w:szCs w:val="20"/>
        </w:rPr>
        <w:t>1.33%</w:t>
      </w:r>
    </w:p>
    <w:p w14:paraId="5F39637C" w14:textId="77777777" w:rsidR="001C3AD5" w:rsidRDefault="001C3AD5">
      <w:pPr>
        <w:spacing w:after="0" w:line="240" w:lineRule="auto"/>
        <w:ind w:left="360"/>
        <w:rPr>
          <w:rFonts w:ascii="Arial" w:eastAsia="Arial" w:hAnsi="Arial" w:cs="Arial"/>
          <w:sz w:val="20"/>
          <w:szCs w:val="20"/>
        </w:rPr>
      </w:pPr>
    </w:p>
    <w:p w14:paraId="5F39637D" w14:textId="7C618D65" w:rsidR="001C3AD5" w:rsidRDefault="00745259">
      <w:pPr>
        <w:spacing w:after="0" w:line="240" w:lineRule="auto"/>
        <w:rPr>
          <w:rFonts w:ascii="Arial" w:eastAsia="Arial" w:hAnsi="Arial" w:cs="Arial"/>
          <w:sz w:val="20"/>
          <w:szCs w:val="20"/>
        </w:rPr>
      </w:pPr>
      <w:r>
        <w:rPr>
          <w:rFonts w:ascii="Arial" w:eastAsia="Arial" w:hAnsi="Arial" w:cs="Arial"/>
          <w:sz w:val="20"/>
          <w:szCs w:val="20"/>
        </w:rPr>
        <w:t xml:space="preserve">       A </w:t>
      </w:r>
      <w:r w:rsidR="002C28EB">
        <w:rPr>
          <w:rFonts w:ascii="Arial" w:eastAsia="Arial" w:hAnsi="Arial" w:cs="Arial"/>
          <w:sz w:val="20"/>
          <w:szCs w:val="20"/>
        </w:rPr>
        <w:t>decent</w:t>
      </w:r>
      <w:r>
        <w:rPr>
          <w:rFonts w:ascii="Arial" w:eastAsia="Arial" w:hAnsi="Arial" w:cs="Arial"/>
          <w:sz w:val="20"/>
          <w:szCs w:val="20"/>
        </w:rPr>
        <w:t xml:space="preserve"> deterioration in the R2 score is observed, but </w:t>
      </w:r>
      <w:r w:rsidR="0074411F">
        <w:rPr>
          <w:rFonts w:ascii="Arial" w:eastAsia="Arial" w:hAnsi="Arial" w:cs="Arial"/>
          <w:sz w:val="20"/>
          <w:szCs w:val="20"/>
        </w:rPr>
        <w:t>both train and test are close to zero</w:t>
      </w:r>
      <w:r>
        <w:rPr>
          <w:rFonts w:ascii="Arial" w:eastAsia="Arial" w:hAnsi="Arial" w:cs="Arial"/>
          <w:sz w:val="20"/>
          <w:szCs w:val="20"/>
        </w:rPr>
        <w:t>.</w:t>
      </w:r>
    </w:p>
    <w:p w14:paraId="5F39637E" w14:textId="77777777" w:rsidR="001C3AD5" w:rsidRDefault="001C3AD5">
      <w:pPr>
        <w:spacing w:after="0" w:line="240" w:lineRule="auto"/>
        <w:ind w:left="360"/>
        <w:rPr>
          <w:rFonts w:ascii="Arial" w:eastAsia="Arial" w:hAnsi="Arial" w:cs="Arial"/>
          <w:sz w:val="20"/>
          <w:szCs w:val="20"/>
        </w:rPr>
      </w:pPr>
    </w:p>
    <w:p w14:paraId="5F396382" w14:textId="709D08BB" w:rsidR="001C3AD5" w:rsidRDefault="00745259" w:rsidP="00B03B80">
      <w:pPr>
        <w:spacing w:after="0" w:line="240" w:lineRule="auto"/>
        <w:ind w:left="360"/>
        <w:rPr>
          <w:rFonts w:ascii="Arial" w:eastAsia="Arial" w:hAnsi="Arial" w:cs="Arial"/>
          <w:sz w:val="20"/>
          <w:szCs w:val="20"/>
        </w:rPr>
      </w:pPr>
      <w:r>
        <w:rPr>
          <w:rFonts w:ascii="Arial" w:eastAsia="Arial" w:hAnsi="Arial" w:cs="Arial"/>
          <w:sz w:val="20"/>
          <w:szCs w:val="20"/>
        </w:rPr>
        <w:t>Based on the residual plo</w:t>
      </w:r>
      <w:r w:rsidR="00B03B80">
        <w:rPr>
          <w:rFonts w:ascii="Arial" w:eastAsia="Arial" w:hAnsi="Arial" w:cs="Arial"/>
          <w:sz w:val="20"/>
          <w:szCs w:val="20"/>
        </w:rPr>
        <w:t xml:space="preserve">t, </w:t>
      </w:r>
      <w:r>
        <w:rPr>
          <w:rFonts w:ascii="Arial" w:eastAsia="Arial" w:hAnsi="Arial" w:cs="Arial"/>
          <w:sz w:val="20"/>
          <w:szCs w:val="20"/>
        </w:rPr>
        <w:t xml:space="preserve">residuals are </w:t>
      </w:r>
      <w:r w:rsidR="00B03B80">
        <w:rPr>
          <w:rFonts w:ascii="Arial" w:eastAsia="Arial" w:hAnsi="Arial" w:cs="Arial"/>
          <w:sz w:val="20"/>
          <w:szCs w:val="20"/>
        </w:rPr>
        <w:t xml:space="preserve">mostly </w:t>
      </w:r>
      <w:r>
        <w:rPr>
          <w:rFonts w:ascii="Arial" w:eastAsia="Arial" w:hAnsi="Arial" w:cs="Arial"/>
          <w:sz w:val="20"/>
          <w:szCs w:val="20"/>
        </w:rPr>
        <w:t xml:space="preserve">scattered evenly above and below the horizontal zero line. This means that our model </w:t>
      </w:r>
      <w:r w:rsidR="00B03B80">
        <w:rPr>
          <w:rFonts w:ascii="Arial" w:eastAsia="Arial" w:hAnsi="Arial" w:cs="Arial"/>
          <w:sz w:val="20"/>
          <w:szCs w:val="20"/>
        </w:rPr>
        <w:t>does not capture enough information features from predictors.</w:t>
      </w:r>
      <w:r>
        <w:rPr>
          <w:rFonts w:ascii="Arial" w:eastAsia="Arial" w:hAnsi="Arial" w:cs="Arial"/>
          <w:color w:val="000000"/>
          <w:sz w:val="20"/>
          <w:szCs w:val="20"/>
        </w:rPr>
        <w:t xml:space="preserve"> </w:t>
      </w:r>
      <w:r>
        <w:rPr>
          <w:rFonts w:ascii="Arial" w:eastAsia="Arial" w:hAnsi="Arial" w:cs="Arial"/>
          <w:sz w:val="20"/>
          <w:szCs w:val="20"/>
        </w:rPr>
        <w:t>Based on this bar plot</w:t>
      </w:r>
      <w:r w:rsidR="00B03B80">
        <w:rPr>
          <w:rFonts w:ascii="Arial" w:eastAsia="Arial" w:hAnsi="Arial" w:cs="Arial"/>
          <w:sz w:val="20"/>
          <w:szCs w:val="20"/>
        </w:rPr>
        <w:t xml:space="preserve"> of regression coefficients</w:t>
      </w:r>
      <w:r>
        <w:rPr>
          <w:rFonts w:ascii="Arial" w:eastAsia="Arial" w:hAnsi="Arial" w:cs="Arial"/>
          <w:sz w:val="20"/>
          <w:szCs w:val="20"/>
        </w:rPr>
        <w:t xml:space="preserve">, </w:t>
      </w:r>
      <w:r w:rsidR="00B03B80">
        <w:rPr>
          <w:rFonts w:ascii="Arial" w:eastAsia="Arial" w:hAnsi="Arial" w:cs="Arial"/>
          <w:sz w:val="20"/>
          <w:szCs w:val="20"/>
        </w:rPr>
        <w:t xml:space="preserve">feature </w:t>
      </w:r>
      <w:r w:rsidR="002476D6">
        <w:rPr>
          <w:rFonts w:ascii="Arial" w:eastAsia="Arial" w:hAnsi="Arial" w:cs="Arial"/>
          <w:sz w:val="20"/>
          <w:szCs w:val="20"/>
        </w:rPr>
        <w:t>7 seems to contribute positively for prediction and vice versa for feature 8 and 9</w:t>
      </w:r>
      <w:r>
        <w:rPr>
          <w:rFonts w:ascii="Arial" w:eastAsia="Arial" w:hAnsi="Arial" w:cs="Arial"/>
          <w:sz w:val="20"/>
          <w:szCs w:val="20"/>
        </w:rPr>
        <w:t>.</w:t>
      </w:r>
      <w:r w:rsidR="002476D6">
        <w:rPr>
          <w:rFonts w:ascii="Arial" w:eastAsia="Arial" w:hAnsi="Arial" w:cs="Arial"/>
          <w:sz w:val="20"/>
          <w:szCs w:val="20"/>
        </w:rPr>
        <w:t xml:space="preserve"> </w:t>
      </w:r>
      <w:r w:rsidR="00C42BB1">
        <w:rPr>
          <w:rFonts w:ascii="Arial" w:eastAsia="Arial" w:hAnsi="Arial" w:cs="Arial"/>
          <w:sz w:val="20"/>
          <w:szCs w:val="20"/>
        </w:rPr>
        <w:t>Unfortunately, the top features extracted by PCA does not seem to help much.</w:t>
      </w:r>
    </w:p>
    <w:p w14:paraId="5F396383" w14:textId="02F328A1" w:rsidR="001C3AD5" w:rsidRDefault="001C3AD5">
      <w:pPr>
        <w:spacing w:after="0" w:line="240" w:lineRule="auto"/>
        <w:ind w:left="360"/>
        <w:rPr>
          <w:rFonts w:ascii="Arial" w:eastAsia="Arial" w:hAnsi="Arial" w:cs="Arial"/>
          <w:sz w:val="24"/>
          <w:szCs w:val="24"/>
        </w:rPr>
      </w:pPr>
    </w:p>
    <w:p w14:paraId="5F396384" w14:textId="20DD24E9" w:rsidR="001C3AD5" w:rsidRDefault="00B03B80" w:rsidP="0093564C">
      <w:pPr>
        <w:spacing w:after="0" w:line="240" w:lineRule="auto"/>
        <w:ind w:left="360"/>
        <w:jc w:val="center"/>
        <w:rPr>
          <w:rFonts w:ascii="Arial" w:eastAsia="Arial" w:hAnsi="Arial" w:cs="Arial"/>
          <w:sz w:val="20"/>
          <w:szCs w:val="20"/>
        </w:rPr>
      </w:pPr>
      <w:r w:rsidRPr="00B03B80">
        <w:rPr>
          <w:noProof/>
        </w:rPr>
        <w:drawing>
          <wp:inline distT="0" distB="0" distL="0" distR="0" wp14:anchorId="5EDDD329" wp14:editId="5281572A">
            <wp:extent cx="5486400" cy="2543844"/>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43844"/>
                    </a:xfrm>
                    <a:prstGeom prst="rect">
                      <a:avLst/>
                    </a:prstGeom>
                  </pic:spPr>
                </pic:pic>
              </a:graphicData>
            </a:graphic>
          </wp:inline>
        </w:drawing>
      </w:r>
    </w:p>
    <w:p w14:paraId="5F396385" w14:textId="77777777" w:rsidR="001C3AD5" w:rsidRDefault="001C3AD5">
      <w:pPr>
        <w:spacing w:after="0" w:line="240" w:lineRule="auto"/>
        <w:ind w:left="360"/>
        <w:rPr>
          <w:rFonts w:ascii="Arial" w:eastAsia="Arial" w:hAnsi="Arial" w:cs="Arial"/>
          <w:sz w:val="20"/>
          <w:szCs w:val="20"/>
        </w:rPr>
      </w:pPr>
    </w:p>
    <w:p w14:paraId="5F396386" w14:textId="0A04210D" w:rsidR="001C3AD5" w:rsidRDefault="00745259">
      <w:pPr>
        <w:pBdr>
          <w:top w:val="nil"/>
          <w:left w:val="nil"/>
          <w:bottom w:val="nil"/>
          <w:right w:val="nil"/>
          <w:between w:val="nil"/>
        </w:pBdr>
        <w:spacing w:line="240" w:lineRule="auto"/>
        <w:ind w:left="360"/>
        <w:jc w:val="both"/>
        <w:rPr>
          <w:rFonts w:ascii="Arial" w:eastAsia="Arial" w:hAnsi="Arial" w:cs="Arial"/>
          <w:sz w:val="24"/>
          <w:szCs w:val="24"/>
        </w:rPr>
      </w:pPr>
      <w:r>
        <w:rPr>
          <w:rFonts w:ascii="Arial" w:eastAsia="Arial" w:hAnsi="Arial" w:cs="Arial"/>
          <w:sz w:val="20"/>
          <w:szCs w:val="20"/>
        </w:rPr>
        <w:lastRenderedPageBreak/>
        <w:t xml:space="preserve">The conclusion here is that more </w:t>
      </w:r>
      <w:r w:rsidR="008C195D">
        <w:rPr>
          <w:rFonts w:ascii="Arial" w:eastAsia="Arial" w:hAnsi="Arial" w:cs="Arial"/>
          <w:sz w:val="20"/>
          <w:szCs w:val="20"/>
        </w:rPr>
        <w:t>enhancement</w:t>
      </w:r>
      <w:r>
        <w:rPr>
          <w:rFonts w:ascii="Arial" w:eastAsia="Arial" w:hAnsi="Arial" w:cs="Arial"/>
          <w:sz w:val="20"/>
          <w:szCs w:val="20"/>
        </w:rPr>
        <w:t xml:space="preserve"> is needed</w:t>
      </w:r>
      <w:r w:rsidR="008C195D">
        <w:rPr>
          <w:rFonts w:ascii="Arial" w:eastAsia="Arial" w:hAnsi="Arial" w:cs="Arial"/>
          <w:sz w:val="20"/>
          <w:szCs w:val="20"/>
        </w:rPr>
        <w:t xml:space="preserve"> to improve the prediction</w:t>
      </w:r>
      <w:r>
        <w:rPr>
          <w:rFonts w:ascii="Arial" w:eastAsia="Arial" w:hAnsi="Arial" w:cs="Arial"/>
          <w:sz w:val="20"/>
          <w:szCs w:val="20"/>
        </w:rPr>
        <w:t xml:space="preserve">. </w:t>
      </w:r>
      <w:r w:rsidR="0045623F">
        <w:rPr>
          <w:rFonts w:ascii="Arial" w:eastAsia="Arial" w:hAnsi="Arial" w:cs="Arial"/>
          <w:sz w:val="20"/>
          <w:szCs w:val="20"/>
        </w:rPr>
        <w:t xml:space="preserve">The wish list </w:t>
      </w:r>
      <w:r w:rsidR="0050600D">
        <w:rPr>
          <w:rFonts w:ascii="Arial" w:eastAsia="Arial" w:hAnsi="Arial" w:cs="Arial"/>
          <w:sz w:val="20"/>
          <w:szCs w:val="20"/>
        </w:rPr>
        <w:t>could cover the spectrum of visual feature extraction, time series awareness</w:t>
      </w:r>
      <w:r w:rsidR="003C452A">
        <w:rPr>
          <w:rFonts w:ascii="Arial" w:eastAsia="Arial" w:hAnsi="Arial" w:cs="Arial"/>
          <w:sz w:val="20"/>
          <w:szCs w:val="20"/>
        </w:rPr>
        <w:t xml:space="preserve"> and more complicated approximation</w:t>
      </w:r>
      <w:r>
        <w:rPr>
          <w:rFonts w:ascii="Arial" w:eastAsia="Arial" w:hAnsi="Arial" w:cs="Arial"/>
          <w:sz w:val="20"/>
          <w:szCs w:val="20"/>
        </w:rPr>
        <w:t xml:space="preserve">. We believe that </w:t>
      </w:r>
      <w:r w:rsidR="003C452A">
        <w:rPr>
          <w:rFonts w:ascii="Arial" w:eastAsia="Arial" w:hAnsi="Arial" w:cs="Arial"/>
          <w:sz w:val="20"/>
          <w:szCs w:val="20"/>
        </w:rPr>
        <w:t xml:space="preserve">FFNN, CNN, RNN and LSTM are perfect candidates to </w:t>
      </w:r>
      <w:r w:rsidR="00E60A24">
        <w:rPr>
          <w:rFonts w:ascii="Arial" w:eastAsia="Arial" w:hAnsi="Arial" w:cs="Arial"/>
          <w:sz w:val="20"/>
          <w:szCs w:val="20"/>
        </w:rPr>
        <w:t>explore and improve the model</w:t>
      </w:r>
      <w:r>
        <w:rPr>
          <w:rFonts w:ascii="Arial" w:eastAsia="Arial" w:hAnsi="Arial" w:cs="Arial"/>
          <w:sz w:val="20"/>
          <w:szCs w:val="20"/>
        </w:rPr>
        <w:t>.</w:t>
      </w:r>
    </w:p>
    <w:p w14:paraId="41E862AC" w14:textId="0B1E3B9A" w:rsidR="00C76B8C" w:rsidRDefault="00C76B8C" w:rsidP="00C76B8C">
      <w:pPr>
        <w:spacing w:line="240" w:lineRule="auto"/>
        <w:jc w:val="both"/>
        <w:rPr>
          <w:rFonts w:ascii="Arial" w:eastAsia="Arial" w:hAnsi="Arial" w:cs="Arial"/>
          <w:b/>
          <w:sz w:val="24"/>
          <w:szCs w:val="24"/>
        </w:rPr>
      </w:pPr>
    </w:p>
    <w:p w14:paraId="5739A72F" w14:textId="77777777" w:rsidR="00C76B8C" w:rsidRDefault="00C76B8C" w:rsidP="00C76B8C">
      <w:pPr>
        <w:rPr>
          <w:b/>
          <w:bCs/>
        </w:rPr>
      </w:pPr>
      <w:r w:rsidRPr="007142AE">
        <w:rPr>
          <w:b/>
          <w:bCs/>
        </w:rPr>
        <w:t xml:space="preserve">References: </w:t>
      </w:r>
    </w:p>
    <w:p w14:paraId="59CF8AAB" w14:textId="77777777" w:rsidR="00C76B8C" w:rsidRPr="007142AE" w:rsidRDefault="00C76B8C" w:rsidP="00C76B8C">
      <w:r w:rsidRPr="007142AE">
        <w:t>[1]</w:t>
      </w:r>
      <w:r>
        <w:rPr>
          <w:b/>
          <w:bCs/>
        </w:rPr>
        <w:t xml:space="preserve"> </w:t>
      </w:r>
      <w:r w:rsidRPr="007142AE">
        <w:rPr>
          <w:b/>
          <w:bCs/>
        </w:rPr>
        <w:t xml:space="preserve">Wang, Z., T. Oates. </w:t>
      </w:r>
      <w:r w:rsidRPr="007142AE">
        <w:t>2015. Encoding Time Series as Images for Visual Inspection and Classification</w:t>
      </w:r>
    </w:p>
    <w:p w14:paraId="0A079EBC" w14:textId="77777777" w:rsidR="00C76B8C" w:rsidRPr="007142AE" w:rsidRDefault="00C76B8C" w:rsidP="00C76B8C">
      <w:r w:rsidRPr="007142AE">
        <w:t>Using Tiled Convolutional Neural Networks, Trajectory-Based Behavior Analytics: Papers from the</w:t>
      </w:r>
    </w:p>
    <w:p w14:paraId="61615941" w14:textId="77777777" w:rsidR="00C76B8C" w:rsidRPr="007142AE" w:rsidRDefault="00C76B8C" w:rsidP="00C76B8C">
      <w:pPr>
        <w:spacing w:line="360" w:lineRule="auto"/>
      </w:pPr>
      <w:r w:rsidRPr="007142AE">
        <w:t>2015 AAAI Workshop.</w:t>
      </w:r>
      <w:r w:rsidRPr="007142AE">
        <w:cr/>
      </w:r>
      <w:r>
        <w:t xml:space="preserve">[2] </w:t>
      </w:r>
      <w:r w:rsidRPr="00627BF2">
        <w:rPr>
          <w:b/>
          <w:bCs/>
        </w:rPr>
        <w:t xml:space="preserve">Jiang, J., Kelly, B., and </w:t>
      </w:r>
      <w:proofErr w:type="spellStart"/>
      <w:r w:rsidRPr="00627BF2">
        <w:rPr>
          <w:b/>
          <w:bCs/>
        </w:rPr>
        <w:t>Xiu</w:t>
      </w:r>
      <w:proofErr w:type="spellEnd"/>
      <w:r w:rsidRPr="00627BF2">
        <w:rPr>
          <w:b/>
          <w:bCs/>
        </w:rPr>
        <w:t>, D.</w:t>
      </w:r>
      <w:r>
        <w:t xml:space="preserve"> 2020.</w:t>
      </w:r>
      <w:r w:rsidRPr="00CF580C">
        <w:t xml:space="preserve"> (Re-)</w:t>
      </w:r>
      <w:proofErr w:type="spellStart"/>
      <w:r w:rsidRPr="00CF580C">
        <w:t>Imag</w:t>
      </w:r>
      <w:proofErr w:type="spellEnd"/>
      <w:r w:rsidRPr="00CF580C">
        <w:t>(in)</w:t>
      </w:r>
      <w:proofErr w:type="spellStart"/>
      <w:r w:rsidRPr="00CF580C">
        <w:t>ing</w:t>
      </w:r>
      <w:proofErr w:type="spellEnd"/>
      <w:r w:rsidRPr="00CF580C">
        <w:t xml:space="preserve"> Price Trends (December 1, 2020). Chicago Booth Research Paper No. 21-01</w:t>
      </w:r>
    </w:p>
    <w:p w14:paraId="21E131A1" w14:textId="77777777" w:rsidR="00C76B8C" w:rsidRDefault="00C76B8C" w:rsidP="00C76B8C">
      <w:pPr>
        <w:spacing w:line="240" w:lineRule="auto"/>
        <w:jc w:val="both"/>
        <w:rPr>
          <w:rFonts w:ascii="Arial" w:eastAsia="Arial" w:hAnsi="Arial" w:cs="Arial"/>
          <w:b/>
          <w:sz w:val="24"/>
          <w:szCs w:val="24"/>
        </w:rPr>
      </w:pPr>
    </w:p>
    <w:p w14:paraId="5F3963C3" w14:textId="77777777" w:rsidR="001C3AD5" w:rsidRDefault="001C3AD5"/>
    <w:p w14:paraId="5F3963C4" w14:textId="77777777" w:rsidR="001C3AD5" w:rsidRDefault="001C3AD5">
      <w:pPr>
        <w:pBdr>
          <w:top w:val="nil"/>
          <w:left w:val="nil"/>
          <w:bottom w:val="nil"/>
          <w:right w:val="nil"/>
          <w:between w:val="nil"/>
        </w:pBdr>
        <w:spacing w:line="240" w:lineRule="auto"/>
        <w:jc w:val="both"/>
        <w:rPr>
          <w:rFonts w:ascii="Arial" w:eastAsia="Arial" w:hAnsi="Arial" w:cs="Arial"/>
          <w:b/>
          <w:sz w:val="28"/>
          <w:szCs w:val="28"/>
        </w:rPr>
      </w:pPr>
    </w:p>
    <w:sectPr w:rsidR="001C3AD5">
      <w:pgSz w:w="12240" w:h="15840"/>
      <w:pgMar w:top="1440" w:right="1440" w:bottom="1080" w:left="8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2E13" w14:textId="77777777" w:rsidR="00A63B7F" w:rsidRDefault="00A63B7F" w:rsidP="00407D4E">
      <w:pPr>
        <w:spacing w:after="0" w:line="240" w:lineRule="auto"/>
      </w:pPr>
      <w:r>
        <w:separator/>
      </w:r>
    </w:p>
  </w:endnote>
  <w:endnote w:type="continuationSeparator" w:id="0">
    <w:p w14:paraId="53347959" w14:textId="77777777" w:rsidR="00A63B7F" w:rsidRDefault="00A63B7F" w:rsidP="0040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115FA" w14:textId="77777777" w:rsidR="00A63B7F" w:rsidRDefault="00A63B7F" w:rsidP="00407D4E">
      <w:pPr>
        <w:spacing w:after="0" w:line="240" w:lineRule="auto"/>
      </w:pPr>
      <w:r>
        <w:separator/>
      </w:r>
    </w:p>
  </w:footnote>
  <w:footnote w:type="continuationSeparator" w:id="0">
    <w:p w14:paraId="1F5E0F4C" w14:textId="77777777" w:rsidR="00A63B7F" w:rsidRDefault="00A63B7F" w:rsidP="00407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279"/>
    <w:multiLevelType w:val="multilevel"/>
    <w:tmpl w:val="AB08ED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70E336C"/>
    <w:multiLevelType w:val="multilevel"/>
    <w:tmpl w:val="D1DA56C0"/>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B01C4"/>
    <w:multiLevelType w:val="hybridMultilevel"/>
    <w:tmpl w:val="912CCA40"/>
    <w:lvl w:ilvl="0" w:tplc="DF9879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3355FF5"/>
    <w:multiLevelType w:val="multilevel"/>
    <w:tmpl w:val="1A42B5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53B0746"/>
    <w:multiLevelType w:val="multilevel"/>
    <w:tmpl w:val="71C4CEDC"/>
    <w:lvl w:ilvl="0">
      <w:start w:val="4"/>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5C373A0"/>
    <w:multiLevelType w:val="multilevel"/>
    <w:tmpl w:val="21E0EF20"/>
    <w:lvl w:ilvl="0">
      <w:start w:val="4"/>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F8370C7"/>
    <w:multiLevelType w:val="multilevel"/>
    <w:tmpl w:val="95AC79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11075D9"/>
    <w:multiLevelType w:val="multilevel"/>
    <w:tmpl w:val="A97449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79F1D26"/>
    <w:multiLevelType w:val="multilevel"/>
    <w:tmpl w:val="033EB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E993E4F"/>
    <w:multiLevelType w:val="multilevel"/>
    <w:tmpl w:val="20AA74F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0361A48"/>
    <w:multiLevelType w:val="hybridMultilevel"/>
    <w:tmpl w:val="D9DED188"/>
    <w:lvl w:ilvl="0" w:tplc="DF9879FE">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3E31BD7"/>
    <w:multiLevelType w:val="hybridMultilevel"/>
    <w:tmpl w:val="8ABCEF4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F9A6BEC"/>
    <w:multiLevelType w:val="hybridMultilevel"/>
    <w:tmpl w:val="2AD6AAD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4F72154"/>
    <w:multiLevelType w:val="multilevel"/>
    <w:tmpl w:val="8604DC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EDA422A"/>
    <w:multiLevelType w:val="multilevel"/>
    <w:tmpl w:val="220224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86625987">
    <w:abstractNumId w:val="8"/>
  </w:num>
  <w:num w:numId="2" w16cid:durableId="754285278">
    <w:abstractNumId w:val="3"/>
  </w:num>
  <w:num w:numId="3" w16cid:durableId="2007197707">
    <w:abstractNumId w:val="13"/>
  </w:num>
  <w:num w:numId="4" w16cid:durableId="348987038">
    <w:abstractNumId w:val="12"/>
  </w:num>
  <w:num w:numId="5" w16cid:durableId="1402216943">
    <w:abstractNumId w:val="11"/>
  </w:num>
  <w:num w:numId="6" w16cid:durableId="1171025467">
    <w:abstractNumId w:val="9"/>
  </w:num>
  <w:num w:numId="7" w16cid:durableId="2006593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9147519">
    <w:abstractNumId w:val="14"/>
  </w:num>
  <w:num w:numId="9" w16cid:durableId="396443723">
    <w:abstractNumId w:val="5"/>
  </w:num>
  <w:num w:numId="10" w16cid:durableId="1480683569">
    <w:abstractNumId w:val="6"/>
  </w:num>
  <w:num w:numId="11" w16cid:durableId="1951279540">
    <w:abstractNumId w:val="2"/>
  </w:num>
  <w:num w:numId="12" w16cid:durableId="361908419">
    <w:abstractNumId w:val="10"/>
  </w:num>
  <w:num w:numId="13" w16cid:durableId="832839330">
    <w:abstractNumId w:val="0"/>
  </w:num>
  <w:num w:numId="14" w16cid:durableId="1072656182">
    <w:abstractNumId w:val="1"/>
  </w:num>
  <w:num w:numId="15" w16cid:durableId="888807049">
    <w:abstractNumId w:val="4"/>
  </w:num>
  <w:num w:numId="16" w16cid:durableId="28261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1C3AD5"/>
    <w:rsid w:val="0003542D"/>
    <w:rsid w:val="00051724"/>
    <w:rsid w:val="00055A99"/>
    <w:rsid w:val="00064034"/>
    <w:rsid w:val="00067A54"/>
    <w:rsid w:val="000A029A"/>
    <w:rsid w:val="000A0364"/>
    <w:rsid w:val="000A0480"/>
    <w:rsid w:val="000A127A"/>
    <w:rsid w:val="000C078A"/>
    <w:rsid w:val="000E2E42"/>
    <w:rsid w:val="00126700"/>
    <w:rsid w:val="00147A5B"/>
    <w:rsid w:val="00171733"/>
    <w:rsid w:val="001A2EC2"/>
    <w:rsid w:val="001B0882"/>
    <w:rsid w:val="001C3AD5"/>
    <w:rsid w:val="001D3759"/>
    <w:rsid w:val="001E625D"/>
    <w:rsid w:val="00201550"/>
    <w:rsid w:val="002031C8"/>
    <w:rsid w:val="00227CBE"/>
    <w:rsid w:val="002476D6"/>
    <w:rsid w:val="0025665D"/>
    <w:rsid w:val="00270CE8"/>
    <w:rsid w:val="002A73B3"/>
    <w:rsid w:val="002B1982"/>
    <w:rsid w:val="002C28EB"/>
    <w:rsid w:val="00305C98"/>
    <w:rsid w:val="003124C8"/>
    <w:rsid w:val="00320F71"/>
    <w:rsid w:val="0032404A"/>
    <w:rsid w:val="0034127B"/>
    <w:rsid w:val="003418CF"/>
    <w:rsid w:val="003626DC"/>
    <w:rsid w:val="00392E85"/>
    <w:rsid w:val="00395500"/>
    <w:rsid w:val="003C452A"/>
    <w:rsid w:val="003D34BC"/>
    <w:rsid w:val="003E53B2"/>
    <w:rsid w:val="00407D4E"/>
    <w:rsid w:val="004127A8"/>
    <w:rsid w:val="004157D3"/>
    <w:rsid w:val="0042137B"/>
    <w:rsid w:val="0045614D"/>
    <w:rsid w:val="0045623F"/>
    <w:rsid w:val="004828B4"/>
    <w:rsid w:val="004A2824"/>
    <w:rsid w:val="004A5F7B"/>
    <w:rsid w:val="004B11B3"/>
    <w:rsid w:val="004E2DDD"/>
    <w:rsid w:val="004E7378"/>
    <w:rsid w:val="0050600D"/>
    <w:rsid w:val="005125FA"/>
    <w:rsid w:val="0052760C"/>
    <w:rsid w:val="00530B82"/>
    <w:rsid w:val="005458FF"/>
    <w:rsid w:val="00570A8E"/>
    <w:rsid w:val="0057394F"/>
    <w:rsid w:val="005A37B4"/>
    <w:rsid w:val="005A3D4A"/>
    <w:rsid w:val="005B2091"/>
    <w:rsid w:val="005B524E"/>
    <w:rsid w:val="005C3094"/>
    <w:rsid w:val="005D3DB1"/>
    <w:rsid w:val="005D4340"/>
    <w:rsid w:val="005E7F3F"/>
    <w:rsid w:val="00601D3D"/>
    <w:rsid w:val="006023F9"/>
    <w:rsid w:val="0062242D"/>
    <w:rsid w:val="0064024B"/>
    <w:rsid w:val="00643C70"/>
    <w:rsid w:val="00645C7A"/>
    <w:rsid w:val="006475F2"/>
    <w:rsid w:val="00687EEF"/>
    <w:rsid w:val="00694A62"/>
    <w:rsid w:val="006C0CC4"/>
    <w:rsid w:val="00704DFC"/>
    <w:rsid w:val="00730254"/>
    <w:rsid w:val="00730C99"/>
    <w:rsid w:val="0074411F"/>
    <w:rsid w:val="00745259"/>
    <w:rsid w:val="00792632"/>
    <w:rsid w:val="00797BA6"/>
    <w:rsid w:val="007C7E85"/>
    <w:rsid w:val="007F7A5E"/>
    <w:rsid w:val="00806070"/>
    <w:rsid w:val="00821ACD"/>
    <w:rsid w:val="008236AF"/>
    <w:rsid w:val="00842C5E"/>
    <w:rsid w:val="00845AC5"/>
    <w:rsid w:val="008533DB"/>
    <w:rsid w:val="008838E1"/>
    <w:rsid w:val="008B468C"/>
    <w:rsid w:val="008C195D"/>
    <w:rsid w:val="008C5C8E"/>
    <w:rsid w:val="008D1543"/>
    <w:rsid w:val="008E155F"/>
    <w:rsid w:val="008E4E5B"/>
    <w:rsid w:val="008E6421"/>
    <w:rsid w:val="008F2BCC"/>
    <w:rsid w:val="008F3351"/>
    <w:rsid w:val="00911D3E"/>
    <w:rsid w:val="0091231B"/>
    <w:rsid w:val="00927446"/>
    <w:rsid w:val="00932691"/>
    <w:rsid w:val="0093370C"/>
    <w:rsid w:val="0093444F"/>
    <w:rsid w:val="0093564C"/>
    <w:rsid w:val="00953C28"/>
    <w:rsid w:val="00956662"/>
    <w:rsid w:val="00971A78"/>
    <w:rsid w:val="00991EC4"/>
    <w:rsid w:val="009B29C9"/>
    <w:rsid w:val="009C4A43"/>
    <w:rsid w:val="009C6A0D"/>
    <w:rsid w:val="009D26E5"/>
    <w:rsid w:val="009E0C78"/>
    <w:rsid w:val="009F51CA"/>
    <w:rsid w:val="00A16C89"/>
    <w:rsid w:val="00A230DD"/>
    <w:rsid w:val="00A41633"/>
    <w:rsid w:val="00A63B7F"/>
    <w:rsid w:val="00A7725C"/>
    <w:rsid w:val="00A952F4"/>
    <w:rsid w:val="00AC2B43"/>
    <w:rsid w:val="00AC6977"/>
    <w:rsid w:val="00AD70E4"/>
    <w:rsid w:val="00AE4D09"/>
    <w:rsid w:val="00B01ACE"/>
    <w:rsid w:val="00B03B80"/>
    <w:rsid w:val="00B07621"/>
    <w:rsid w:val="00B1770D"/>
    <w:rsid w:val="00B230E6"/>
    <w:rsid w:val="00B27615"/>
    <w:rsid w:val="00B36123"/>
    <w:rsid w:val="00B42B33"/>
    <w:rsid w:val="00B450AA"/>
    <w:rsid w:val="00B722E6"/>
    <w:rsid w:val="00B869E3"/>
    <w:rsid w:val="00BA678F"/>
    <w:rsid w:val="00BB1358"/>
    <w:rsid w:val="00BF16C8"/>
    <w:rsid w:val="00C02804"/>
    <w:rsid w:val="00C05114"/>
    <w:rsid w:val="00C1020E"/>
    <w:rsid w:val="00C42BB1"/>
    <w:rsid w:val="00C61D97"/>
    <w:rsid w:val="00C76B8C"/>
    <w:rsid w:val="00CA65B4"/>
    <w:rsid w:val="00CD49AC"/>
    <w:rsid w:val="00CD4E1A"/>
    <w:rsid w:val="00CD77EC"/>
    <w:rsid w:val="00D0472F"/>
    <w:rsid w:val="00D34E90"/>
    <w:rsid w:val="00D751D4"/>
    <w:rsid w:val="00D920C6"/>
    <w:rsid w:val="00DF4063"/>
    <w:rsid w:val="00E00DE6"/>
    <w:rsid w:val="00E325E4"/>
    <w:rsid w:val="00E43C4C"/>
    <w:rsid w:val="00E60A24"/>
    <w:rsid w:val="00E66D6C"/>
    <w:rsid w:val="00E76220"/>
    <w:rsid w:val="00E84F9A"/>
    <w:rsid w:val="00E966B7"/>
    <w:rsid w:val="00EA1DF5"/>
    <w:rsid w:val="00EB3E6F"/>
    <w:rsid w:val="00EB7766"/>
    <w:rsid w:val="00ED06BD"/>
    <w:rsid w:val="00EE2666"/>
    <w:rsid w:val="00EF5FF5"/>
    <w:rsid w:val="00F13521"/>
    <w:rsid w:val="00F17D99"/>
    <w:rsid w:val="00F4113B"/>
    <w:rsid w:val="00F45358"/>
    <w:rsid w:val="00F54233"/>
    <w:rsid w:val="00F5704E"/>
    <w:rsid w:val="00F72C1C"/>
    <w:rsid w:val="00F76C8D"/>
    <w:rsid w:val="00FE524C"/>
    <w:rsid w:val="00FF6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96338"/>
  <w15:docId w15:val="{0C81AA66-55E8-4DB4-8429-61086E92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0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76020">
      <w:bodyDiv w:val="1"/>
      <w:marLeft w:val="0"/>
      <w:marRight w:val="0"/>
      <w:marTop w:val="0"/>
      <w:marBottom w:val="0"/>
      <w:divBdr>
        <w:top w:val="none" w:sz="0" w:space="0" w:color="auto"/>
        <w:left w:val="none" w:sz="0" w:space="0" w:color="auto"/>
        <w:bottom w:val="none" w:sz="0" w:space="0" w:color="auto"/>
        <w:right w:val="none" w:sz="0" w:space="0" w:color="auto"/>
      </w:divBdr>
    </w:div>
    <w:div w:id="716197100">
      <w:bodyDiv w:val="1"/>
      <w:marLeft w:val="0"/>
      <w:marRight w:val="0"/>
      <w:marTop w:val="0"/>
      <w:marBottom w:val="0"/>
      <w:divBdr>
        <w:top w:val="none" w:sz="0" w:space="0" w:color="auto"/>
        <w:left w:val="none" w:sz="0" w:space="0" w:color="auto"/>
        <w:bottom w:val="none" w:sz="0" w:space="0" w:color="auto"/>
        <w:right w:val="none" w:sz="0" w:space="0" w:color="auto"/>
      </w:divBdr>
    </w:div>
    <w:div w:id="162781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9</Pages>
  <Words>1571</Words>
  <Characters>8957</Characters>
  <Application>Microsoft Office Word</Application>
  <DocSecurity>0</DocSecurity>
  <Lines>74</Lines>
  <Paragraphs>21</Paragraphs>
  <ScaleCrop>false</ScaleCrop>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Yang</dc:creator>
  <cp:lastModifiedBy>Ellen Sun</cp:lastModifiedBy>
  <cp:revision>181</cp:revision>
  <dcterms:created xsi:type="dcterms:W3CDTF">2022-04-13T20:08:00Z</dcterms:created>
  <dcterms:modified xsi:type="dcterms:W3CDTF">2022-05-07T21:33:00Z</dcterms:modified>
</cp:coreProperties>
</file>