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CECDD">
      <w:pPr>
        <w:spacing w:line="360" w:lineRule="atLeast"/>
        <w:ind w:firstLine="30"/>
        <w:jc w:val="left"/>
        <w:rPr>
          <w:rFonts w:ascii="黑体" w:hAnsi="黑体" w:eastAsia="黑体" w:cs="黑体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宜兴麻将总共使用144张麻将牌，其中包含万条筒各36张，东南西北中发白各4张，花牌春、夏、秋、冬、梅、兰、竹、菊各一张。</w:t>
      </w:r>
      <w:r>
        <w:rPr>
          <w:rFonts w:ascii="黑体" w:hAnsi="黑体" w:eastAsia="黑体" w:cs="黑体"/>
          <w:kern w:val="1"/>
          <w:sz w:val="22"/>
          <w:szCs w:val="22"/>
          <w:lang w:val="zh-CN"/>
        </w:rPr>
        <w:t>基本术语</w:t>
      </w:r>
    </w:p>
    <w:p w14:paraId="731D7484">
      <w:pPr>
        <w:spacing w:line="360" w:lineRule="atLeast"/>
        <w:ind w:firstLine="30"/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hint="eastAsia" w:ascii="黑体" w:hAnsi="黑体" w:eastAsia="黑体" w:cs="黑体"/>
          <w:color w:val="000000"/>
          <w:kern w:val="1"/>
          <w:sz w:val="22"/>
          <w:szCs w:val="22"/>
          <w:lang w:val="zh-CN"/>
        </w:rPr>
        <w:t>花牌</w:t>
      </w: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：春、夏、秋、冬、梅、兰、竹、菊，</w:t>
      </w:r>
      <w:r>
        <w:rPr>
          <w:rFonts w:hint="eastAsia" w:ascii="黑体" w:hAnsi="黑体" w:eastAsia="黑体" w:cs="黑体"/>
          <w:color w:val="333333"/>
          <w:kern w:val="1"/>
          <w:sz w:val="22"/>
          <w:szCs w:val="22"/>
          <w:lang w:val="zh-CN"/>
        </w:rPr>
        <w:t>抓到花牌必须补牌</w:t>
      </w: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，</w:t>
      </w:r>
      <w:r>
        <w:rPr>
          <w:rFonts w:hint="eastAsia" w:ascii="黑体" w:hAnsi="黑体" w:eastAsia="黑体" w:cs="黑体"/>
          <w:color w:val="333333"/>
          <w:kern w:val="1"/>
          <w:sz w:val="22"/>
          <w:szCs w:val="22"/>
          <w:lang w:val="zh-CN"/>
        </w:rPr>
        <w:t>花牌补牌</w:t>
      </w: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不算杠开，胡牌时每张</w:t>
      </w:r>
      <w:r>
        <w:rPr>
          <w:rFonts w:hint="eastAsia" w:ascii="黑体" w:hAnsi="黑体" w:eastAsia="黑体" w:cs="黑体"/>
          <w:color w:val="333333"/>
          <w:kern w:val="1"/>
          <w:sz w:val="22"/>
          <w:szCs w:val="22"/>
          <w:lang w:val="zh-CN"/>
        </w:rPr>
        <w:t>花牌</w:t>
      </w: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计1花。</w:t>
      </w:r>
      <w:r>
        <w:rPr>
          <w:rFonts w:hint="eastAsia" w:ascii="黑体" w:hAnsi="黑体" w:eastAsia="黑体" w:cs="黑体"/>
          <w:color w:val="333333"/>
          <w:kern w:val="1"/>
          <w:sz w:val="22"/>
          <w:szCs w:val="22"/>
          <w:lang w:val="zh-CN"/>
        </w:rPr>
        <w:t>补花和杠从牌山后摸</w:t>
      </w:r>
    </w:p>
    <w:p w14:paraId="3C23707E">
      <w:pPr>
        <w:spacing w:line="360" w:lineRule="atLeast"/>
        <w:ind w:firstLine="30"/>
        <w:jc w:val="left"/>
        <w:rPr>
          <w:rFonts w:hint="default" w:ascii="黑体" w:hAnsi="黑体" w:eastAsia="黑体" w:cs="黑体"/>
          <w:color w:val="333333"/>
          <w:kern w:val="1"/>
          <w:sz w:val="22"/>
          <w:szCs w:val="22"/>
          <w:lang w:val="en-US" w:eastAsia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杠：4张相同的牌可以开杠</w:t>
      </w:r>
      <w:r>
        <w:rPr>
          <w:rFonts w:hint="eastAsia" w:ascii="黑体" w:hAnsi="黑体" w:eastAsia="黑体" w:cs="黑体"/>
          <w:color w:val="333333"/>
          <w:kern w:val="1"/>
          <w:sz w:val="22"/>
          <w:szCs w:val="22"/>
          <w:lang w:val="zh-CN"/>
        </w:rPr>
        <w:t>，</w:t>
      </w:r>
      <w:r>
        <w:rPr>
          <w:rFonts w:hint="eastAsia" w:ascii="黑体" w:hAnsi="黑体" w:eastAsia="黑体" w:cs="黑体"/>
          <w:color w:val="333333"/>
          <w:kern w:val="1"/>
          <w:sz w:val="22"/>
          <w:szCs w:val="22"/>
          <w:lang w:val="en-US" w:eastAsia="zh-CN"/>
        </w:rPr>
        <w:t>暗杠需要亮明一张</w:t>
      </w:r>
    </w:p>
    <w:p w14:paraId="3C55BF65">
      <w:pPr>
        <w:spacing w:line="360" w:lineRule="atLeast"/>
        <w:ind w:firstLine="30"/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放铳（冲）：自己手中的牌组合成胡牌格式，所需最后一张牌由他人弃出时即可胡牌，由放铳者一人独付。</w:t>
      </w:r>
    </w:p>
    <w:p w14:paraId="5A9520BC">
      <w:pPr>
        <w:spacing w:line="360" w:lineRule="atLeast"/>
        <w:ind w:firstLine="30"/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自摸：自己抓来所需最后一张牌而胡牌，由其余三家付</w:t>
      </w:r>
      <w:bookmarkStart w:id="0" w:name="_GoBack"/>
      <w:bookmarkEnd w:id="0"/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。</w:t>
      </w:r>
    </w:p>
    <w:p w14:paraId="70F85188">
      <w:pPr>
        <w:spacing w:line="360" w:lineRule="atLeast"/>
        <w:ind w:firstLine="30"/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</w:p>
    <w:p w14:paraId="7749679F">
      <w:pPr>
        <w:spacing w:line="360" w:lineRule="atLeast"/>
        <w:ind w:firstLine="30"/>
        <w:jc w:val="left"/>
        <w:rPr>
          <w:rFonts w:ascii="黑体" w:hAnsi="黑体" w:eastAsia="黑体" w:cs="黑体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kern w:val="1"/>
          <w:sz w:val="22"/>
          <w:szCs w:val="22"/>
          <w:lang w:val="zh-CN"/>
        </w:rPr>
        <w:t>打牌流程</w:t>
      </w:r>
    </w:p>
    <w:p w14:paraId="44F70EF3">
      <w:pPr>
        <w:spacing w:line="360" w:lineRule="atLeast"/>
        <w:ind w:firstLine="30"/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游戏为四人成局，独立对抗。 开局每人13张牌，庄家14张</w:t>
      </w:r>
    </w:p>
    <w:p w14:paraId="6C57D5D7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4个人随机入座，轮流值骰子，点数最大的为东家，然后东家再掷色子，掷得点数为几，以自己那个位置逆时针数的那个位置就是东位，3，7，11就是对面座位，5 9就是自己座位，2 6 10就是自己座位的下家，4，8 12，就是自己座位的上家，然后第二大点数为南，以此类推</w:t>
      </w:r>
    </w:p>
    <w:p w14:paraId="1717AA47">
      <w:pPr>
        <w:spacing w:line="360" w:lineRule="atLeast"/>
        <w:ind w:firstLine="30"/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若庄家胡牌则继续坐庄连庄，若闲家胡牌则由上一局庄家的下家成为下一局庄家，直到东家再次做庄为一圈，打满4圈为一将，本地一般每次组局打满3将，时间4小时到6小时左右，线上可改为一将一结算，一将结束，最后一局赢得人重新掷色子定东位，然后4人再次轮流掷色子，点数最大为东位，以此类推</w:t>
      </w:r>
    </w:p>
    <w:p w14:paraId="6C07AF30">
      <w:pPr>
        <w:spacing w:line="360" w:lineRule="atLeast"/>
        <w:ind w:firstLine="30"/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东家起手继续掷色子，掷到几，就从哪面摸牌，留最小点数堆牌，比如掷出2 3，</w:t>
      </w:r>
      <w:r>
        <w:rPr>
          <w:rFonts w:hint="eastAsia" w:ascii="黑体" w:hAnsi="黑体" w:eastAsia="黑体" w:cs="黑体"/>
          <w:color w:val="333333"/>
          <w:kern w:val="1"/>
          <w:sz w:val="22"/>
          <w:szCs w:val="22"/>
          <w:lang w:val="zh-CN"/>
        </w:rPr>
        <w:t>共计</w:t>
      </w: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5点，既自己牌堆开始，留最小点数2堆牌</w:t>
      </w:r>
    </w:p>
    <w:p w14:paraId="73AA6DFF">
      <w:pPr>
        <w:spacing w:line="360" w:lineRule="atLeast"/>
        <w:ind w:firstLine="30"/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玩家按照逆时针方向依次摸牌、</w:t>
      </w:r>
      <w:r>
        <w:rPr>
          <w:rFonts w:hint="eastAsia" w:ascii="黑体" w:hAnsi="黑体" w:eastAsia="黑体" w:cs="黑体"/>
          <w:color w:val="333333"/>
          <w:kern w:val="1"/>
          <w:sz w:val="22"/>
          <w:szCs w:val="22"/>
          <w:lang w:val="zh-CN"/>
        </w:rPr>
        <w:t>摸完牌后，东家补花牌</w:t>
      </w: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出牌</w:t>
      </w:r>
      <w:r>
        <w:rPr>
          <w:rFonts w:hint="eastAsia" w:ascii="黑体" w:hAnsi="黑体" w:eastAsia="黑体" w:cs="黑体"/>
          <w:color w:val="333333"/>
          <w:kern w:val="1"/>
          <w:sz w:val="22"/>
          <w:szCs w:val="22"/>
          <w:lang w:val="zh-CN"/>
        </w:rPr>
        <w:t>后</w:t>
      </w: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。</w:t>
      </w:r>
      <w:r>
        <w:rPr>
          <w:rFonts w:hint="eastAsia" w:ascii="黑体" w:hAnsi="黑体" w:eastAsia="黑体" w:cs="黑体"/>
          <w:color w:val="333333"/>
          <w:kern w:val="1"/>
          <w:sz w:val="22"/>
          <w:szCs w:val="22"/>
          <w:lang w:val="zh-CN"/>
        </w:rPr>
        <w:t>下家才可以补花牌，</w:t>
      </w: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出牌时，可以吃（只能吃上家）、碰、杠（包括明杠和暗杠）。</w:t>
      </w:r>
      <w:r>
        <w:rPr>
          <w:rFonts w:ascii="黑体" w:hAnsi="黑体" w:eastAsia="黑体" w:cs="黑体"/>
          <w:color w:val="3366CC"/>
          <w:kern w:val="1"/>
          <w:sz w:val="22"/>
          <w:szCs w:val="22"/>
          <w:vertAlign w:val="superscript"/>
          <w:lang w:val="zh-CN"/>
        </w:rPr>
        <w:t> </w:t>
      </w: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但不能吃、打同一张牌。放弃过的碰张、胡张，在一圈内不能再碰、再胡。</w:t>
      </w:r>
    </w:p>
    <w:p w14:paraId="22F639FB">
      <w:pPr>
        <w:spacing w:line="360" w:lineRule="atLeast"/>
        <w:ind w:firstLine="30"/>
        <w:jc w:val="left"/>
        <w:rPr>
          <w:rFonts w:ascii="黑体" w:hAnsi="黑体" w:eastAsia="黑体" w:cs="黑体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kern w:val="1"/>
          <w:sz w:val="22"/>
          <w:szCs w:val="22"/>
          <w:lang w:val="zh-CN"/>
        </w:rPr>
        <w:t>胡牌规则</w:t>
      </w:r>
    </w:p>
    <w:p w14:paraId="0E703093">
      <w:pPr>
        <w:spacing w:line="360" w:lineRule="atLeast"/>
        <w:ind w:firstLine="30"/>
        <w:jc w:val="left"/>
        <w:rPr>
          <w:rFonts w:ascii="黑体" w:hAnsi="黑体" w:eastAsia="黑体" w:cs="黑体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宜兴麻将能吃能碰无财神，放冲独付。</w:t>
      </w:r>
      <w:r>
        <w:rPr>
          <w:rFonts w:ascii="黑体" w:hAnsi="黑体" w:eastAsia="黑体" w:cs="黑体"/>
          <w:color w:val="3366CC"/>
          <w:kern w:val="1"/>
          <w:sz w:val="22"/>
          <w:szCs w:val="22"/>
          <w:vertAlign w:val="superscript"/>
          <w:lang w:val="zh-CN"/>
        </w:rPr>
        <w:t> </w:t>
      </w:r>
      <w:r>
        <w:rPr>
          <w:rFonts w:ascii="黑体" w:hAnsi="黑体" w:eastAsia="黑体" w:cs="黑体"/>
          <w:kern w:val="1"/>
          <w:sz w:val="22"/>
          <w:szCs w:val="22"/>
          <w:lang w:val="zh-CN"/>
        </w:rPr>
        <w:t>至少2花可自摸胡，至少3花可放冲胡。1花时只能胡大吊车，</w:t>
      </w:r>
      <w:r>
        <w:rPr>
          <w:rFonts w:hint="eastAsia" w:ascii="黑体" w:hAnsi="黑体" w:eastAsia="黑体" w:cs="黑体"/>
          <w:kern w:val="1"/>
          <w:sz w:val="22"/>
          <w:szCs w:val="22"/>
          <w:lang w:val="zh-CN"/>
        </w:rPr>
        <w:t>即独吊，</w:t>
      </w:r>
      <w:r>
        <w:rPr>
          <w:rFonts w:ascii="黑体" w:hAnsi="黑体" w:eastAsia="黑体" w:cs="黑体"/>
          <w:kern w:val="1"/>
          <w:sz w:val="22"/>
          <w:szCs w:val="22"/>
          <w:lang w:val="zh-CN"/>
        </w:rPr>
        <w:t>无花不能胡大吊车</w:t>
      </w:r>
    </w:p>
    <w:p w14:paraId="6197F840">
      <w:pPr>
        <w:spacing w:line="360" w:lineRule="atLeast"/>
        <w:ind w:firstLine="30"/>
        <w:jc w:val="left"/>
        <w:rPr>
          <w:rFonts w:ascii="黑体" w:hAnsi="黑体" w:eastAsia="黑体" w:cs="黑体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kern w:val="1"/>
          <w:sz w:val="22"/>
          <w:szCs w:val="22"/>
          <w:lang w:val="zh-CN"/>
        </w:rPr>
        <w:t>一、基础单牌型（固定花数）</w:t>
      </w:r>
    </w:p>
    <w:p w14:paraId="272B7A76">
      <w:pPr>
        <w:spacing w:line="360" w:lineRule="atLeast"/>
        <w:ind w:firstLine="30"/>
        <w:jc w:val="left"/>
        <w:rPr>
          <w:rFonts w:ascii="黑体" w:hAnsi="黑体" w:eastAsia="黑体" w:cs="黑体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kern w:val="1"/>
          <w:sz w:val="22"/>
          <w:szCs w:val="22"/>
          <w:lang w:val="zh-CN"/>
        </w:rPr>
        <w:t>1. 混一色：6花</w:t>
      </w:r>
    </w:p>
    <w:p w14:paraId="73D81883">
      <w:pPr>
        <w:spacing w:line="360" w:lineRule="atLeast"/>
        <w:ind w:firstLine="30"/>
        <w:jc w:val="left"/>
        <w:rPr>
          <w:rFonts w:ascii="黑体" w:hAnsi="黑体" w:eastAsia="黑体" w:cs="黑体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kern w:val="1"/>
          <w:sz w:val="22"/>
          <w:szCs w:val="22"/>
          <w:lang w:val="zh-CN"/>
        </w:rPr>
        <w:t>2. 碰碰胡：6花</w:t>
      </w:r>
    </w:p>
    <w:p w14:paraId="681ECCFC">
      <w:pPr>
        <w:spacing w:line="360" w:lineRule="atLeast"/>
        <w:ind w:firstLine="30"/>
        <w:jc w:val="left"/>
        <w:rPr>
          <w:rFonts w:ascii="黑体" w:hAnsi="黑体" w:eastAsia="黑体" w:cs="黑体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kern w:val="1"/>
          <w:sz w:val="22"/>
          <w:szCs w:val="22"/>
          <w:lang w:val="zh-CN"/>
        </w:rPr>
        <w:t>3. 门清：4花</w:t>
      </w:r>
    </w:p>
    <w:p w14:paraId="76404683">
      <w:pPr>
        <w:spacing w:line="360" w:lineRule="atLeast"/>
        <w:ind w:firstLine="30"/>
        <w:jc w:val="left"/>
        <w:rPr>
          <w:rFonts w:ascii="黑体" w:hAnsi="黑体" w:eastAsia="黑体" w:cs="黑体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kern w:val="1"/>
          <w:sz w:val="22"/>
          <w:szCs w:val="22"/>
          <w:lang w:val="zh-CN"/>
        </w:rPr>
        <w:t>4. 清一色：8花</w:t>
      </w:r>
    </w:p>
    <w:p w14:paraId="139D8CA4">
      <w:pPr>
        <w:spacing w:line="360" w:lineRule="atLeast"/>
        <w:ind w:firstLine="30"/>
        <w:jc w:val="left"/>
        <w:rPr>
          <w:rFonts w:ascii="黑体" w:hAnsi="黑体" w:eastAsia="黑体" w:cs="黑体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kern w:val="1"/>
          <w:sz w:val="22"/>
          <w:szCs w:val="22"/>
          <w:lang w:val="zh-CN"/>
        </w:rPr>
        <w:t>5. 七小对：10花</w:t>
      </w:r>
    </w:p>
    <w:p w14:paraId="418642FE">
      <w:pPr>
        <w:spacing w:line="360" w:lineRule="atLeast"/>
        <w:ind w:firstLine="30"/>
        <w:jc w:val="left"/>
        <w:rPr>
          <w:rFonts w:ascii="黑体" w:hAnsi="黑体" w:eastAsia="黑体" w:cs="黑体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kern w:val="1"/>
          <w:sz w:val="22"/>
          <w:szCs w:val="22"/>
          <w:lang w:val="zh-CN"/>
        </w:rPr>
        <w:t>6. 全风板：13花</w:t>
      </w:r>
    </w:p>
    <w:p w14:paraId="3BEAA351">
      <w:pPr>
        <w:spacing w:line="360" w:lineRule="atLeast"/>
        <w:ind w:firstLine="30"/>
        <w:jc w:val="left"/>
        <w:rPr>
          <w:rFonts w:ascii="黑体" w:hAnsi="黑体" w:eastAsia="黑体" w:cs="黑体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kern w:val="1"/>
          <w:sz w:val="22"/>
          <w:szCs w:val="22"/>
          <w:lang w:val="zh-CN"/>
        </w:rPr>
        <w:t>二、牌型叠加规则</w:t>
      </w:r>
    </w:p>
    <w:p w14:paraId="4D5B854C">
      <w:pPr>
        <w:spacing w:line="360" w:lineRule="atLeast"/>
        <w:ind w:firstLine="30"/>
        <w:jc w:val="left"/>
        <w:rPr>
          <w:rFonts w:ascii="黑体" w:hAnsi="黑体" w:eastAsia="黑体" w:cs="黑体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kern w:val="1"/>
          <w:sz w:val="22"/>
          <w:szCs w:val="22"/>
          <w:lang w:val="zh-CN"/>
        </w:rPr>
        <w:t>2种组合：总和 -1</w:t>
      </w:r>
    </w:p>
    <w:p w14:paraId="1625B2B9">
      <w:pPr>
        <w:spacing w:line="360" w:lineRule="atLeast"/>
        <w:ind w:firstLine="30"/>
        <w:jc w:val="left"/>
        <w:rPr>
          <w:rFonts w:ascii="黑体" w:hAnsi="黑体" w:eastAsia="黑体" w:cs="黑体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kern w:val="1"/>
          <w:sz w:val="22"/>
          <w:szCs w:val="22"/>
          <w:lang w:val="zh-CN"/>
        </w:rPr>
        <w:t>3种组合：总和 -2</w:t>
      </w:r>
    </w:p>
    <w:p w14:paraId="7AA78379">
      <w:pPr>
        <w:spacing w:line="360" w:lineRule="atLeast"/>
        <w:ind w:firstLine="30"/>
        <w:jc w:val="left"/>
        <w:rPr>
          <w:rFonts w:ascii="黑体" w:hAnsi="黑体" w:eastAsia="黑体" w:cs="黑体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kern w:val="1"/>
          <w:sz w:val="22"/>
          <w:szCs w:val="22"/>
          <w:lang w:val="zh-CN"/>
        </w:rPr>
        <w:t>三、常用复合牌型（直接查表）</w:t>
      </w:r>
    </w:p>
    <w:p w14:paraId="1D798BAE">
      <w:pPr>
        <w:spacing w:line="360" w:lineRule="atLeast"/>
        <w:ind w:firstLine="30"/>
        <w:jc w:val="left"/>
        <w:rPr>
          <w:rFonts w:ascii="黑体" w:hAnsi="黑体" w:eastAsia="黑体" w:cs="黑体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kern w:val="1"/>
          <w:sz w:val="22"/>
          <w:szCs w:val="22"/>
          <w:lang w:val="zh-CN"/>
        </w:rPr>
        <w:t>混一色 + 门清 = 9花</w:t>
      </w:r>
    </w:p>
    <w:p w14:paraId="0D2B6418">
      <w:pPr>
        <w:spacing w:line="360" w:lineRule="atLeast"/>
        <w:ind w:firstLine="30"/>
        <w:jc w:val="left"/>
        <w:rPr>
          <w:rFonts w:ascii="黑体" w:hAnsi="黑体" w:eastAsia="黑体" w:cs="黑体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kern w:val="1"/>
          <w:sz w:val="22"/>
          <w:szCs w:val="22"/>
          <w:lang w:val="zh-CN"/>
        </w:rPr>
        <w:t>混一色 + 碰碰胡 = 11花</w:t>
      </w:r>
    </w:p>
    <w:p w14:paraId="5121DD14">
      <w:pPr>
        <w:spacing w:line="360" w:lineRule="atLeast"/>
        <w:ind w:firstLine="30"/>
        <w:jc w:val="left"/>
        <w:rPr>
          <w:rFonts w:ascii="黑体" w:hAnsi="黑体" w:eastAsia="黑体" w:cs="黑体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kern w:val="1"/>
          <w:sz w:val="22"/>
          <w:szCs w:val="22"/>
          <w:lang w:val="zh-CN"/>
        </w:rPr>
        <w:t>混一色+碰碰胡+门清 = 14花</w:t>
      </w:r>
    </w:p>
    <w:p w14:paraId="4EF7AF8B">
      <w:pPr>
        <w:spacing w:line="360" w:lineRule="atLeast"/>
        <w:ind w:firstLine="30"/>
        <w:jc w:val="left"/>
        <w:rPr>
          <w:rFonts w:ascii="黑体" w:hAnsi="黑体" w:eastAsia="黑体" w:cs="黑体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kern w:val="1"/>
          <w:sz w:val="22"/>
          <w:szCs w:val="22"/>
          <w:lang w:val="zh-CN"/>
        </w:rPr>
        <w:t>清一色 + 门清 = 11花</w:t>
      </w:r>
    </w:p>
    <w:p w14:paraId="38DE2168">
      <w:pPr>
        <w:spacing w:line="360" w:lineRule="atLeast"/>
        <w:ind w:firstLine="30"/>
        <w:jc w:val="left"/>
        <w:rPr>
          <w:rFonts w:ascii="黑体" w:hAnsi="黑体" w:eastAsia="黑体" w:cs="黑体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kern w:val="1"/>
          <w:sz w:val="22"/>
          <w:szCs w:val="22"/>
          <w:lang w:val="zh-CN"/>
        </w:rPr>
        <w:t>清一色 + 碰碰胡 = 13花</w:t>
      </w:r>
    </w:p>
    <w:p w14:paraId="2EFC7D69">
      <w:pPr>
        <w:spacing w:line="360" w:lineRule="atLeast"/>
        <w:ind w:firstLine="30"/>
        <w:jc w:val="left"/>
        <w:rPr>
          <w:rFonts w:ascii="黑体" w:hAnsi="黑体" w:eastAsia="黑体" w:cs="黑体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kern w:val="1"/>
          <w:sz w:val="22"/>
          <w:szCs w:val="22"/>
          <w:lang w:val="zh-CN"/>
        </w:rPr>
        <w:t>清一色+碰碰胡+门清 = 16花</w:t>
      </w:r>
    </w:p>
    <w:p w14:paraId="2497D377">
      <w:pPr>
        <w:spacing w:line="360" w:lineRule="atLeast"/>
        <w:ind w:firstLine="30"/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注：胡牌满足两种牌型时，花数相加后减去一花；满足三种牌型时减去两花，以此类推。</w:t>
      </w:r>
    </w:p>
    <w:p w14:paraId="45C20616">
      <w:pPr>
        <w:spacing w:line="360" w:lineRule="atLeast"/>
        <w:ind w:firstLine="30"/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花牌/刻子/杠 额外加花（单独累加）</w:t>
      </w:r>
    </w:p>
    <w:p w14:paraId="79074552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 xml:space="preserve">1. 四季花/梅兰竹菊（花牌） </w:t>
      </w:r>
    </w:p>
    <w:p w14:paraId="3BD0A14B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 xml:space="preserve">单张 = +1花 </w:t>
      </w:r>
    </w:p>
    <w:p w14:paraId="0A7C1506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 xml:space="preserve">2. 箭牌/本门风 </w:t>
      </w:r>
    </w:p>
    <w:p w14:paraId="441D4AEE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 xml:space="preserve">• 明刻（碰）：+2花 </w:t>
      </w:r>
    </w:p>
    <w:p w14:paraId="250BA478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 xml:space="preserve">• 暗刻：+3花 </w:t>
      </w:r>
    </w:p>
    <w:p w14:paraId="639D2676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 xml:space="preserve">• 明杠：+4花 </w:t>
      </w:r>
    </w:p>
    <w:p w14:paraId="62DE0400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 xml:space="preserve">• 暗杠：+5花 </w:t>
      </w:r>
    </w:p>
    <w:p w14:paraId="60BBC7E9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3. 别家风牌（非门风东/南/西/北）</w:t>
      </w:r>
    </w:p>
    <w:p w14:paraId="6E13291E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 xml:space="preserve">• 明刻（碰）：+1花 </w:t>
      </w:r>
    </w:p>
    <w:p w14:paraId="57A840AC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 xml:space="preserve">• 暗刻：+2花 </w:t>
      </w:r>
    </w:p>
    <w:p w14:paraId="21855CE9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 xml:space="preserve">• 明杠：+3花 </w:t>
      </w:r>
    </w:p>
    <w:p w14:paraId="27F0E181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 xml:space="preserve">• 暗杠：+4花 </w:t>
      </w:r>
    </w:p>
    <w:p w14:paraId="0B9439FC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 xml:space="preserve">4. 万/条/筒（普通序数牌） </w:t>
      </w:r>
    </w:p>
    <w:p w14:paraId="7EE7DB31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 xml:space="preserve">• 明杠：+1花 </w:t>
      </w:r>
    </w:p>
    <w:p w14:paraId="7C30E42F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• 暗杠：+2花</w:t>
      </w:r>
    </w:p>
    <w:p w14:paraId="72378DBE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</w:p>
    <w:p w14:paraId="0154D667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算点 1花一点</w:t>
      </w:r>
    </w:p>
    <w:p w14:paraId="71743280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 xml:space="preserve">2花 破门清的状态下只能自摸，胡牌才能加一花，当地俗称小3花 </w:t>
      </w:r>
    </w:p>
    <w:p w14:paraId="4BFA7B85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3花 破门清可以胡放冲，胡牌加一花，既4花</w:t>
      </w:r>
    </w:p>
    <w:p w14:paraId="51E92D3E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 xml:space="preserve"> {番型花数+额外加花}乘以特殊翻倍，最后多少花算多少点</w:t>
      </w:r>
    </w:p>
    <w:p w14:paraId="5D94B054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</w:p>
    <w:p w14:paraId="5BAB6D1E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特殊翻倍（总花数最后相乘）</w:t>
      </w:r>
    </w:p>
    <w:p w14:paraId="78311D91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 xml:space="preserve"> • 杠开、海底捞月、大吊车：总花数 ×2 </w:t>
      </w:r>
    </w:p>
    <w:p w14:paraId="7C00DCF3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</w:p>
    <w:p w14:paraId="7A156115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抢杠胡，只能抢先碰后补杠的杠，大明杠和暗杠抢不了，1包3家，即翻3倍</w:t>
      </w:r>
    </w:p>
    <w:p w14:paraId="59685893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</w:p>
    <w:p w14:paraId="02F0C638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tips ：</w:t>
      </w:r>
    </w:p>
    <w:p w14:paraId="04FC5681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最好加个带7对和不带7对的选项，我们打的一般不带 带得话7对</w:t>
      </w:r>
      <w:r>
        <w:rPr>
          <w:rFonts w:hint="eastAsia" w:ascii="黑体" w:hAnsi="黑体" w:eastAsia="黑体" w:cs="黑体"/>
          <w:color w:val="333333"/>
          <w:kern w:val="1"/>
          <w:sz w:val="22"/>
          <w:szCs w:val="22"/>
          <w:lang w:val="zh-CN"/>
        </w:rPr>
        <w:t>默认</w:t>
      </w: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10花</w:t>
      </w:r>
    </w:p>
    <w:p w14:paraId="4692D7B6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</w:p>
    <w:p w14:paraId="543B675C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手里胡放冲的风牌字牌，算花少一花，自摸</w:t>
      </w:r>
      <w:r>
        <w:rPr>
          <w:rFonts w:hint="eastAsia" w:ascii="黑体" w:hAnsi="黑体" w:eastAsia="黑体" w:cs="黑体"/>
          <w:color w:val="333333"/>
          <w:kern w:val="1"/>
          <w:sz w:val="22"/>
          <w:szCs w:val="22"/>
          <w:lang w:val="zh-CN"/>
        </w:rPr>
        <w:t>风牌胡牌</w:t>
      </w: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，算花不少花 最后一张海底可以弃摸，摸了不糊就必须打这张，别人胡这张，翻3倍</w:t>
      </w:r>
    </w:p>
    <w:p w14:paraId="30F74E48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</w:p>
    <w:p w14:paraId="4ACE0C72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吃牌 不能吃啥打啥 比如46吃5不能打5，45吃3不能打36，但是手里仅剩4张牌牌时，吃完这手可以混独吊时，可以吃啥打啥，俗称过水</w:t>
      </w:r>
    </w:p>
    <w:p w14:paraId="1A8DF800">
      <w:pPr>
        <w:jc w:val="left"/>
        <w:rPr>
          <w:kern w:val="1"/>
          <w:sz w:val="20"/>
          <w:lang w:val="zh-CN"/>
        </w:rPr>
      </w:pPr>
    </w:p>
    <w:p w14:paraId="39DF2257">
      <w:pPr>
        <w:jc w:val="left"/>
        <w:rPr>
          <w:kern w:val="1"/>
          <w:sz w:val="20"/>
          <w:lang w:val="zh-CN"/>
        </w:rPr>
      </w:pPr>
    </w:p>
    <w:p w14:paraId="584AA2B1">
      <w:pPr>
        <w:spacing w:line="360" w:lineRule="atLeast"/>
        <w:ind w:firstLine="30"/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</w:p>
    <w:p w14:paraId="6EC4913A">
      <w:pPr>
        <w:spacing w:line="360" w:lineRule="atLeast"/>
        <w:ind w:firstLine="30"/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</w:p>
    <w:p w14:paraId="1EFA49D4">
      <w:pPr>
        <w:keepNext/>
        <w:keepLines/>
        <w:spacing w:line="360" w:lineRule="atLeast"/>
        <w:ind w:firstLine="30"/>
        <w:jc w:val="left"/>
        <w:outlineLvl w:val="2"/>
        <w:rPr>
          <w:rFonts w:ascii="黑体" w:hAnsi="黑体" w:eastAsia="黑体" w:cs="黑体"/>
          <w:color w:val="3366CC"/>
          <w:kern w:val="1"/>
          <w:position w:val="-2"/>
          <w:sz w:val="22"/>
          <w:szCs w:val="22"/>
          <w:vertAlign w:val="superscript"/>
          <w:lang w:val="zh-CN"/>
        </w:rPr>
      </w:pPr>
    </w:p>
    <w:p w14:paraId="35457644">
      <w:pPr>
        <w:keepNext/>
        <w:keepLines/>
        <w:spacing w:line="360" w:lineRule="atLeast"/>
        <w:ind w:firstLine="30"/>
        <w:jc w:val="left"/>
        <w:outlineLvl w:val="2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</w:p>
    <w:sectPr>
      <w:footnotePr>
        <w:numFmt w:val="decimal"/>
      </w:footnotePr>
      <w:pgSz w:w="11906" w:h="16838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gutterAtTop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 w:val="1"/>
  <w:drawingGridHorizontalOrigin w:val="0"/>
  <w:drawingGridVerticalOrigin w:val="0"/>
  <w:noPunctuationKerning w:val="1"/>
  <w:characterSpacingControl w:val="doNotCompress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17C57B84"/>
    <w:rsid w:val="7855088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7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6" w:semiHidden="0" w:name="header"/>
    <w:lsdException w:unhideWhenUsed="0" w:uiPriority="6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6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7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7"/>
    <w:pPr>
      <w:widowControl w:val="0"/>
      <w:jc w:val="both"/>
    </w:pPr>
    <w:rPr>
      <w:rFonts w:ascii="Times New Roman" w:hAnsi="Times New Roman" w:eastAsia="宋体" w:cstheme="minorBidi"/>
      <w:color w:val="000000"/>
      <w:sz w:val="21"/>
      <w:lang w:val="en-US" w:eastAsia="zh-CN"/>
    </w:rPr>
  </w:style>
  <w:style w:type="character" w:default="1" w:styleId="5">
    <w:name w:val="Default Paragraph Font"/>
    <w:uiPriority w:val="6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6"/>
    <w:pPr>
      <w:tabs>
        <w:tab w:val="center" w:pos="4153"/>
        <w:tab w:val="right" w:pos="8305"/>
      </w:tabs>
      <w:jc w:val="left"/>
    </w:pPr>
    <w:rPr>
      <w:kern w:val="1"/>
      <w:sz w:val="18"/>
    </w:rPr>
  </w:style>
  <w:style w:type="paragraph" w:styleId="3">
    <w:name w:val="header"/>
    <w:basedOn w:val="1"/>
    <w:uiPriority w:val="6"/>
    <w:pPr>
      <w:tabs>
        <w:tab w:val="center" w:pos="4153"/>
        <w:tab w:val="right" w:pos="8305"/>
      </w:tabs>
    </w:pPr>
    <w:rPr>
      <w:kern w:val="1"/>
      <w:sz w:val="18"/>
    </w:rPr>
  </w:style>
  <w:style w:type="character" w:styleId="6">
    <w:name w:val="Hyperlink"/>
    <w:basedOn w:val="5"/>
    <w:uiPriority w:val="7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1343</Words>
  <Characters>1388</Characters>
  <TotalTime>0</TotalTime>
  <ScaleCrop>false</ScaleCrop>
  <LinksUpToDate>false</LinksUpToDate>
  <CharactersWithSpaces>1468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2012-06-06T01:30:00Z</dcterms:created>
  <dc:creator>xel'naga</dc:creator>
  <cp:lastModifiedBy>xel'naga</cp:lastModifiedBy>
  <dcterms:modified xsi:type="dcterms:W3CDTF">2026-10-05T18:23:25Z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6F3EAC24E4194D4DA90812D6F4B01FA2_13</vt:lpwstr>
  </property>
  <property fmtid="{D5CDD505-2E9C-101B-9397-08002B2CF9AE}" pid="4" name="KSOTemplateDocerSaveRecord">
    <vt:lpwstr>eyJoZGlkIjoiOWQxMDI0Nzk4ODEzMWU1MDI2OWI4M2RhMGI3MThjYWQiLCJ1c2VySWQiOiIxNDQ2NjYyMDQwIn0=</vt:lpwstr>
  </property>
</Properties>
</file>