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>
      <w:pPr>
        <w:rPr>
          <w:b/>
          <w:sz w:val="28"/>
          <w:u w:val="single"/>
        </w:rPr>
      </w:pPr>
      <w:r w:rsidRPr="000F6FEF">
        <w:rPr>
          <w:b/>
          <w:sz w:val="28"/>
          <w:u w:val="single"/>
        </w:rPr>
        <w:lastRenderedPageBreak/>
        <w:t>Análisis de resultados</w:t>
      </w:r>
    </w:p>
    <w:p w:rsidR="000F6FEF" w:rsidRPr="000F6FEF" w:rsidRDefault="000F6FEF" w:rsidP="000F6FEF">
      <w:pPr>
        <w:jc w:val="both"/>
      </w:pPr>
      <w:r>
        <w:tab/>
        <w:t xml:space="preserve">Se toman en cuenta las reglas de </w:t>
      </w:r>
      <w:proofErr w:type="spellStart"/>
      <w:r>
        <w:t>Python</w:t>
      </w:r>
      <w:proofErr w:type="spellEnd"/>
      <w:r>
        <w:t xml:space="preserve">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Programa recibe código fuente escrito en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Python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 xml:space="preserve">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Tokens de literales (strings,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Números aceptados en cualquier formato de </w:t>
            </w:r>
            <w:proofErr w:type="spellStart"/>
            <w:r>
              <w:rPr>
                <w:rFonts w:cs="Arial"/>
                <w:shd w:val="clear" w:color="auto" w:fill="FFFFFF"/>
              </w:rPr>
              <w:t>Python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 xml:space="preserve">: este objetivo es importante ya que se estará realizando un scanner lo más parecido posible al lenguaje </w:t>
            </w:r>
            <w:proofErr w:type="spellStart"/>
            <w:r w:rsidR="00466F83">
              <w:rPr>
                <w:rFonts w:cs="Arial"/>
                <w:shd w:val="clear" w:color="auto" w:fill="FFFFFF"/>
              </w:rPr>
              <w:t>Python</w:t>
            </w:r>
            <w:proofErr w:type="spellEnd"/>
            <w:r w:rsidR="00466F83">
              <w:rPr>
                <w:rFonts w:cs="Arial"/>
                <w:shd w:val="clear" w:color="auto" w:fill="FFFFFF"/>
              </w:rPr>
              <w:t xml:space="preserve">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4F4A9A">
      <w:pPr>
        <w:jc w:val="both"/>
        <w:rPr>
          <w:b/>
          <w:sz w:val="28"/>
          <w:u w:val="single"/>
        </w:rPr>
      </w:pPr>
      <w:r w:rsidRPr="00466F83">
        <w:rPr>
          <w:b/>
          <w:sz w:val="28"/>
          <w:u w:val="single"/>
        </w:rPr>
        <w:lastRenderedPageBreak/>
        <w:t>Casos de pruebas</w:t>
      </w:r>
    </w:p>
    <w:p w:rsidR="00466F83" w:rsidRPr="00466F83" w:rsidRDefault="00466F83" w:rsidP="004F4A9A">
      <w:pPr>
        <w:jc w:val="both"/>
        <w:rPr>
          <w:b/>
        </w:rPr>
      </w:pPr>
      <w:r w:rsidRPr="00466F83">
        <w:rPr>
          <w:b/>
        </w:rPr>
        <w:t xml:space="preserve">Prueba </w:t>
      </w:r>
      <w:proofErr w:type="gramStart"/>
      <w:r w:rsidRPr="00466F83">
        <w:rPr>
          <w:b/>
        </w:rPr>
        <w:t>1 :</w:t>
      </w:r>
      <w:proofErr w:type="gramEnd"/>
      <w:r w:rsidRPr="00466F83">
        <w:rPr>
          <w:b/>
        </w:rPr>
        <w:t xml:space="preserve"> Tokens de operadores</w:t>
      </w:r>
    </w:p>
    <w:p w:rsidR="0005752B" w:rsidRDefault="002E2823" w:rsidP="004F4A9A">
      <w:pPr>
        <w:jc w:val="both"/>
      </w:pPr>
      <w:r>
        <w:t>Objetivo: cada operador permitido en el lenguaje es analizado. Se agregan operadores que no existen para verificar errores.</w:t>
      </w:r>
    </w:p>
    <w:p w:rsidR="002E2823" w:rsidRDefault="002E2823" w:rsidP="004F4A9A">
      <w:pPr>
        <w:jc w:val="both"/>
      </w:pPr>
      <w:r>
        <w:t>Resultados esperados:</w:t>
      </w:r>
      <w:r w:rsidR="004F4A9A">
        <w:t xml:space="preserve"> se espera la lista de errores para los operadores incorrectos y el listado de tokens de operadores correctos</w:t>
      </w:r>
      <w:r w:rsidR="00B63E72">
        <w:t xml:space="preserve"> (agrupados por familia de operadores)</w:t>
      </w:r>
      <w:r w:rsidR="004F4A9A">
        <w:t>.</w:t>
      </w:r>
      <w:r w:rsidR="00B63E72">
        <w:t xml:space="preserve"> Se ha de mencionar que anteriormente se tenía un Token por cada operador, sin embargo ahora es por familia de operadores. Esta es la primera prueba</w:t>
      </w:r>
    </w:p>
    <w:p w:rsidR="004F4A9A" w:rsidRDefault="004F4A9A" w:rsidP="004F4A9A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</w:t>
      </w:r>
      <w:r w:rsidR="00491617">
        <w:t>:</w:t>
      </w:r>
    </w:p>
    <w:p w:rsidR="007C3BF6" w:rsidRDefault="007C3BF6" w:rsidP="004F4A9A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85975" cy="1552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8 se agregan operadores no existentes. Deben ser errores.</w:t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1 se agregan 2 ‘+’ que deben Salir repetidos.</w:t>
      </w: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  <w:r>
        <w:t>Resultados Obtenidos</w:t>
      </w:r>
      <w:r w:rsidR="00460DDC">
        <w:t xml:space="preserve"> (correctos)</w:t>
      </w:r>
      <w:r>
        <w:t>:</w:t>
      </w:r>
    </w:p>
    <w:p w:rsidR="00460DDC" w:rsidRDefault="00460DDC" w:rsidP="00491617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5477E0BE" wp14:editId="101A8018">
            <wp:extent cx="36099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Pr="00DD09F2" w:rsidRDefault="00DD09F2" w:rsidP="00491617">
      <w:pPr>
        <w:jc w:val="both"/>
        <w:rPr>
          <w:b/>
        </w:rPr>
      </w:pPr>
      <w:r w:rsidRPr="00DD09F2">
        <w:rPr>
          <w:b/>
        </w:rPr>
        <w:t xml:space="preserve">Prueba </w:t>
      </w:r>
      <w:proofErr w:type="gramStart"/>
      <w:r w:rsidRPr="00DD09F2">
        <w:rPr>
          <w:b/>
        </w:rPr>
        <w:t>2 :</w:t>
      </w:r>
      <w:proofErr w:type="gramEnd"/>
      <w:r w:rsidRPr="00DD09F2">
        <w:rPr>
          <w:b/>
        </w:rPr>
        <w:t xml:space="preserve"> Tokens de palabras reservadas</w:t>
      </w:r>
    </w:p>
    <w:p w:rsidR="00DD09F2" w:rsidRDefault="00DD09F2" w:rsidP="00DD09F2">
      <w:pPr>
        <w:jc w:val="both"/>
      </w:pPr>
      <w:r>
        <w:t xml:space="preserve">Objetivo: cada </w:t>
      </w:r>
      <w:r>
        <w:t>palabra reservada</w:t>
      </w:r>
      <w:r>
        <w:t xml:space="preserve"> en el lenguaje es analizado.</w:t>
      </w:r>
    </w:p>
    <w:p w:rsidR="00DD09F2" w:rsidRDefault="00DD09F2" w:rsidP="00DD09F2">
      <w:pPr>
        <w:jc w:val="both"/>
      </w:pPr>
      <w:r>
        <w:t>Resultados esperados: se espera el listado de tokens de operadores correctos Se ha de mencionar que anteriorm</w:t>
      </w:r>
      <w:r w:rsidR="001063F9">
        <w:t>ente se tenía un Token por cada palabra reservada, sin embargo ahora se agrupan en un solo token</w:t>
      </w:r>
      <w:r>
        <w:t>. Esta es la primera prueba</w:t>
      </w:r>
      <w:r w:rsidR="001063F9">
        <w:t>.</w:t>
      </w:r>
    </w:p>
    <w:p w:rsidR="00DD09F2" w:rsidRDefault="00DD09F2" w:rsidP="00DD09F2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91617" w:rsidRDefault="00491617" w:rsidP="00491617">
      <w:pPr>
        <w:jc w:val="both"/>
      </w:pPr>
    </w:p>
    <w:p w:rsidR="0005752B" w:rsidRDefault="001063F9">
      <w:r>
        <w:rPr>
          <w:noProof/>
          <w:lang w:val="en-US" w:eastAsia="en-US"/>
        </w:rPr>
        <w:lastRenderedPageBreak/>
        <w:drawing>
          <wp:inline distT="0" distB="0" distL="0" distR="0" wp14:anchorId="581D84A4" wp14:editId="7D921FDF">
            <wp:extent cx="5943600" cy="70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F9" w:rsidRDefault="001063F9">
      <w:r>
        <w:tab/>
        <w:t>En la línea 3 se puso 2 palabras reservadas repetidas.</w:t>
      </w:r>
    </w:p>
    <w:p w:rsidR="001063F9" w:rsidRDefault="001063F9">
      <w:r>
        <w:t>Resultados obtenidos (correctos):</w:t>
      </w:r>
    </w:p>
    <w:p w:rsidR="001063F9" w:rsidRDefault="001063F9">
      <w:r>
        <w:rPr>
          <w:noProof/>
          <w:lang w:val="en-US" w:eastAsia="en-US"/>
        </w:rPr>
        <w:drawing>
          <wp:inline distT="0" distB="0" distL="0" distR="0" wp14:anchorId="2671E763" wp14:editId="2FE00600">
            <wp:extent cx="37338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B" w:rsidRPr="007578BE" w:rsidRDefault="007578BE">
      <w:pPr>
        <w:rPr>
          <w:b/>
        </w:rPr>
      </w:pPr>
      <w:r w:rsidRPr="007578BE">
        <w:rPr>
          <w:b/>
        </w:rPr>
        <w:t xml:space="preserve">Prueba </w:t>
      </w:r>
      <w:proofErr w:type="gramStart"/>
      <w:r w:rsidRPr="007578BE">
        <w:rPr>
          <w:b/>
        </w:rPr>
        <w:t>3 :</w:t>
      </w:r>
      <w:proofErr w:type="gramEnd"/>
      <w:r w:rsidRPr="007578BE">
        <w:rPr>
          <w:b/>
        </w:rPr>
        <w:t xml:space="preserve"> Comentarios de línea y de bloque</w:t>
      </w:r>
    </w:p>
    <w:p w:rsidR="007578BE" w:rsidRDefault="007578BE" w:rsidP="007578BE">
      <w:pPr>
        <w:jc w:val="both"/>
      </w:pPr>
      <w:r>
        <w:t xml:space="preserve">Objetivo: </w:t>
      </w:r>
      <w:r>
        <w:t xml:space="preserve">comentarios son </w:t>
      </w:r>
      <w:proofErr w:type="spellStart"/>
      <w:r>
        <w:t>prbados</w:t>
      </w:r>
      <w:proofErr w:type="spellEnd"/>
      <w:proofErr w:type="gramStart"/>
      <w:r>
        <w:t>..</w:t>
      </w:r>
      <w:proofErr w:type="gramEnd"/>
    </w:p>
    <w:p w:rsidR="007578BE" w:rsidRDefault="007578BE" w:rsidP="007578BE">
      <w:pPr>
        <w:jc w:val="both"/>
      </w:pPr>
      <w:r>
        <w:t xml:space="preserve">Resultados esperados: </w:t>
      </w:r>
      <w:r w:rsidR="00FE511F">
        <w:t>Se deben ignorar. Si un comentario de bloque no se cierra y se llega al final del archivo, es considerado un error</w:t>
      </w:r>
      <w:r w:rsidR="00FE511F">
        <w:t>. Se deben listar los tokens y errores correctamente</w:t>
      </w:r>
      <w:r>
        <w:t>. Esta es la primera prueba.</w:t>
      </w:r>
    </w:p>
    <w:p w:rsidR="007578BE" w:rsidRDefault="007578BE" w:rsidP="007578BE">
      <w:pPr>
        <w:jc w:val="both"/>
      </w:pPr>
      <w:r>
        <w:lastRenderedPageBreak/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05752B" w:rsidRDefault="00D7719D">
      <w:r>
        <w:rPr>
          <w:noProof/>
          <w:lang w:val="en-US" w:eastAsia="en-US"/>
        </w:rPr>
        <w:drawing>
          <wp:inline distT="0" distB="0" distL="0" distR="0" wp14:anchorId="4D85423E" wp14:editId="0C4B2629">
            <wp:extent cx="4419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1F" w:rsidRDefault="00FE511F">
      <w:r>
        <w:t>Resultados obtenidos (correctos):</w:t>
      </w:r>
    </w:p>
    <w:p w:rsidR="00FE511F" w:rsidRDefault="00D7719D">
      <w:r>
        <w:rPr>
          <w:noProof/>
          <w:lang w:val="en-US" w:eastAsia="en-US"/>
        </w:rPr>
        <w:drawing>
          <wp:inline distT="0" distB="0" distL="0" distR="0" wp14:anchorId="46570200" wp14:editId="4A967F43">
            <wp:extent cx="35337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9D" w:rsidRDefault="00D7719D">
      <w:r>
        <w:tab/>
        <w:t>Los comentarios correctos son ignorados.</w:t>
      </w:r>
      <w:bookmarkStart w:id="0" w:name="_GoBack"/>
      <w:bookmarkEnd w:id="0"/>
    </w:p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Pr="00466F83" w:rsidRDefault="0005752B">
      <w:pPr>
        <w:rPr>
          <w:b/>
          <w:u w:val="single"/>
        </w:rPr>
      </w:pPr>
      <w:r w:rsidRPr="00466F83">
        <w:rPr>
          <w:b/>
          <w:u w:val="single"/>
        </w:rPr>
        <w:t>¿Cómo compilar y correr el Scanner?</w:t>
      </w:r>
    </w:p>
    <w:sectPr w:rsidR="0005752B" w:rsidRPr="0046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B05B6"/>
    <w:rsid w:val="000F6FEF"/>
    <w:rsid w:val="001063F9"/>
    <w:rsid w:val="001B7193"/>
    <w:rsid w:val="00207EBC"/>
    <w:rsid w:val="002E2823"/>
    <w:rsid w:val="0045297D"/>
    <w:rsid w:val="00460DDC"/>
    <w:rsid w:val="00466F83"/>
    <w:rsid w:val="00491617"/>
    <w:rsid w:val="004F4A9A"/>
    <w:rsid w:val="00524BBF"/>
    <w:rsid w:val="005333E2"/>
    <w:rsid w:val="006B78DC"/>
    <w:rsid w:val="006F2387"/>
    <w:rsid w:val="00705C49"/>
    <w:rsid w:val="007578BE"/>
    <w:rsid w:val="00763045"/>
    <w:rsid w:val="007C3BF6"/>
    <w:rsid w:val="007D5F83"/>
    <w:rsid w:val="008258D6"/>
    <w:rsid w:val="00B0137B"/>
    <w:rsid w:val="00B63E72"/>
    <w:rsid w:val="00D7719D"/>
    <w:rsid w:val="00DD09F2"/>
    <w:rsid w:val="00DF277C"/>
    <w:rsid w:val="00F57115"/>
    <w:rsid w:val="00F9581A"/>
    <w:rsid w:val="00FE46C0"/>
    <w:rsid w:val="00FE511F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Josue Arrieta</cp:lastModifiedBy>
  <cp:revision>7</cp:revision>
  <cp:lastPrinted>2016-04-03T01:11:00Z</cp:lastPrinted>
  <dcterms:created xsi:type="dcterms:W3CDTF">2016-04-02T23:37:00Z</dcterms:created>
  <dcterms:modified xsi:type="dcterms:W3CDTF">2016-04-11T19:40:00Z</dcterms:modified>
</cp:coreProperties>
</file>