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8DAB" w14:textId="1A5EA717" w:rsidR="00703DB1" w:rsidRPr="00703DB1" w:rsidRDefault="00CD6BD6" w:rsidP="00D662CF">
      <w:pPr>
        <w:pStyle w:val="Subtitle"/>
        <w:rPr>
          <w:b/>
          <w:bCs/>
          <w:i w:val="0"/>
          <w:iCs w:val="0"/>
          <w:color w:val="2B4574" w:themeColor="accent1" w:themeShade="BF"/>
          <w:spacing w:val="0"/>
          <w:sz w:val="32"/>
          <w:szCs w:val="32"/>
          <w:shd w:val="clear" w:color="auto" w:fill="FFFFFF"/>
        </w:rPr>
      </w:pPr>
      <w:r>
        <w:rPr>
          <w:b/>
          <w:bCs/>
          <w:i w:val="0"/>
          <w:iCs w:val="0"/>
          <w:color w:val="2B4574" w:themeColor="accent1" w:themeShade="BF"/>
          <w:spacing w:val="0"/>
          <w:sz w:val="32"/>
          <w:szCs w:val="32"/>
          <w:shd w:val="clear" w:color="auto" w:fill="FFFFFF"/>
        </w:rPr>
        <w:t>HATE SPEECH MODERATION ON TWITTER</w:t>
      </w:r>
    </w:p>
    <w:p w14:paraId="44D1891C" w14:textId="1ADC02D9" w:rsidR="00F51711" w:rsidRPr="00D662CF" w:rsidRDefault="007907C3" w:rsidP="00D662CF">
      <w:pPr>
        <w:pStyle w:val="Subtitle"/>
        <w:rPr>
          <w:b/>
          <w:i w:val="0"/>
          <w:color w:val="7F7F7F" w:themeColor="text1" w:themeTint="80"/>
          <w:sz w:val="26"/>
          <w:szCs w:val="26"/>
        </w:rPr>
      </w:pPr>
      <w:r>
        <w:rPr>
          <w:rStyle w:val="SubtleEmphasis"/>
          <w:i w:val="0"/>
          <w:iCs/>
        </w:rPr>
        <w:t>PROJECT</w:t>
      </w:r>
      <w:bookmarkStart w:id="0" w:name="_GoBack"/>
      <w:bookmarkEnd w:id="0"/>
      <w:r w:rsidR="00EE4E37" w:rsidRPr="00EE4E37">
        <w:rPr>
          <w:rStyle w:val="SubtleEmphasis"/>
          <w:i w:val="0"/>
          <w:iCs/>
        </w:rPr>
        <w:t xml:space="preserve"> SUMMARY</w:t>
      </w:r>
    </w:p>
    <w:p w14:paraId="65970EF7" w14:textId="2E685DE8" w:rsidR="008022EA" w:rsidRDefault="00AB0FEF" w:rsidP="00703DB1">
      <w:pPr>
        <w:pStyle w:val="Heading1"/>
        <w:numPr>
          <w:ilvl w:val="0"/>
          <w:numId w:val="0"/>
        </w:numPr>
        <w:rPr>
          <w:shd w:val="clear" w:color="auto" w:fill="FFFFFF"/>
        </w:rPr>
      </w:pPr>
      <w:bookmarkStart w:id="1" w:name="_Toc454820996"/>
      <w:r>
        <w:rPr>
          <w:shd w:val="clear" w:color="auto" w:fill="FFFFFF"/>
        </w:rPr>
        <w:t xml:space="preserve">Overview - </w:t>
      </w:r>
      <w:r w:rsidR="00BF4AF9">
        <w:rPr>
          <w:shd w:val="clear" w:color="auto" w:fill="FFFFFF"/>
        </w:rPr>
        <w:t>The Quick Pitch</w:t>
      </w:r>
      <w:bookmarkEnd w:id="1"/>
    </w:p>
    <w:p w14:paraId="74E754E9" w14:textId="3439AF5F" w:rsidR="00703DB1" w:rsidRPr="00703DB1" w:rsidRDefault="00703DB1" w:rsidP="00703DB1">
      <w:r>
        <w:t>This project is to develop a prototype solution that is based on simple sentiment analysis techniques to identify and block hate speech on Twitter, allowing an atmosphere that's non-toxic for users, as well as mitigating the skewness arising out of any violent form of communication</w:t>
      </w:r>
      <w:r w:rsidRPr="00703DB1">
        <w:t xml:space="preserve"> </w:t>
      </w:r>
      <w:r>
        <w:t xml:space="preserve">during the 2020 US elections. </w:t>
      </w:r>
    </w:p>
    <w:p w14:paraId="59A5334F" w14:textId="77777777" w:rsidR="003530C2" w:rsidRPr="005C0B69" w:rsidRDefault="003530C2" w:rsidP="005C0B69">
      <w:pPr>
        <w:ind w:left="720"/>
        <w:rPr>
          <w:color w:val="3A5D9C" w:themeColor="accent1"/>
        </w:rPr>
      </w:pPr>
    </w:p>
    <w:p w14:paraId="6F25FD28" w14:textId="77777777" w:rsidR="008D12F6" w:rsidRDefault="008D12F6" w:rsidP="00F2758B">
      <w:pPr>
        <w:pStyle w:val="Heading1"/>
        <w:numPr>
          <w:ilvl w:val="0"/>
          <w:numId w:val="0"/>
        </w:numPr>
      </w:pPr>
      <w:bookmarkStart w:id="2" w:name="_Toc454820997"/>
      <w:r>
        <w:t>The Problem</w:t>
      </w:r>
      <w:bookmarkEnd w:id="2"/>
    </w:p>
    <w:p w14:paraId="52308604" w14:textId="6D4A1072" w:rsidR="00703DB1" w:rsidRDefault="00703DB1" w:rsidP="00703DB1">
      <w:pPr>
        <w:jc w:val="both"/>
      </w:pPr>
      <w:r>
        <w:t>With the advent of social media platforms like Twitter in the past decade, individuals inclined towards racism, misogyny or homophobia have found an opportunity to reinforce their views on others who are not inclined to their beliefs. Internet culture often categorizes online hate speech as “trolling,” but the severity and viciousness of these comments has evolved into something much more sinister in recent years.</w:t>
      </w:r>
    </w:p>
    <w:p w14:paraId="48D7DDB5" w14:textId="77777777" w:rsidR="00703DB1" w:rsidRDefault="00703DB1" w:rsidP="00703DB1"/>
    <w:p w14:paraId="6E8F9460" w14:textId="054BD285" w:rsidR="00703DB1" w:rsidRPr="00703DB1" w:rsidRDefault="00703DB1" w:rsidP="00703DB1">
      <w:r w:rsidRPr="00703DB1">
        <w:t>Across the United States, the inflammatory and confrontational tone of political rhetoric is creeping into public discourse and polarizing the electorate. It has created massive skew in the US elections in the past. Therefore, it's critical to block hate speech to reduce the skewness. </w:t>
      </w:r>
    </w:p>
    <w:p w14:paraId="55EBDAE6" w14:textId="77777777" w:rsidR="003530C2" w:rsidRPr="00971143" w:rsidRDefault="003530C2" w:rsidP="003530C2"/>
    <w:p w14:paraId="5ACD698C" w14:textId="77777777" w:rsidR="008D12F6" w:rsidRDefault="008D12F6" w:rsidP="00F2758B">
      <w:pPr>
        <w:pStyle w:val="Heading1"/>
        <w:numPr>
          <w:ilvl w:val="0"/>
          <w:numId w:val="0"/>
        </w:numPr>
      </w:pPr>
      <w:bookmarkStart w:id="3" w:name="_Toc454820998"/>
      <w:r>
        <w:t>The Solution</w:t>
      </w:r>
      <w:bookmarkEnd w:id="3"/>
    </w:p>
    <w:p w14:paraId="01E4D505" w14:textId="41F29087" w:rsidR="003530C2" w:rsidRDefault="00703DB1" w:rsidP="003530C2">
      <w:bookmarkStart w:id="4" w:name="_Toc454820999"/>
      <w:r>
        <w:t>This solution has been built as a prototype to identify hate speech related to 2016 US elections, the same can be extended to block hate speeches during the 2020 US elections to avoid any skew arising out of any violent form of communication.</w:t>
      </w:r>
    </w:p>
    <w:p w14:paraId="119F688E" w14:textId="77777777" w:rsidR="00703DB1" w:rsidRPr="00752B6A" w:rsidRDefault="00703DB1" w:rsidP="003530C2"/>
    <w:bookmarkEnd w:id="4"/>
    <w:p w14:paraId="7D254B2C" w14:textId="77777777" w:rsidR="00703DB1" w:rsidRPr="008C6434" w:rsidRDefault="00703DB1" w:rsidP="00703DB1">
      <w:pPr>
        <w:jc w:val="both"/>
        <w:rPr>
          <w:b/>
          <w:bCs/>
        </w:rPr>
      </w:pPr>
      <w:r w:rsidRPr="008C6434">
        <w:rPr>
          <w:b/>
          <w:bCs/>
        </w:rPr>
        <w:t>Data Source:</w:t>
      </w:r>
    </w:p>
    <w:p w14:paraId="1AC1E2BA" w14:textId="77777777" w:rsidR="00703DB1" w:rsidRPr="00305522" w:rsidRDefault="00703DB1" w:rsidP="00703DB1">
      <w:pPr>
        <w:jc w:val="both"/>
      </w:pPr>
      <w:r w:rsidRPr="00305522">
        <w:t>Twitter data mined using the following keywords, related to the US 2016 elections:</w:t>
      </w:r>
    </w:p>
    <w:p w14:paraId="7E62A860" w14:textId="77777777" w:rsidR="00703DB1" w:rsidRDefault="00703DB1" w:rsidP="00703DB1">
      <w:pPr>
        <w:jc w:val="both"/>
        <w:rPr>
          <w:rStyle w:val="normaltextrun"/>
          <w:rFonts w:cstheme="minorHAnsi"/>
          <w:color w:val="000000"/>
          <w:bdr w:val="none" w:sz="0" w:space="0" w:color="auto" w:frame="1"/>
        </w:rPr>
      </w:pPr>
      <w:r w:rsidRPr="00305522">
        <w:rPr>
          <w:rStyle w:val="spellingerror"/>
          <w:rFonts w:cstheme="minorHAnsi"/>
          <w:color w:val="000000"/>
          <w:bdr w:val="none" w:sz="0" w:space="0" w:color="auto" w:frame="1"/>
        </w:rPr>
        <w:t>Petebuttigieg</w:t>
      </w:r>
      <w:r w:rsidRPr="00305522">
        <w:rPr>
          <w:rStyle w:val="spellingerror"/>
          <w:rFonts w:cstheme="minorHAnsi"/>
          <w:color w:val="000000"/>
          <w:bdr w:val="none" w:sz="0" w:space="0" w:color="auto" w:frame="1"/>
        </w:rPr>
        <w:tab/>
      </w:r>
      <w:r w:rsidRPr="00305522">
        <w:rPr>
          <w:rStyle w:val="normaltextrun"/>
          <w:rFonts w:cstheme="minorHAnsi"/>
          <w:color w:val="000000"/>
          <w:bdr w:val="none" w:sz="0" w:space="0" w:color="auto" w:frame="1"/>
        </w:rPr>
        <w:tab/>
        <w:t>democrat</w:t>
      </w:r>
      <w:r w:rsidRPr="00305522">
        <w:rPr>
          <w:rStyle w:val="normaltextrun"/>
          <w:rFonts w:cstheme="minorHAnsi"/>
          <w:color w:val="000000"/>
          <w:bdr w:val="none" w:sz="0" w:space="0" w:color="auto" w:frame="1"/>
        </w:rPr>
        <w:tab/>
      </w:r>
      <w:r>
        <w:rPr>
          <w:rStyle w:val="normaltextrun"/>
          <w:rFonts w:cstheme="minorHAnsi"/>
          <w:color w:val="000000"/>
          <w:bdr w:val="none" w:sz="0" w:space="0" w:color="auto" w:frame="1"/>
        </w:rPr>
        <w:tab/>
        <w:t>impeachtrumpnow</w:t>
      </w:r>
      <w:r>
        <w:rPr>
          <w:rStyle w:val="normaltextrun"/>
          <w:rFonts w:cstheme="minorHAnsi"/>
          <w:color w:val="000000"/>
          <w:bdr w:val="none" w:sz="0" w:space="0" w:color="auto" w:frame="1"/>
        </w:rPr>
        <w:tab/>
      </w:r>
      <w:r w:rsidRPr="00305522">
        <w:rPr>
          <w:rStyle w:val="normaltextrun"/>
          <w:rFonts w:cstheme="minorHAnsi"/>
          <w:color w:val="000000"/>
          <w:bdr w:val="none" w:sz="0" w:space="0" w:color="auto" w:frame="1"/>
        </w:rPr>
        <w:t xml:space="preserve">Election2020 </w:t>
      </w:r>
      <w:r>
        <w:rPr>
          <w:rStyle w:val="normaltextrun"/>
          <w:rFonts w:cstheme="minorHAnsi"/>
          <w:color w:val="000000"/>
          <w:bdr w:val="none" w:sz="0" w:space="0" w:color="auto" w:frame="1"/>
        </w:rPr>
        <w:t xml:space="preserve">     </w:t>
      </w:r>
      <w:r w:rsidRPr="00305522">
        <w:rPr>
          <w:rStyle w:val="normaltextrun"/>
          <w:rFonts w:cstheme="minorHAnsi"/>
          <w:color w:val="000000"/>
          <w:bdr w:val="none" w:sz="0" w:space="0" w:color="auto" w:frame="1"/>
        </w:rPr>
        <w:t xml:space="preserve">2020election </w:t>
      </w:r>
      <w:r>
        <w:rPr>
          <w:rStyle w:val="normaltextrun"/>
          <w:rFonts w:cstheme="minorHAnsi"/>
          <w:color w:val="000000"/>
          <w:bdr w:val="none" w:sz="0" w:space="0" w:color="auto" w:frame="1"/>
        </w:rPr>
        <w:tab/>
      </w:r>
    </w:p>
    <w:p w14:paraId="78BF396A" w14:textId="77777777" w:rsidR="00703DB1" w:rsidRDefault="00703DB1" w:rsidP="00703DB1">
      <w:pPr>
        <w:jc w:val="both"/>
        <w:rPr>
          <w:rStyle w:val="spellingerror"/>
          <w:rFonts w:cstheme="minorHAnsi"/>
          <w:color w:val="000000"/>
          <w:bdr w:val="none" w:sz="0" w:space="0" w:color="auto" w:frame="1"/>
        </w:rPr>
      </w:pPr>
      <w:r w:rsidRPr="00305522">
        <w:rPr>
          <w:rStyle w:val="spellingerror"/>
          <w:rFonts w:cstheme="minorHAnsi"/>
          <w:color w:val="000000"/>
          <w:bdr w:val="none" w:sz="0" w:space="0" w:color="auto" w:frame="1"/>
        </w:rPr>
        <w:t>USElection</w:t>
      </w:r>
      <w:r w:rsidRPr="00305522">
        <w:rPr>
          <w:rStyle w:val="spellingerror"/>
          <w:rFonts w:cstheme="minorHAnsi"/>
          <w:color w:val="000000"/>
          <w:bdr w:val="none" w:sz="0" w:space="0" w:color="auto" w:frame="1"/>
        </w:rPr>
        <w:tab/>
      </w:r>
      <w:r w:rsidRPr="00305522">
        <w:rPr>
          <w:rStyle w:val="spellingerror"/>
          <w:rFonts w:cstheme="minorHAnsi"/>
          <w:color w:val="000000"/>
          <w:bdr w:val="none" w:sz="0" w:space="0" w:color="auto" w:frame="1"/>
        </w:rPr>
        <w:tab/>
      </w:r>
      <w:r w:rsidRPr="00305522">
        <w:rPr>
          <w:rStyle w:val="normaltextrun"/>
          <w:rFonts w:cstheme="minorHAnsi"/>
          <w:color w:val="000000"/>
          <w:bdr w:val="none" w:sz="0" w:space="0" w:color="auto" w:frame="1"/>
        </w:rPr>
        <w:t>trump</w:t>
      </w:r>
      <w:r w:rsidRPr="00305522">
        <w:rPr>
          <w:rStyle w:val="normaltextrun"/>
          <w:rFonts w:cstheme="minorHAnsi"/>
          <w:color w:val="000000"/>
          <w:bdr w:val="none" w:sz="0" w:space="0" w:color="auto" w:frame="1"/>
        </w:rPr>
        <w:tab/>
      </w:r>
      <w:r w:rsidRPr="00305522">
        <w:rPr>
          <w:rStyle w:val="normaltextrun"/>
          <w:rFonts w:cstheme="minorHAnsi"/>
          <w:color w:val="000000"/>
          <w:bdr w:val="none" w:sz="0" w:space="0" w:color="auto" w:frame="1"/>
        </w:rPr>
        <w:tab/>
      </w:r>
      <w:r>
        <w:rPr>
          <w:rStyle w:val="normaltextrun"/>
          <w:rFonts w:cstheme="minorHAnsi"/>
          <w:color w:val="000000"/>
          <w:bdr w:val="none" w:sz="0" w:space="0" w:color="auto" w:frame="1"/>
        </w:rPr>
        <w:tab/>
      </w:r>
      <w:r w:rsidRPr="00305522">
        <w:rPr>
          <w:rStyle w:val="normaltextrun"/>
          <w:rFonts w:cstheme="minorHAnsi"/>
          <w:color w:val="000000"/>
          <w:bdr w:val="none" w:sz="0" w:space="0" w:color="auto" w:frame="1"/>
        </w:rPr>
        <w:t>Obama</w:t>
      </w:r>
      <w:r w:rsidRPr="00305522">
        <w:rPr>
          <w:rStyle w:val="normaltextrun"/>
          <w:rFonts w:cstheme="minorHAnsi"/>
          <w:color w:val="000000"/>
          <w:bdr w:val="none" w:sz="0" w:space="0" w:color="auto" w:frame="1"/>
        </w:rPr>
        <w:tab/>
      </w:r>
      <w:r w:rsidRPr="00305522">
        <w:rPr>
          <w:rStyle w:val="normaltextrun"/>
          <w:rFonts w:cstheme="minorHAnsi"/>
          <w:color w:val="000000"/>
          <w:bdr w:val="none" w:sz="0" w:space="0" w:color="auto" w:frame="1"/>
        </w:rPr>
        <w:tab/>
      </w:r>
      <w:r>
        <w:rPr>
          <w:rStyle w:val="normaltextrun"/>
          <w:rFonts w:cstheme="minorHAnsi"/>
          <w:color w:val="000000"/>
          <w:bdr w:val="none" w:sz="0" w:space="0" w:color="auto" w:frame="1"/>
        </w:rPr>
        <w:t xml:space="preserve">   </w:t>
      </w:r>
      <w:r w:rsidRPr="00305522">
        <w:rPr>
          <w:rStyle w:val="normaltextrun"/>
          <w:rFonts w:cstheme="minorHAnsi"/>
          <w:color w:val="000000"/>
          <w:bdr w:val="none" w:sz="0" w:space="0" w:color="auto" w:frame="1"/>
        </w:rPr>
        <w:t>supremacy</w:t>
      </w:r>
      <w:r w:rsidRPr="00305522">
        <w:rPr>
          <w:rStyle w:val="normaltextrun"/>
          <w:rFonts w:cstheme="minorHAnsi"/>
          <w:color w:val="000000"/>
          <w:bdr w:val="none" w:sz="0" w:space="0" w:color="auto" w:frame="1"/>
        </w:rPr>
        <w:tab/>
      </w:r>
      <w:r w:rsidRPr="00305522">
        <w:rPr>
          <w:rStyle w:val="normaltextrun"/>
          <w:rFonts w:cstheme="minorHAnsi"/>
          <w:color w:val="000000"/>
          <w:bdr w:val="none" w:sz="0" w:space="0" w:color="auto" w:frame="1"/>
        </w:rPr>
        <w:tab/>
      </w:r>
      <w:r w:rsidRPr="00305522">
        <w:rPr>
          <w:rStyle w:val="spellingerror"/>
          <w:rFonts w:cstheme="minorHAnsi"/>
          <w:color w:val="000000"/>
          <w:bdr w:val="none" w:sz="0" w:space="0" w:color="auto" w:frame="1"/>
        </w:rPr>
        <w:t>belikepete</w:t>
      </w:r>
      <w:r w:rsidRPr="00305522">
        <w:rPr>
          <w:rStyle w:val="spellingerror"/>
          <w:rFonts w:cstheme="minorHAnsi"/>
          <w:color w:val="000000"/>
          <w:bdr w:val="none" w:sz="0" w:space="0" w:color="auto" w:frame="1"/>
        </w:rPr>
        <w:tab/>
      </w:r>
    </w:p>
    <w:p w14:paraId="1B23CA45" w14:textId="78192C23" w:rsidR="00703DB1" w:rsidRDefault="00703DB1" w:rsidP="00703DB1">
      <w:pPr>
        <w:jc w:val="both"/>
        <w:rPr>
          <w:rStyle w:val="normaltextrun"/>
          <w:rFonts w:cstheme="minorHAnsi"/>
          <w:color w:val="000000"/>
          <w:bdr w:val="none" w:sz="0" w:space="0" w:color="auto" w:frame="1"/>
        </w:rPr>
      </w:pPr>
      <w:r w:rsidRPr="00305522">
        <w:rPr>
          <w:rStyle w:val="normaltextrun"/>
          <w:rFonts w:cstheme="minorHAnsi"/>
          <w:color w:val="000000"/>
          <w:bdr w:val="none" w:sz="0" w:space="0" w:color="auto" w:frame="1"/>
        </w:rPr>
        <w:t xml:space="preserve">republicans </w:t>
      </w:r>
      <w:r>
        <w:rPr>
          <w:rStyle w:val="normaltextrun"/>
          <w:rFonts w:cstheme="minorHAnsi"/>
          <w:color w:val="000000"/>
          <w:bdr w:val="none" w:sz="0" w:space="0" w:color="auto" w:frame="1"/>
        </w:rPr>
        <w:tab/>
      </w:r>
      <w:r>
        <w:rPr>
          <w:rStyle w:val="normaltextrun"/>
          <w:rFonts w:cstheme="minorHAnsi"/>
          <w:color w:val="000000"/>
          <w:bdr w:val="none" w:sz="0" w:space="0" w:color="auto" w:frame="1"/>
        </w:rPr>
        <w:tab/>
      </w:r>
      <w:r w:rsidRPr="00305522">
        <w:rPr>
          <w:rStyle w:val="normaltextrun"/>
          <w:rFonts w:cstheme="minorHAnsi"/>
          <w:color w:val="000000"/>
          <w:bdr w:val="none" w:sz="0" w:space="0" w:color="auto" w:frame="1"/>
        </w:rPr>
        <w:t>democrats</w:t>
      </w:r>
    </w:p>
    <w:p w14:paraId="17C3788C" w14:textId="77777777" w:rsidR="00703DB1" w:rsidRPr="00305522" w:rsidRDefault="00703DB1" w:rsidP="00703DB1">
      <w:pPr>
        <w:jc w:val="both"/>
        <w:rPr>
          <w:rFonts w:cstheme="minorHAnsi"/>
        </w:rPr>
      </w:pPr>
    </w:p>
    <w:p w14:paraId="5F24B5C9" w14:textId="10BC291B" w:rsidR="00703DB1" w:rsidRPr="008C6434" w:rsidRDefault="00703DB1" w:rsidP="00703DB1">
      <w:pPr>
        <w:jc w:val="both"/>
        <w:rPr>
          <w:b/>
          <w:bCs/>
        </w:rPr>
      </w:pPr>
      <w:r w:rsidRPr="008C6434">
        <w:rPr>
          <w:b/>
          <w:bCs/>
        </w:rPr>
        <w:t xml:space="preserve">Steps for </w:t>
      </w:r>
      <w:r w:rsidR="005173BA">
        <w:rPr>
          <w:b/>
          <w:bCs/>
        </w:rPr>
        <w:t>analysis</w:t>
      </w:r>
      <w:r w:rsidRPr="008C6434">
        <w:rPr>
          <w:b/>
          <w:bCs/>
        </w:rPr>
        <w:t>:</w:t>
      </w:r>
    </w:p>
    <w:p w14:paraId="1E5ED270" w14:textId="77777777" w:rsidR="00703DB1" w:rsidRDefault="00703DB1" w:rsidP="00703DB1">
      <w:pPr>
        <w:jc w:val="both"/>
      </w:pPr>
      <w:r>
        <w:t>1.        Static dataset for hate speech from Kaggle</w:t>
      </w:r>
    </w:p>
    <w:p w14:paraId="36BBD42D" w14:textId="77777777" w:rsidR="00703DB1" w:rsidRDefault="00703DB1" w:rsidP="00703DB1">
      <w:pPr>
        <w:jc w:val="both"/>
      </w:pPr>
      <w:r>
        <w:t>2.        Trained the model- using NLTK package</w:t>
      </w:r>
    </w:p>
    <w:p w14:paraId="5EC792BF" w14:textId="77777777" w:rsidR="00703DB1" w:rsidRDefault="00703DB1" w:rsidP="00703DB1">
      <w:pPr>
        <w:jc w:val="both"/>
      </w:pPr>
      <w:r>
        <w:t>3.        Pre-processing: tokenization, lemmatization, stop words removal</w:t>
      </w:r>
    </w:p>
    <w:p w14:paraId="29557F68" w14:textId="77777777" w:rsidR="00703DB1" w:rsidRDefault="00703DB1" w:rsidP="00703DB1">
      <w:pPr>
        <w:jc w:val="both"/>
      </w:pPr>
      <w:r>
        <w:t>4.        Algorithm- Logistic regression</w:t>
      </w:r>
    </w:p>
    <w:p w14:paraId="50058056" w14:textId="77777777" w:rsidR="00703DB1" w:rsidRDefault="00703DB1" w:rsidP="00703DB1">
      <w:pPr>
        <w:jc w:val="both"/>
      </w:pPr>
      <w:r>
        <w:t>5.        Twitter mining for various key words</w:t>
      </w:r>
    </w:p>
    <w:p w14:paraId="7E194EFC" w14:textId="26EA1478" w:rsidR="00703DB1" w:rsidRDefault="00703DB1" w:rsidP="00703DB1">
      <w:pPr>
        <w:jc w:val="both"/>
      </w:pPr>
      <w:r>
        <w:t>6.        Applying model for classification</w:t>
      </w:r>
    </w:p>
    <w:p w14:paraId="7D1FF8FC" w14:textId="04D5D999" w:rsidR="005173BA" w:rsidRDefault="005173BA" w:rsidP="00703DB1">
      <w:pPr>
        <w:jc w:val="both"/>
      </w:pPr>
      <w:r>
        <w:t>7.        Hadoop - MapReduce for parallel operations</w:t>
      </w:r>
    </w:p>
    <w:p w14:paraId="618FEBD5" w14:textId="77064DC1" w:rsidR="005173BA" w:rsidRDefault="005173BA" w:rsidP="00703DB1">
      <w:pPr>
        <w:jc w:val="both"/>
      </w:pPr>
      <w:r>
        <w:t>8.        Hive – Create, load and run desired queries</w:t>
      </w:r>
    </w:p>
    <w:p w14:paraId="2BF82165" w14:textId="40A3790C" w:rsidR="00703DB1" w:rsidRDefault="005173BA" w:rsidP="00703DB1">
      <w:pPr>
        <w:jc w:val="both"/>
      </w:pPr>
      <w:r>
        <w:t>9</w:t>
      </w:r>
      <w:r w:rsidR="00703DB1">
        <w:t xml:space="preserve">.        </w:t>
      </w:r>
      <w:r>
        <w:t>Tableau to visualize results</w:t>
      </w:r>
    </w:p>
    <w:p w14:paraId="5E2AAA8D" w14:textId="6685E781" w:rsidR="00912C0D" w:rsidRDefault="00912C0D" w:rsidP="00912C0D">
      <w:pPr>
        <w:pStyle w:val="Heading1"/>
        <w:numPr>
          <w:ilvl w:val="0"/>
          <w:numId w:val="0"/>
        </w:numPr>
      </w:pPr>
      <w:r>
        <w:t>Analysis &amp; Insights</w:t>
      </w:r>
    </w:p>
    <w:p w14:paraId="1F45A67D" w14:textId="5201B3A8" w:rsidR="00912C0D" w:rsidRDefault="00703DB1" w:rsidP="00912C0D">
      <w:pPr>
        <w:jc w:val="both"/>
      </w:pPr>
      <w:r>
        <w:t xml:space="preserve">•        </w:t>
      </w:r>
      <w:r w:rsidR="00912C0D" w:rsidRPr="00912C0D">
        <w:t>7.05% of the tweets scraped were classified as hate speech</w:t>
      </w:r>
      <w:r w:rsidR="00912C0D">
        <w:t xml:space="preserve">   </w:t>
      </w:r>
    </w:p>
    <w:p w14:paraId="26561032" w14:textId="068AE694" w:rsidR="00912C0D" w:rsidRDefault="00912C0D" w:rsidP="00912C0D">
      <w:pPr>
        <w:jc w:val="both"/>
      </w:pPr>
      <w:r>
        <w:t xml:space="preserve">•        </w:t>
      </w:r>
      <w:r w:rsidRPr="00912C0D">
        <w:t>12.01% of the users tweeted hate-speech content</w:t>
      </w:r>
    </w:p>
    <w:p w14:paraId="179FB45E" w14:textId="2D30D136" w:rsidR="00703DB1" w:rsidRDefault="00703DB1" w:rsidP="00703DB1">
      <w:pPr>
        <w:jc w:val="both"/>
      </w:pPr>
      <w:r>
        <w:t>•        Most common keywords in identified hate tweets</w:t>
      </w:r>
    </w:p>
    <w:p w14:paraId="7FCDFAF1" w14:textId="0C487E41" w:rsidR="00CD6BD6" w:rsidRDefault="00CD6BD6" w:rsidP="00CD6BD6">
      <w:pPr>
        <w:jc w:val="both"/>
      </w:pPr>
      <w:r>
        <w:t>•        Ability to identify the users that post the most hate tweets</w:t>
      </w:r>
    </w:p>
    <w:p w14:paraId="5EC86045" w14:textId="77777777" w:rsidR="00CD6BD6" w:rsidRDefault="00CD6BD6" w:rsidP="00CD6BD6">
      <w:pPr>
        <w:jc w:val="both"/>
      </w:pPr>
      <w:r>
        <w:t>•        Ability to see the number of followers of these users to analyze the potential influence power or to check if these are bot accounts</w:t>
      </w:r>
    </w:p>
    <w:p w14:paraId="07BF038A" w14:textId="48223266" w:rsidR="00CD6BD6" w:rsidRDefault="00CD6BD6" w:rsidP="00CD6BD6">
      <w:pPr>
        <w:jc w:val="both"/>
      </w:pPr>
      <w:r>
        <w:lastRenderedPageBreak/>
        <w:t xml:space="preserve">References: </w:t>
      </w:r>
    </w:p>
    <w:p w14:paraId="62F44C25" w14:textId="1336C62F" w:rsidR="00CD6BD6" w:rsidRDefault="00CD6BD6" w:rsidP="00CD6BD6">
      <w:pPr>
        <w:jc w:val="both"/>
      </w:pPr>
    </w:p>
    <w:p w14:paraId="2A8024CB" w14:textId="74C9B571" w:rsidR="00CD6BD6" w:rsidRDefault="00CD6BD6" w:rsidP="00CD6BD6">
      <w:pPr>
        <w:jc w:val="both"/>
      </w:pPr>
      <w:r>
        <w:t>[1]</w:t>
      </w:r>
      <w:hyperlink r:id="rId8" w:history="1">
        <w:r w:rsidRPr="0072368A">
          <w:rPr>
            <w:rStyle w:val="Hyperlink"/>
          </w:rPr>
          <w:t>https://www.nyu.edu/about/news-publications/news/2019/june/hate-speech-on-twitter-predicts-frequency-of-real-life-hate-crim.html</w:t>
        </w:r>
      </w:hyperlink>
    </w:p>
    <w:p w14:paraId="67B90147" w14:textId="77777777" w:rsidR="00CD6BD6" w:rsidRDefault="00CD6BD6" w:rsidP="00CD6BD6">
      <w:pPr>
        <w:jc w:val="both"/>
      </w:pPr>
    </w:p>
    <w:p w14:paraId="1110510C" w14:textId="25D21F17" w:rsidR="00CD6BD6" w:rsidRDefault="00CD6BD6" w:rsidP="00CD6BD6">
      <w:pPr>
        <w:jc w:val="both"/>
      </w:pPr>
      <w:r>
        <w:t xml:space="preserve">[2] </w:t>
      </w:r>
      <w:hyperlink r:id="rId9" w:history="1">
        <w:r w:rsidRPr="0072368A">
          <w:rPr>
            <w:rStyle w:val="Hyperlink"/>
          </w:rPr>
          <w:t>https://en.wikipedia.org/wiki/Online_hate_speech</w:t>
        </w:r>
      </w:hyperlink>
    </w:p>
    <w:p w14:paraId="0D7F0A3A" w14:textId="77777777" w:rsidR="00CD6BD6" w:rsidRDefault="00CD6BD6" w:rsidP="00CD6BD6">
      <w:pPr>
        <w:jc w:val="both"/>
      </w:pPr>
    </w:p>
    <w:p w14:paraId="3A01EFE8" w14:textId="77777777" w:rsidR="00CD6BD6" w:rsidRDefault="00CD6BD6" w:rsidP="00CD6BD6">
      <w:pPr>
        <w:jc w:val="both"/>
      </w:pPr>
      <w:r>
        <w:t xml:space="preserve">[3] </w:t>
      </w:r>
      <w:hyperlink r:id="rId10" w:history="1">
        <w:r>
          <w:rPr>
            <w:rStyle w:val="Hyperlink"/>
          </w:rPr>
          <w:t>https://www.cfr.org/backgrounder/hate-speech-social-media-global-comparisons</w:t>
        </w:r>
      </w:hyperlink>
    </w:p>
    <w:p w14:paraId="375DC0DB" w14:textId="77777777" w:rsidR="00CD6BD6" w:rsidRDefault="00CD6BD6" w:rsidP="00CD6BD6">
      <w:pPr>
        <w:jc w:val="both"/>
      </w:pPr>
    </w:p>
    <w:p w14:paraId="24118E54" w14:textId="77777777" w:rsidR="00CD6BD6" w:rsidRPr="00E04F8C" w:rsidRDefault="00CD6BD6" w:rsidP="00790D01"/>
    <w:sectPr w:rsidR="00CD6BD6" w:rsidRPr="00E04F8C" w:rsidSect="000D1536">
      <w:footerReference w:type="default" r:id="rId11"/>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4D651" w14:textId="77777777" w:rsidR="00F6602B" w:rsidRDefault="00F6602B" w:rsidP="00352B7D">
      <w:r>
        <w:separator/>
      </w:r>
    </w:p>
  </w:endnote>
  <w:endnote w:type="continuationSeparator" w:id="0">
    <w:p w14:paraId="6F9D126C" w14:textId="77777777" w:rsidR="00F6602B" w:rsidRDefault="00F6602B"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D3B0" w14:textId="3F2A6DC6" w:rsidR="00152589" w:rsidRPr="005550DB" w:rsidRDefault="00152589" w:rsidP="005550DB">
    <w:pPr>
      <w:pStyle w:val="Footer"/>
      <w:pBdr>
        <w:top w:val="single" w:sz="4" w:space="1" w:color="3A5D9C" w:themeColor="accent1"/>
      </w:pBd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BE3D1" w14:textId="77777777" w:rsidR="00F6602B" w:rsidRDefault="00F6602B" w:rsidP="00352B7D">
      <w:r>
        <w:separator/>
      </w:r>
    </w:p>
  </w:footnote>
  <w:footnote w:type="continuationSeparator" w:id="0">
    <w:p w14:paraId="4A6C95AE" w14:textId="77777777" w:rsidR="00F6602B" w:rsidRDefault="00F6602B"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E2D54"/>
    <w:multiLevelType w:val="hybridMultilevel"/>
    <w:tmpl w:val="561E0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10"/>
  </w:num>
  <w:num w:numId="6">
    <w:abstractNumId w:val="9"/>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zNzK0NDc3MTM0NLdQ0lEKTi0uzszPAykwqgUAgszKgywAAAA="/>
  </w:docVars>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D539B"/>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3095"/>
    <w:rsid w:val="00215A53"/>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A393F"/>
    <w:rsid w:val="003A6915"/>
    <w:rsid w:val="003B07EE"/>
    <w:rsid w:val="003C51ED"/>
    <w:rsid w:val="003E7917"/>
    <w:rsid w:val="00435D54"/>
    <w:rsid w:val="004724E1"/>
    <w:rsid w:val="00472ADF"/>
    <w:rsid w:val="004B1263"/>
    <w:rsid w:val="004C4546"/>
    <w:rsid w:val="004E2209"/>
    <w:rsid w:val="004F7021"/>
    <w:rsid w:val="005029CC"/>
    <w:rsid w:val="0050368D"/>
    <w:rsid w:val="005056D8"/>
    <w:rsid w:val="005173BA"/>
    <w:rsid w:val="005506C6"/>
    <w:rsid w:val="005550DB"/>
    <w:rsid w:val="005660D4"/>
    <w:rsid w:val="005668C3"/>
    <w:rsid w:val="005A04C0"/>
    <w:rsid w:val="005A7FE7"/>
    <w:rsid w:val="005C0B69"/>
    <w:rsid w:val="005F0A76"/>
    <w:rsid w:val="005F4910"/>
    <w:rsid w:val="00616185"/>
    <w:rsid w:val="0062290C"/>
    <w:rsid w:val="0064679C"/>
    <w:rsid w:val="006651AF"/>
    <w:rsid w:val="006A7AA8"/>
    <w:rsid w:val="006C2454"/>
    <w:rsid w:val="006C5715"/>
    <w:rsid w:val="006F4F23"/>
    <w:rsid w:val="00701076"/>
    <w:rsid w:val="00703D43"/>
    <w:rsid w:val="00703DB1"/>
    <w:rsid w:val="00717C68"/>
    <w:rsid w:val="00722FBD"/>
    <w:rsid w:val="00723E01"/>
    <w:rsid w:val="007304CC"/>
    <w:rsid w:val="00752B6A"/>
    <w:rsid w:val="00770A81"/>
    <w:rsid w:val="00773086"/>
    <w:rsid w:val="007907C3"/>
    <w:rsid w:val="00790D01"/>
    <w:rsid w:val="007A7010"/>
    <w:rsid w:val="007B074C"/>
    <w:rsid w:val="007B462C"/>
    <w:rsid w:val="007D2629"/>
    <w:rsid w:val="008022EA"/>
    <w:rsid w:val="00810DB6"/>
    <w:rsid w:val="00812565"/>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12C0D"/>
    <w:rsid w:val="009334A9"/>
    <w:rsid w:val="009357FC"/>
    <w:rsid w:val="009422D4"/>
    <w:rsid w:val="00946E45"/>
    <w:rsid w:val="009564E5"/>
    <w:rsid w:val="00971143"/>
    <w:rsid w:val="009773A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3A49"/>
    <w:rsid w:val="00C64B96"/>
    <w:rsid w:val="00C7224F"/>
    <w:rsid w:val="00CC0C53"/>
    <w:rsid w:val="00CC3DD7"/>
    <w:rsid w:val="00CD6BD6"/>
    <w:rsid w:val="00CF252C"/>
    <w:rsid w:val="00D01F3B"/>
    <w:rsid w:val="00D02BCE"/>
    <w:rsid w:val="00D02CA3"/>
    <w:rsid w:val="00D21EA8"/>
    <w:rsid w:val="00D35C7F"/>
    <w:rsid w:val="00D5570E"/>
    <w:rsid w:val="00D662CF"/>
    <w:rsid w:val="00D7638D"/>
    <w:rsid w:val="00D80A43"/>
    <w:rsid w:val="00D838E5"/>
    <w:rsid w:val="00DA4F2A"/>
    <w:rsid w:val="00DC3170"/>
    <w:rsid w:val="00DD3B81"/>
    <w:rsid w:val="00DD4B65"/>
    <w:rsid w:val="00DD6C7A"/>
    <w:rsid w:val="00DF031B"/>
    <w:rsid w:val="00E04443"/>
    <w:rsid w:val="00E04F8C"/>
    <w:rsid w:val="00E05F78"/>
    <w:rsid w:val="00E1202A"/>
    <w:rsid w:val="00E22D70"/>
    <w:rsid w:val="00E5334F"/>
    <w:rsid w:val="00E91108"/>
    <w:rsid w:val="00EA4F06"/>
    <w:rsid w:val="00EB6C5A"/>
    <w:rsid w:val="00ED727C"/>
    <w:rsid w:val="00EE0CAD"/>
    <w:rsid w:val="00EE4E37"/>
    <w:rsid w:val="00F12705"/>
    <w:rsid w:val="00F151E4"/>
    <w:rsid w:val="00F2758B"/>
    <w:rsid w:val="00F34729"/>
    <w:rsid w:val="00F350DA"/>
    <w:rsid w:val="00F51711"/>
    <w:rsid w:val="00F61303"/>
    <w:rsid w:val="00F65519"/>
    <w:rsid w:val="00F6602B"/>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character" w:customStyle="1" w:styleId="spellingerror">
    <w:name w:val="spellingerror"/>
    <w:basedOn w:val="DefaultParagraphFont"/>
    <w:rsid w:val="00703DB1"/>
  </w:style>
  <w:style w:type="character" w:customStyle="1" w:styleId="normaltextrun">
    <w:name w:val="normaltextrun"/>
    <w:basedOn w:val="DefaultParagraphFont"/>
    <w:rsid w:val="00703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17777565">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08668831">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about/news-publications/news/2019/june/hate-speech-on-twitter-predicts-frequency-of-real-life-hate-cri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fr.org/backgrounder/hate-speech-social-media-global-comparisons" TargetMode="External"/><Relationship Id="rId4" Type="http://schemas.openxmlformats.org/officeDocument/2006/relationships/settings" Target="settings.xml"/><Relationship Id="rId9" Type="http://schemas.openxmlformats.org/officeDocument/2006/relationships/hyperlink" Target="https://en.wikipedia.org/wiki/Online_hate_speech" TargetMode="Externa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11EA7-98CA-4805-8329-188883F4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keerthi pullela</cp:lastModifiedBy>
  <cp:revision>10</cp:revision>
  <cp:lastPrinted>2016-04-18T17:30:00Z</cp:lastPrinted>
  <dcterms:created xsi:type="dcterms:W3CDTF">2019-09-05T17:05:00Z</dcterms:created>
  <dcterms:modified xsi:type="dcterms:W3CDTF">2019-12-13T01:32:00Z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