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D7E1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Вам на разных предметах, и я в том числе, и наверняка кто-то другой, говорили, что проектирование системы начинается с определения функциональных и нефункциональных требований.</w:t>
      </w:r>
    </w:p>
    <w:p w14:paraId="5896BE2F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0AFD0C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Если мы говорим про бизнес-процесс создания инженерной системы с заданными свойствами, мы сталкиваемся с разными ситуациями. Когда мы делаем систему для себя — это одна работа. Но чаще, из-за специализации, мы работаем в ролях. Сейчас специализация — одна из самых распространённых форм в высокотехнологичных областях, потому что знать и уметь всё одинаково хорошо невозможно. Древний охотник-собиратель мог и шалаш построить, и мамонта убить, и отличить вороний глаз от черники. У нас же есть роли: заказчик, пользователь (не всегда совпадает с заказчиком) и исполнитель.</w:t>
      </w:r>
    </w:p>
    <w:p w14:paraId="029A856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FBDA2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Сейчас мы с вами в ролях: 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я — заказчик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вы — исполнитель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>. Заказчик знает гораздо меньше о технических требованиях, чем исполнитель. Исполнитель профессионален в своей области, он знает, что там «под капотом» — дизель, карбюратор, инжектор. Ему это важно, потому что ему это делать. Заказчику это интересно только в той мере, в какой это влияет на эксплуатационные характеристики: скорость, стоимость, грузоподъёмность и так далее.</w:t>
      </w:r>
    </w:p>
    <w:p w14:paraId="64EC733E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0DEC1C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Первое. Если вы делаете систему не для себя — это называется хобби, когда для себя. В науке такое бывает: сложные системы делают для себя, для добычи знаний. Но если мы с вами делаем велосипед, а я гонщик, я говорю: мне нужен диаметр колеса такой-то, количество передач такое-то. Или даже не так: я хочу ездить по ровной поверхности и в горку под 30 градусов — значит, нужен </w:t>
      </w:r>
      <w:proofErr w:type="spellStart"/>
      <w:r w:rsidRPr="00DC0CC1">
        <w:rPr>
          <w:rFonts w:ascii="Times New Roman" w:hAnsi="Times New Roman" w:cs="Times New Roman"/>
          <w:sz w:val="28"/>
          <w:szCs w:val="28"/>
          <w:lang w:val="ru-RU"/>
        </w:rPr>
        <w:t>mountain</w:t>
      </w:r>
      <w:proofErr w:type="spell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0CC1">
        <w:rPr>
          <w:rFonts w:ascii="Times New Roman" w:hAnsi="Times New Roman" w:cs="Times New Roman"/>
          <w:sz w:val="28"/>
          <w:szCs w:val="28"/>
          <w:lang w:val="ru-RU"/>
        </w:rPr>
        <w:t>bike</w:t>
      </w:r>
      <w:proofErr w:type="spell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. А вы уже сами вычисляете передаточные числа. Я говорю: я вешу 110 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килограмм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, нужно, чтобы велосипед подо мной не сломался. Я люблю </w:t>
      </w:r>
      <w:r w:rsidRPr="00DC0CC1">
        <w:rPr>
          <w:rFonts w:ascii="Times New Roman" w:hAnsi="Times New Roman" w:cs="Times New Roman"/>
          <w:sz w:val="28"/>
          <w:szCs w:val="28"/>
          <w:lang w:val="ru-RU"/>
        </w:rPr>
        <w:lastRenderedPageBreak/>
        <w:t>ездить быстро — значит, руль низкий, посадка гоночная. Или наоборот: я девушка для катания в парке — хочу ездить с прямой спиной. Это я могу говорить не только за себя, но и как заказчик: я торгую велосипедами, знаю, что тысячу покупают для парка, а двести — гонщики. А дальше выбор: сталь, алюминий, карбон, способ переключения, толщина колеса. Если эксплуатация в условиях зимней Москвы — вы сделаете шины другой ширины, другой протектор, возможно, шипы. А если при температуре выше +10 по асфальту — будут другие решения.</w:t>
      </w:r>
    </w:p>
    <w:p w14:paraId="5727DF2A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A924CD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После этого введения — к вашей системе.</w:t>
      </w:r>
    </w:p>
    <w:p w14:paraId="06F59E7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CC4A51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Когда вы в прошлый раз её описывали, это было в стиле «мы можем всё»: любые датчики, любые данные — молекулярный кислород, ионы натрия, pH, температура, что угодно. В нашем случае есть ограничение. Основной измерительный комплекс — прибор для автоматизированного химического контроля АТОН-801 с определённым набором датчиков. Это восьмиканальный прибор, измеряющий 8 параметров.</w:t>
      </w:r>
    </w:p>
    <w:p w14:paraId="134BC32B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8B15DF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Следующий вопрос — перечень параметров. </w:t>
      </w:r>
      <w:proofErr w:type="spellStart"/>
      <w:r w:rsidRPr="00DC0CC1">
        <w:rPr>
          <w:rFonts w:ascii="Times New Roman" w:hAnsi="Times New Roman" w:cs="Times New Roman"/>
          <w:sz w:val="28"/>
          <w:szCs w:val="28"/>
          <w:lang w:val="ru-RU"/>
        </w:rPr>
        <w:t>Автохимконтроль</w:t>
      </w:r>
      <w:proofErr w:type="spell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применим ко многим задачам. Например, в энергетике — для измерения параметров глубоко обессоленной питательной воды, которую заливают в контуры ТЦЛИАС для циркуляции во втором контуре. Там нужна глубокая </w:t>
      </w:r>
      <w:proofErr w:type="spellStart"/>
      <w:r w:rsidRPr="00DC0CC1">
        <w:rPr>
          <w:rFonts w:ascii="Times New Roman" w:hAnsi="Times New Roman" w:cs="Times New Roman"/>
          <w:sz w:val="28"/>
          <w:szCs w:val="28"/>
          <w:lang w:val="ru-RU"/>
        </w:rPr>
        <w:t>обессоленность</w:t>
      </w:r>
      <w:proofErr w:type="spellEnd"/>
      <w:r w:rsidRPr="00DC0CC1">
        <w:rPr>
          <w:rFonts w:ascii="Times New Roman" w:hAnsi="Times New Roman" w:cs="Times New Roman"/>
          <w:sz w:val="28"/>
          <w:szCs w:val="28"/>
          <w:lang w:val="ru-RU"/>
        </w:rPr>
        <w:t>, чтобы минимизировать отложения. До нуля не анализируем, но точность измерения должна соответствовать глубоко обессоленной воде. На пищевом производстве — другие параметры. Например, при водочном производстве требования к воде специфичны и отличаются от энергетики.</w:t>
      </w:r>
    </w:p>
    <w:p w14:paraId="5ED2F044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583BE4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Следующие отрасли — </w:t>
      </w:r>
      <w:proofErr w:type="spellStart"/>
      <w:r w:rsidRPr="00DC0CC1">
        <w:rPr>
          <w:rFonts w:ascii="Times New Roman" w:hAnsi="Times New Roman" w:cs="Times New Roman"/>
          <w:sz w:val="28"/>
          <w:szCs w:val="28"/>
          <w:lang w:val="ru-RU"/>
        </w:rPr>
        <w:t>аквабиотехнологические</w:t>
      </w:r>
      <w:proofErr w:type="spell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системы, промышленное рыбоводство, очистные системы. Там не требуется сверхнизких значений, но набор параметров специфичен. Мне важно контролировать растворённый аммоний (NH4+), общее солесодержание, растворённый кислород и кислотные остатки азотистых соединений — NO3 и NO2 (азотная и азотистая кислоты). Это связано с биологическими загрязнениями при разложении белков, которые дают аммоний, нитраты и нитриты.</w:t>
      </w:r>
    </w:p>
    <w:p w14:paraId="1CFE75D8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FB950A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Архитектура системы у нас трехуровневая. У нас есть «умная» вещь, которая стоит в потоке (не ездит, как у предыдущих ребят). Она погружена в среду, считывает информацию и передаёт её через внутреннюю сеть предприятия на центральный сервер. К серверу подключён оператор — у него на экране идут графики («</w:t>
      </w:r>
      <w:proofErr w:type="spellStart"/>
      <w:r w:rsidRPr="00DC0CC1">
        <w:rPr>
          <w:rFonts w:ascii="Times New Roman" w:hAnsi="Times New Roman" w:cs="Times New Roman"/>
          <w:sz w:val="28"/>
          <w:szCs w:val="28"/>
          <w:lang w:val="ru-RU"/>
        </w:rPr>
        <w:t>кривульки</w:t>
      </w:r>
      <w:proofErr w:type="spellEnd"/>
      <w:r w:rsidRPr="00DC0CC1">
        <w:rPr>
          <w:rFonts w:ascii="Times New Roman" w:hAnsi="Times New Roman" w:cs="Times New Roman"/>
          <w:sz w:val="28"/>
          <w:szCs w:val="28"/>
          <w:lang w:val="ru-RU"/>
        </w:rPr>
        <w:t>»). Также подключены другие системы.</w:t>
      </w:r>
    </w:p>
    <w:p w14:paraId="16919BF8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192BD1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Например, если резко пошёл аммиак, это может означать, что вышли из строя очистные сооружения. Причины разные — сломался циркуляционный насос, погибли бактерии и 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Рыбы выделяют аммиак через жабры напрямую в воду. Если в бассейне много людей и они долго находятся в воде, тоже растёт содержание азотистых соединений. Как с этим бороться? Включаем циркуляцию и отправляем воду с высоким коэффициентом обмена (например, 6 раз в час) на очистные сооружения, где вещества разлагаются до безопасных компонентов. Может быть и другая причина — кончилась перекись водорода для окисления. Но не наша задача выяснять, что именно произошло. Наша задача — обеспечить непрерывный график на экране и при превышении критических параметров подать сигнал оператору и инженерам. Они уже диагностируют: сгорел двигатель, погибли бактерии и 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</w:p>
    <w:p w14:paraId="3FB2F001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AE3299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lastRenderedPageBreak/>
        <w:t>Мы накапливаем исторические данные локально (внутри предприятия, не внутри прибора). Кроме этого, отправляем их на удалённый сервер в научный институт, куда подключено несколько таких систем. Там данные ложатся в базу вместе с другими параметрами. Учёные («головастики») анализируют, например, корреляцию между уровнем кислотных остатков азотистой кислоты и темпом роста рыб при определённом составе корма. Для этого им нужны накопленные данные.</w:t>
      </w:r>
    </w:p>
    <w:p w14:paraId="0BD8086D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C8063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Кто пользователи нашей системы?</w:t>
      </w:r>
    </w:p>
    <w:p w14:paraId="09A2D31C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8980F5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Персонал предприятия — диспетчер, который в разных ситуациях реагирует по-разному: приглашает инженеров, рыбоводов и 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Он должен быть уверен, что на экране достоверные данные.</w:t>
      </w:r>
    </w:p>
    <w:p w14:paraId="24252227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9C0244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Ключевые </w:t>
      </w:r>
      <w:proofErr w:type="spellStart"/>
      <w:r w:rsidRPr="00DC0CC1">
        <w:rPr>
          <w:rFonts w:ascii="Times New Roman" w:hAnsi="Times New Roman" w:cs="Times New Roman"/>
          <w:sz w:val="28"/>
          <w:szCs w:val="28"/>
          <w:lang w:val="ru-RU"/>
        </w:rPr>
        <w:t>заинтересанты</w:t>
      </w:r>
      <w:proofErr w:type="spell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: главный инженер, главный технолог. В случае </w:t>
      </w:r>
      <w:proofErr w:type="spellStart"/>
      <w:r w:rsidRPr="00DC0CC1">
        <w:rPr>
          <w:rFonts w:ascii="Times New Roman" w:hAnsi="Times New Roman" w:cs="Times New Roman"/>
          <w:sz w:val="28"/>
          <w:szCs w:val="28"/>
          <w:lang w:val="ru-RU"/>
        </w:rPr>
        <w:t>сверхаварийного</w:t>
      </w:r>
      <w:proofErr w:type="spell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роста параметров им могут приходить уведомления в Telegram, на почту, в SMS.</w:t>
      </w:r>
    </w:p>
    <w:p w14:paraId="5F0FCB36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F3AEA8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Учёные, которые подключаются через VPN к центральному серверу.</w:t>
      </w:r>
    </w:p>
    <w:p w14:paraId="4E804D47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218C8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Администратор системы, который управляет доступом и ролями.</w:t>
      </w:r>
    </w:p>
    <w:p w14:paraId="411850C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DF1424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Система киберфизическая, доступ должен быть разграничен. Не любой рыбовод, инженер или учёный может получить доступ. Нужен администратор, который наблюдает за системой и пользователями.</w:t>
      </w:r>
    </w:p>
    <w:p w14:paraId="751497F8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16FEB4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Итак, ко мне как к заказчику приходят с такими потребностями: я хочу контролировать параметры в определённых точках, видеть их выход за границы на операторском пульте. Я хочу использовать то измерительное средство, которое у меня уже есть — оно поставлено полтора года назад на деньги Росатома. Вам нужно изучить, как оно работает, как отдаёт данные, как им управлять, как проводить самодиагностику. Я хочу функционал для оператора. У оператора много задач — кормление, вылов и 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Он должен иметь возможность смотреть параметры по регламенту (например, раз в час) или 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просто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когда интересно. А в случае отклонений — получать принудительные уведомления. Также нужна передача данных на удалённый сервер и обеспечение надёжности хранения — вопросы резервного копирования.</w:t>
      </w:r>
    </w:p>
    <w:p w14:paraId="373611BD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534B0A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Что вы должны сделать на этой неделе? Из моего выступления (или интервью) вы должны:</w:t>
      </w:r>
    </w:p>
    <w:p w14:paraId="06728E2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C37D79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Расшифровать запись в текст с помощью доступных систем.</w:t>
      </w:r>
    </w:p>
    <w:p w14:paraId="2DB183F8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20820F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Преобразовать текст в документ, содержащий:</w:t>
      </w:r>
    </w:p>
    <w:p w14:paraId="102A3F6F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D051D4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описание проблемы,</w:t>
      </w:r>
    </w:p>
    <w:p w14:paraId="35DFF6F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11A64F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описание потребностей заказчика,</w:t>
      </w:r>
    </w:p>
    <w:p w14:paraId="7C26235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262674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пользовательские сценарии,</w:t>
      </w:r>
    </w:p>
    <w:p w14:paraId="789E215B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F80482" w14:textId="1893351D" w:rsidR="00DC0CC1" w:rsidRDefault="00DC0CC1" w:rsidP="005A106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возможно, требования (но я их почти не называл, это были потребности).</w:t>
      </w:r>
    </w:p>
    <w:p w14:paraId="7BF306D0" w14:textId="77777777" w:rsidR="005A1068" w:rsidRPr="005A1068" w:rsidRDefault="005A1068" w:rsidP="005A106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4D1C0AC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Всё это должно быть оформлено в документ и появиться в общем информационном пространстве.</w:t>
      </w:r>
    </w:p>
    <w:p w14:paraId="5DD97155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DDA477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: Нужно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ли учитывать, кто именно обитает в аквакультуре?</w:t>
      </w:r>
    </w:p>
    <w:p w14:paraId="46FB5A39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: Это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не важно. Вы контролируете параметры воды на входе и выходе. У нас 15–25 ёмкостей объёмом около 15 кубометров каждая, сотни кубометров воды, водообмен — раз в час. Это большая труба или канал, через который вода поступает и выходит.</w:t>
      </w:r>
    </w:p>
    <w:p w14:paraId="33C11340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0C503A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: Подразумевается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ли аналитика?</w:t>
      </w:r>
    </w:p>
    <w:p w14:paraId="206E699C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Ответ: Ваша аналитика — только выход за границы. У системы есть нормальный уровень, зона внимания (жёлтая) и критическая зона (красная). При попадании в жёлтую — умеренное оповещение, в красную — настойчивое. Вы только контролируете, но не управляете.</w:t>
      </w:r>
    </w:p>
    <w:p w14:paraId="46D6436A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E506C3" w14:textId="77777777" w:rsidR="00DC0CC1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Вопрос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: То есть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 xml:space="preserve"> система только оповещает?</w:t>
      </w:r>
    </w:p>
    <w:p w14:paraId="51058E98" w14:textId="014124BC" w:rsidR="00C904BF" w:rsidRPr="00DC0CC1" w:rsidRDefault="00DC0CC1" w:rsidP="00DC0CC1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0CC1">
        <w:rPr>
          <w:rFonts w:ascii="Times New Roman" w:hAnsi="Times New Roman" w:cs="Times New Roman"/>
          <w:sz w:val="28"/>
          <w:szCs w:val="28"/>
          <w:lang w:val="ru-RU"/>
        </w:rPr>
        <w:t>Ответ</w:t>
      </w:r>
      <w:proofErr w:type="gramStart"/>
      <w:r w:rsidRPr="00DC0CC1">
        <w:rPr>
          <w:rFonts w:ascii="Times New Roman" w:hAnsi="Times New Roman" w:cs="Times New Roman"/>
          <w:sz w:val="28"/>
          <w:szCs w:val="28"/>
          <w:lang w:val="ru-RU"/>
        </w:rPr>
        <w:t>: Да</w:t>
      </w:r>
      <w:proofErr w:type="gramEnd"/>
      <w:r w:rsidRPr="00DC0CC1">
        <w:rPr>
          <w:rFonts w:ascii="Times New Roman" w:hAnsi="Times New Roman" w:cs="Times New Roman"/>
          <w:sz w:val="28"/>
          <w:szCs w:val="28"/>
          <w:lang w:val="ru-RU"/>
        </w:rPr>
        <w:t>, это контрольная, а не управляющая система.</w:t>
      </w:r>
    </w:p>
    <w:sectPr w:rsidR="00C904BF" w:rsidRPr="00DC0C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563342">
    <w:abstractNumId w:val="8"/>
  </w:num>
  <w:num w:numId="2" w16cid:durableId="1159610595">
    <w:abstractNumId w:val="6"/>
  </w:num>
  <w:num w:numId="3" w16cid:durableId="1491100518">
    <w:abstractNumId w:val="5"/>
  </w:num>
  <w:num w:numId="4" w16cid:durableId="1552040500">
    <w:abstractNumId w:val="4"/>
  </w:num>
  <w:num w:numId="5" w16cid:durableId="1272132154">
    <w:abstractNumId w:val="7"/>
  </w:num>
  <w:num w:numId="6" w16cid:durableId="1439594814">
    <w:abstractNumId w:val="3"/>
  </w:num>
  <w:num w:numId="7" w16cid:durableId="1363091917">
    <w:abstractNumId w:val="2"/>
  </w:num>
  <w:num w:numId="8" w16cid:durableId="1256748027">
    <w:abstractNumId w:val="1"/>
  </w:num>
  <w:num w:numId="9" w16cid:durableId="131251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4D7"/>
    <w:rsid w:val="00223E62"/>
    <w:rsid w:val="0028179E"/>
    <w:rsid w:val="00291183"/>
    <w:rsid w:val="0029639D"/>
    <w:rsid w:val="00326F90"/>
    <w:rsid w:val="003E7B6C"/>
    <w:rsid w:val="005A1068"/>
    <w:rsid w:val="00894E85"/>
    <w:rsid w:val="00AA1D8D"/>
    <w:rsid w:val="00B47730"/>
    <w:rsid w:val="00C904BF"/>
    <w:rsid w:val="00CB0664"/>
    <w:rsid w:val="00D24BDE"/>
    <w:rsid w:val="00DC0C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33B9EE"/>
  <w14:defaultImageDpi w14:val="300"/>
  <w15:docId w15:val="{E34104D1-5E25-45E0-815C-0648716D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1173</Words>
  <Characters>6692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Московцев</cp:lastModifiedBy>
  <cp:revision>6</cp:revision>
  <dcterms:created xsi:type="dcterms:W3CDTF">2013-12-23T23:15:00Z</dcterms:created>
  <dcterms:modified xsi:type="dcterms:W3CDTF">2026-03-13T12:41:00Z</dcterms:modified>
  <cp:category/>
</cp:coreProperties>
</file>