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«РОССИЙСКАЯ АКАДЕМИЯ НАРОДНОГО ХОЗЯЙСТВА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 ГОСУДАРСТВЕННОЙ СЛУЖБЫ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при ПРЕЗИДЕНТЕ РОССИЙСКОЙ ФЕДЕРАЦИИ»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ИНСТИТУТ ЭКОНОМИКИ, МАТЕМАТИКИ И ИНФОРМАЦИОННЫХ ТЕХНОЛОГИЙ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ЭКОНОМИЧЕСКИЙ ФАКУЛЬТЕТ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ОТДЕЛЕНИЕ ЭКОНОМИКИ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Направление          38.03.01  Экономика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Выпускающая кафедра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микроэкономики</w:t>
      </w:r>
    </w:p>
    <w:p>
      <w:pPr>
        <w:pStyle w:val="Normal"/>
        <w:tabs>
          <w:tab w:val="clear" w:pos="643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УТВЕРЖДАЮ</w:t>
      </w:r>
    </w:p>
    <w:p>
      <w:pPr>
        <w:pStyle w:val="Normal"/>
        <w:tabs>
          <w:tab w:val="clear" w:pos="643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Руководитель выпускной</w:t>
      </w:r>
    </w:p>
    <w:p>
      <w:pPr>
        <w:pStyle w:val="Normal"/>
        <w:tabs>
          <w:tab w:val="clear" w:pos="643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квалификационной работы</w:t>
      </w:r>
    </w:p>
    <w:p>
      <w:pPr>
        <w:pStyle w:val="Normal"/>
        <w:tabs>
          <w:tab w:val="clear" w:pos="643"/>
          <w:tab w:val="left" w:pos="7560" w:leader="non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_________________________</w:t>
      </w:r>
    </w:p>
    <w:p>
      <w:pPr>
        <w:pStyle w:val="Normal"/>
        <w:tabs>
          <w:tab w:val="clear" w:pos="643"/>
          <w:tab w:val="left" w:pos="7560" w:leader="none"/>
        </w:tabs>
        <w:spacing w:before="0" w:after="0"/>
        <w:jc w:val="right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«____» _____________20___г.</w:t>
      </w:r>
    </w:p>
    <w:p>
      <w:pPr>
        <w:pStyle w:val="Normal"/>
        <w:tabs>
          <w:tab w:val="clear" w:pos="643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18"/>
          <w:lang w:eastAsia="ru-RU"/>
        </w:rPr>
        <w:t>ПЛАН-ГРАФИК</w:t>
      </w:r>
    </w:p>
    <w:p>
      <w:pPr>
        <w:pStyle w:val="Normal"/>
        <w:tabs>
          <w:tab w:val="clear" w:pos="643"/>
          <w:tab w:val="left" w:pos="7560" w:leader="none"/>
        </w:tabs>
        <w:spacing w:before="0" w:after="0"/>
        <w:jc w:val="center"/>
        <w:rPr>
          <w:rFonts w:ascii="Times New Roman" w:hAnsi="Times New Roman" w:eastAsia="Times New Roman" w:cs="Times New Roman"/>
          <w:sz w:val="2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подготовки выпускной квалификационной работы на тему:</w:t>
      </w:r>
    </w:p>
    <w:p>
      <w:pPr>
        <w:pStyle w:val="Normal"/>
        <w:tabs>
          <w:tab w:val="clear" w:pos="643"/>
          <w:tab w:val="left" w:pos="7560" w:leader="none"/>
        </w:tabs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Прогнозирование иерархических временных рядов</w:t>
      </w:r>
    </w:p>
    <w:p>
      <w:pPr>
        <w:pStyle w:val="Normal"/>
        <w:pBdr>
          <w:bottom w:val="single" w:sz="12" w:space="1" w:color="000000"/>
        </w:pBdr>
        <w:tabs>
          <w:tab w:val="clear" w:pos="643"/>
          <w:tab w:val="left" w:pos="7560" w:leader="none"/>
        </w:tabs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 xml:space="preserve">студента </w:t>
      </w: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 xml:space="preserve">4 </w:t>
      </w: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 xml:space="preserve">курса </w:t>
      </w: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 xml:space="preserve">очной </w:t>
      </w: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формы обучения</w:t>
      </w:r>
    </w:p>
    <w:p>
      <w:pPr>
        <w:pStyle w:val="Normal"/>
        <w:pBdr>
          <w:bottom w:val="single" w:sz="12" w:space="1" w:color="000000"/>
        </w:pBdr>
        <w:tabs>
          <w:tab w:val="clear" w:pos="643"/>
          <w:tab w:val="left" w:pos="7560" w:leader="none"/>
        </w:tabs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18"/>
          <w:lang w:eastAsia="ru-RU"/>
        </w:rPr>
        <w:t>Касьяновой Ксении Алексеевны</w:t>
      </w:r>
    </w:p>
    <w:p>
      <w:pPr>
        <w:pStyle w:val="Normal"/>
        <w:tabs>
          <w:tab w:val="clear" w:pos="643"/>
          <w:tab w:val="left" w:pos="7560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sz w:val="20"/>
          <w:szCs w:val="20"/>
          <w:lang w:eastAsia="ru-RU"/>
        </w:rPr>
        <w:t>(Ф.И.О.)</w:t>
      </w:r>
    </w:p>
    <w:tbl>
      <w:tblPr>
        <w:tblW w:w="94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5"/>
        <w:gridCol w:w="5103"/>
        <w:gridCol w:w="1843"/>
        <w:gridCol w:w="1702"/>
      </w:tblGrid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Выполняемые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Срок выполнения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 xml:space="preserve">Обзор теоретических подходов к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прогнозированию иерахических врменных рядов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01.10.19 -</w:t>
            </w:r>
          </w:p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30.11.19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Сбор и обработка статистических данных.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01.12.19 -</w:t>
            </w:r>
          </w:p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30.12.19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Оценивание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 xml:space="preserve"> моделей, проверка статистических</w:t>
            </w:r>
          </w:p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свойств.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15.01.19 -</w:t>
            </w:r>
          </w:p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30.04.19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Формулирование выводов.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01.05.19 -</w:t>
            </w:r>
          </w:p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  <w:t>15.05.19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643"/>
                <w:tab w:val="center" w:pos="4677" w:leader="none"/>
                <w:tab w:val="right" w:pos="9355" w:leader="none"/>
              </w:tabs>
              <w:spacing w:lineRule="auto" w:line="360" w:before="0" w:after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tabs>
          <w:tab w:val="clear" w:pos="643"/>
          <w:tab w:val="center" w:pos="4677" w:leader="none"/>
          <w:tab w:val="right" w:pos="9355" w:leader="none"/>
        </w:tabs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tabs>
          <w:tab w:val="clear" w:pos="643"/>
          <w:tab w:val="center" w:pos="4677" w:leader="none"/>
          <w:tab w:val="right" w:pos="9355" w:leader="none"/>
        </w:tabs>
        <w:spacing w:lineRule="auto" w:line="36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Исполнитель_______________________(подпись)          «______»______________ 20____г.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0F3D3-395E-B645-B845-E7AE2F696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LibreOffice/6.2.3.2$Linux_X86_64 LibreOffice_project/20$Build-2</Application>
  <Pages>1</Pages>
  <Words>110</Words>
  <Characters>961</Characters>
  <CharactersWithSpaces>1052</CharactersWithSpaces>
  <Paragraphs>42</Paragraphs>
  <Company>anx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2015-09-07T10:57:00Z</dcterms:created>
  <dc:creator>Yuriy N. Pervishin</dc:creator>
  <dc:description/>
  <dc:language>en-US</dc:language>
  <cp:lastModifiedBy/>
  <dcterms:modified xsi:type="dcterms:W3CDTF">2019-05-28T16:42:52Z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anx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