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81.png" ContentType="image/png"/>
  <Override PartName="/word/media/image80.emf" ContentType="image/x-emf"/>
  <Override PartName="/word/media/image79.png" ContentType="image/png"/>
  <Override PartName="/word/media/image18.png" ContentType="image/png"/>
  <Override PartName="/word/media/image35.emf" ContentType="image/x-emf"/>
  <Override PartName="/word/media/image17.png" ContentType="image/png"/>
  <Override PartName="/word/media/image34.emf" ContentType="image/x-emf"/>
  <Override PartName="/word/media/image16.png" ContentType="image/png"/>
  <Override PartName="/word/media/image59.emf" ContentType="image/x-emf"/>
  <Override PartName="/word/media/image33.emf" ContentType="image/x-emf"/>
  <Override PartName="/word/media/image15.png" ContentType="image/png"/>
  <Override PartName="/word/media/image32.emf" ContentType="image/x-emf"/>
  <Override PartName="/word/media/image14.png" ContentType="image/png"/>
  <Override PartName="/word/media/image31.emf" ContentType="image/x-emf"/>
  <Override PartName="/word/media/image56.emf" ContentType="image/x-emf"/>
  <Override PartName="/word/media/image30.emf" ContentType="image/x-emf"/>
  <Override PartName="/word/media/image12.png" ContentType="image/png"/>
  <Override PartName="/word/media/image55.emf" ContentType="image/x-emf"/>
  <Override PartName="/word/media/image13.png" ContentType="image/png"/>
  <Override PartName="/word/media/image29.emf" ContentType="image/x-emf"/>
  <Override PartName="/word/media/image6.png" ContentType="image/png"/>
  <Override PartName="/word/media/image5.png" ContentType="image/png"/>
  <Override PartName="/word/media/image4.png" ContentType="image/png"/>
  <Override PartName="/word/media/image3.png" ContentType="image/png"/>
  <Override PartName="/word/media/image82.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8.png" ContentType="image/png"/>
  <Override PartName="/word/media/image27.png" ContentType="image/png"/>
  <Override PartName="/word/media/image45.emf" ContentType="image/x-emf"/>
  <Override PartName="/word/media/image26.png" ContentType="image/png"/>
  <Override PartName="/word/media/image44.emf" ContentType="image/x-emf"/>
  <Override PartName="/word/media/image25.png" ContentType="image/png"/>
  <Override PartName="/word/media/image43.emf" ContentType="image/x-emf"/>
  <Override PartName="/word/media/image24.png" ContentType="image/png"/>
  <Override PartName="/word/media/image67.emf" ContentType="image/x-emf"/>
  <Override PartName="/word/media/image40.emf" ContentType="image/x-emf"/>
  <Override PartName="/word/media/image65.emf" ContentType="image/x-emf"/>
  <Override PartName="/word/media/image46.png" ContentType="image/png"/>
  <Override PartName="/word/media/image64.emf" ContentType="image/x-emf"/>
  <Override PartName="/word/media/image36.emf" ContentType="image/x-emf"/>
  <Override PartName="/word/media/image20.png" ContentType="image/png"/>
  <Override PartName="/word/media/image63.emf" ContentType="image/x-emf"/>
  <Override PartName="/word/media/image19.png" ContentType="image/png"/>
  <Override PartName="/word/media/image21.png" ContentType="image/png"/>
  <Override PartName="/word/media/image37.emf" ContentType="image/x-emf"/>
  <Override PartName="/word/media/image10.png" ContentType="image/png"/>
  <Override PartName="/word/media/image53.emf" ContentType="image/x-emf"/>
  <Override PartName="/word/media/image78.emf" ContentType="image/x-emf"/>
  <Override PartName="/word/media/image11.png" ContentType="image/png"/>
  <Override PartName="/word/media/image54.emf" ContentType="image/x-emf"/>
  <Override PartName="/word/media/image22.png" ContentType="image/png"/>
  <Override PartName="/word/media/image38.emf" ContentType="image/x-emf"/>
  <Override PartName="/word/media/image23.png" ContentType="image/png"/>
  <Override PartName="/word/media/image39.emf" ContentType="image/x-emf"/>
  <Override PartName="/word/media/image41.png" ContentType="image/png"/>
  <Override PartName="/word/media/image66.png" ContentType="image/png"/>
  <Override PartName="/word/media/image58.emf" ContentType="image/x-emf"/>
  <Override PartName="/word/media/image42.png" ContentType="image/png"/>
  <Override PartName="/word/media/image60.emf" ContentType="image/x-emf"/>
  <Override PartName="/word/media/image47.emf" ContentType="image/x-emf"/>
  <Override PartName="/word/media/image48.emf" ContentType="image/x-emf"/>
  <Override PartName="/word/media/image49.emf" ContentType="image/x-emf"/>
  <Override PartName="/word/media/image50.png" ContentType="image/png"/>
  <Override PartName="/word/media/image51.emf" ContentType="image/x-emf"/>
  <Override PartName="/word/media/image52.emf" ContentType="image/x-emf"/>
  <Override PartName="/word/media/image61.png" ContentType="image/png"/>
  <Override PartName="/word/media/image77.emf" ContentType="image/x-emf"/>
  <Override PartName="/word/media/image57.png" ContentType="image/png"/>
  <Override PartName="/word/media/image75.emf" ContentType="image/x-emf"/>
  <Override PartName="/word/media/image62.emf" ContentType="image/x-emf"/>
  <Override PartName="/word/media/image69.png" ContentType="image/png"/>
  <Override PartName="/word/media/image68.png" ContentType="image/png"/>
  <Override PartName="/word/media/image70.png" ContentType="image/png"/>
  <Override PartName="/word/media/image71.emf" ContentType="image/x-emf"/>
  <Override PartName="/word/media/image72.emf" ContentType="image/x-emf"/>
  <Override PartName="/word/media/image73.emf" ContentType="image/x-emf"/>
  <Override PartName="/word/media/image74.png" ContentType="image/png"/>
  <Override PartName="/word/media/image76.png" ContentType="image/png"/>
  <Override PartName="/word/embeddings/oleObject39.bin" ContentType="application/vnd.openxmlformats-officedocument.oleObject"/>
  <Override PartName="/word/embeddings/oleObject38.bin" ContentType="application/vnd.openxmlformats-officedocument.oleObject"/>
  <Override PartName="/word/embeddings/oleObject37.bin" ContentType="application/vnd.openxmlformats-officedocument.oleObject"/>
  <Override PartName="/word/embeddings/oleObject16.bin" ContentType="application/vnd.openxmlformats-officedocument.oleObject"/>
  <Override PartName="/word/embeddings/oleObject15.bin" ContentType="application/vnd.openxmlformats-officedocument.oleObject"/>
  <Override PartName="/word/embeddings/oleObject14.bin" ContentType="application/vnd.openxmlformats-officedocument.oleObject"/>
  <Override PartName="/word/embeddings/oleObject13.bin" ContentType="application/vnd.openxmlformats-officedocument.oleObject"/>
  <Override PartName="/word/embeddings/oleObject12.bin" ContentType="application/vnd.openxmlformats-officedocument.oleObject"/>
  <Override PartName="/word/embeddings/oleObject11.bin" ContentType="application/vnd.openxmlformats-officedocument.oleObject"/>
  <Override PartName="/word/embeddings/oleObject10.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9.bin" ContentType="application/vnd.openxmlformats-officedocument.oleObject"/>
  <Override PartName="/word/embeddings/oleObject8.bin" ContentType="application/vnd.openxmlformats-officedocument.oleObject"/>
  <Override PartName="/word/embeddings/oleObject7.bin" ContentType="application/vnd.openxmlformats-officedocument.oleObject"/>
  <Override PartName="/word/embeddings/oleObject2.bin" ContentType="application/vnd.openxmlformats-officedocument.oleObject"/>
  <Override PartName="/word/embeddings/oleObject1.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lineRule="auto" w:line="360" w:before="0" w:after="0"/>
        <w:jc w:val="center"/>
        <w:rPr>
          <w:rFonts w:ascii="Roboto;sans-serif" w:hAnsi="Roboto;sans-serif"/>
          <w:b w:val="false"/>
          <w:i w:val="false"/>
          <w:caps w:val="false"/>
          <w:smallCaps w:val="false"/>
          <w:spacing w:val="0"/>
          <w:sz w:val="36"/>
        </w:rPr>
      </w:pPr>
      <w:r>
        <w:rPr>
          <w:rFonts w:cs="Times New Roman" w:ascii="Times New Roman" w:hAnsi="Times New Roman"/>
          <w:b w:val="false"/>
          <w:i w:val="false"/>
          <w:caps w:val="false"/>
          <w:smallCaps w:val="false"/>
          <w:spacing w:val="0"/>
          <w:sz w:val="28"/>
          <w:szCs w:val="28"/>
        </w:rPr>
        <w:t xml:space="preserve">Факторы, определяющие динамику сбережений </w:t>
      </w:r>
      <w:r>
        <w:rPr>
          <w:rFonts w:cs="Times New Roman" w:ascii="Times New Roman" w:hAnsi="Times New Roman"/>
          <w:b w:val="false"/>
          <w:i w:val="false"/>
          <w:caps w:val="false"/>
          <w:smallCaps w:val="false"/>
          <w:spacing w:val="0"/>
          <w:sz w:val="28"/>
          <w:szCs w:val="28"/>
        </w:rPr>
        <w:t>в РФ</w:t>
      </w:r>
    </w:p>
    <w:p>
      <w:pPr>
        <w:pStyle w:val="Normal"/>
        <w:spacing w:lineRule="auto" w:line="360" w:before="0" w:after="0"/>
        <w:jc w:val="center"/>
        <w:rPr>
          <w:rFonts w:ascii="Times New Roman" w:hAnsi="Times New Roman" w:cs="Times New Roman"/>
          <w:sz w:val="28"/>
          <w:szCs w:val="28"/>
        </w:rPr>
      </w:pPr>
      <w:r>
        <w:rPr/>
      </w:r>
      <w:r>
        <w:br w:type="page"/>
      </w:r>
    </w:p>
    <w:p>
      <w:pPr>
        <w:pStyle w:val="Normal"/>
        <w:spacing w:lineRule="auto" w:line="360" w:before="0" w:after="0"/>
        <w:jc w:val="center"/>
        <w:rPr/>
      </w:pPr>
      <w:r>
        <w:rPr>
          <w:rFonts w:cs="Times New Roman" w:ascii="Times New Roman" w:hAnsi="Times New Roman"/>
          <w:sz w:val="28"/>
          <w:szCs w:val="28"/>
        </w:rPr>
        <w:t>Содержание</w:t>
      </w:r>
    </w:p>
    <w:p>
      <w:pPr>
        <w:pStyle w:val="Normal"/>
        <w:tabs>
          <w:tab w:val="clear" w:pos="408"/>
          <w:tab w:val="decimal" w:pos="9354" w:leader="dot"/>
        </w:tabs>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Введение</w:t>
        <w:tab/>
        <w:t>3</w:t>
      </w:r>
    </w:p>
    <w:p>
      <w:pPr>
        <w:pStyle w:val="Normal"/>
        <w:tabs>
          <w:tab w:val="clear" w:pos="408"/>
          <w:tab w:val="decimal" w:pos="9367" w:leader="dot"/>
        </w:tabs>
        <w:spacing w:lineRule="auto" w:line="360" w:before="0" w:after="0"/>
        <w:jc w:val="both"/>
        <w:rPr/>
      </w:pPr>
      <w:bookmarkStart w:id="0" w:name="_Hlk533186162"/>
      <w:r>
        <w:rPr>
          <w:rFonts w:cs="Times New Roman" w:ascii="Times New Roman" w:hAnsi="Times New Roman"/>
          <w:sz w:val="28"/>
          <w:szCs w:val="28"/>
        </w:rPr>
        <w:t>Глава 1. Спецификация модели</w:t>
        <w:tab/>
        <w:t>4</w:t>
      </w:r>
    </w:p>
    <w:p>
      <w:pPr>
        <w:pStyle w:val="Normal"/>
        <w:tabs>
          <w:tab w:val="clear" w:pos="408"/>
          <w:tab w:val="decimal" w:pos="9367" w:leader="dot"/>
        </w:tabs>
        <w:spacing w:lineRule="auto" w:line="360" w:before="0" w:after="0"/>
        <w:ind w:firstLine="357"/>
        <w:jc w:val="both"/>
        <w:rPr/>
      </w:pPr>
      <w:r>
        <w:rPr>
          <w:rFonts w:cs="Times New Roman" w:ascii="Times New Roman" w:hAnsi="Times New Roman"/>
          <w:sz w:val="28"/>
          <w:szCs w:val="28"/>
        </w:rPr>
        <w:t>1.1 Обоснование модели</w:t>
        <w:tab/>
        <w:t>4</w:t>
      </w:r>
    </w:p>
    <w:p>
      <w:pPr>
        <w:pStyle w:val="Normal"/>
        <w:tabs>
          <w:tab w:val="clear" w:pos="408"/>
          <w:tab w:val="decimal" w:pos="9354" w:leader="dot"/>
        </w:tabs>
        <w:spacing w:lineRule="auto" w:line="360" w:before="0" w:after="0"/>
        <w:ind w:firstLine="357"/>
        <w:jc w:val="both"/>
        <w:rPr/>
      </w:pPr>
      <w:bookmarkStart w:id="1" w:name="_Hlk533186162"/>
      <w:r>
        <w:rPr>
          <w:rFonts w:cs="Times New Roman" w:ascii="Times New Roman" w:hAnsi="Times New Roman"/>
          <w:sz w:val="28"/>
          <w:szCs w:val="28"/>
        </w:rPr>
        <w:t>1.2 Сбор данных</w:t>
      </w:r>
      <w:bookmarkEnd w:id="1"/>
      <w:r>
        <w:rPr>
          <w:rFonts w:cs="Times New Roman" w:ascii="Times New Roman" w:hAnsi="Times New Roman"/>
          <w:sz w:val="28"/>
          <w:szCs w:val="28"/>
        </w:rPr>
        <w:tab/>
        <w:t>5</w:t>
      </w:r>
    </w:p>
    <w:p>
      <w:pPr>
        <w:pStyle w:val="Normal"/>
        <w:tabs>
          <w:tab w:val="clear" w:pos="408"/>
          <w:tab w:val="decimal" w:pos="9354" w:leader="dot"/>
        </w:tabs>
        <w:spacing w:lineRule="auto" w:line="360" w:before="0" w:after="0"/>
        <w:jc w:val="both"/>
        <w:rPr/>
      </w:pPr>
      <w:r>
        <w:rPr>
          <w:rFonts w:cs="Times New Roman" w:ascii="Times New Roman" w:hAnsi="Times New Roman"/>
          <w:sz w:val="28"/>
          <w:szCs w:val="28"/>
        </w:rPr>
        <w:t>Глава 2. Построение эконометрической модели</w:t>
        <w:tab/>
        <w:t>9</w:t>
      </w:r>
    </w:p>
    <w:p>
      <w:pPr>
        <w:pStyle w:val="Normal"/>
        <w:tabs>
          <w:tab w:val="clear" w:pos="408"/>
          <w:tab w:val="decimal" w:pos="9367" w:leader="dot"/>
        </w:tabs>
        <w:spacing w:lineRule="auto" w:line="360" w:before="0" w:after="0"/>
        <w:ind w:firstLine="357"/>
        <w:jc w:val="both"/>
        <w:rPr/>
      </w:pPr>
      <w:r>
        <w:rPr>
          <w:rFonts w:cs="Times New Roman" w:ascii="Times New Roman" w:hAnsi="Times New Roman"/>
          <w:sz w:val="28"/>
          <w:szCs w:val="28"/>
        </w:rPr>
        <w:t>2.1 Построение модели</w:t>
        <w:tab/>
        <w:t>9</w:t>
      </w:r>
    </w:p>
    <w:p>
      <w:pPr>
        <w:pStyle w:val="Normal"/>
        <w:tabs>
          <w:tab w:val="clear" w:pos="408"/>
          <w:tab w:val="decimal" w:pos="9354" w:leader="dot"/>
        </w:tabs>
        <w:spacing w:lineRule="auto" w:line="360" w:before="0" w:after="0"/>
        <w:ind w:firstLine="357"/>
        <w:jc w:val="both"/>
        <w:rPr/>
      </w:pPr>
      <w:r>
        <w:rPr>
          <w:rFonts w:cs="Times New Roman" w:ascii="Times New Roman" w:hAnsi="Times New Roman"/>
          <w:sz w:val="28"/>
          <w:szCs w:val="28"/>
        </w:rPr>
        <w:t>2.2 Анализ и прогнозирование на основе эконометрической модели</w:t>
        <w:tab/>
        <w:t>11</w:t>
      </w:r>
    </w:p>
    <w:p>
      <w:pPr>
        <w:pStyle w:val="Normal"/>
        <w:tabs>
          <w:tab w:val="clear" w:pos="408"/>
          <w:tab w:val="decimal" w:pos="9354" w:leader="dot"/>
        </w:tabs>
        <w:spacing w:lineRule="auto" w:line="360" w:before="0" w:after="0"/>
        <w:jc w:val="both"/>
        <w:rPr/>
      </w:pPr>
      <w:r>
        <w:rPr>
          <w:rFonts w:cs="Times New Roman" w:ascii="Times New Roman" w:hAnsi="Times New Roman"/>
          <w:sz w:val="28"/>
          <w:szCs w:val="28"/>
        </w:rPr>
        <w:t>Заключение</w:t>
        <w:tab/>
        <w:t>22</w:t>
      </w:r>
    </w:p>
    <w:p>
      <w:pPr>
        <w:pStyle w:val="Normal"/>
        <w:tabs>
          <w:tab w:val="clear" w:pos="408"/>
          <w:tab w:val="decimal" w:pos="9354" w:leader="dot"/>
        </w:tabs>
        <w:spacing w:lineRule="auto" w:line="360" w:before="0" w:after="0"/>
        <w:jc w:val="both"/>
        <w:rPr/>
      </w:pPr>
      <w:r>
        <w:rPr>
          <w:rFonts w:cs="Times New Roman" w:ascii="Times New Roman" w:hAnsi="Times New Roman"/>
          <w:sz w:val="28"/>
          <w:szCs w:val="28"/>
        </w:rPr>
        <w:t>Список использованных источников</w:t>
        <w:tab/>
        <w:t>23</w:t>
      </w:r>
    </w:p>
    <w:p>
      <w:pPr>
        <w:pStyle w:val="Normal"/>
        <w:tabs>
          <w:tab w:val="clear" w:pos="408"/>
          <w:tab w:val="decimal" w:pos="9354" w:leader="dot"/>
        </w:tabs>
        <w:spacing w:lineRule="auto" w:line="360" w:before="0" w:after="0"/>
        <w:jc w:val="both"/>
        <w:rPr/>
      </w:pPr>
      <w:r>
        <w:rPr>
          <w:rFonts w:cs="Times New Roman" w:ascii="Times New Roman" w:hAnsi="Times New Roman"/>
          <w:sz w:val="28"/>
          <w:szCs w:val="28"/>
        </w:rPr>
        <w:t>Приложение</w:t>
        <w:tab/>
        <w:t>24</w:t>
      </w:r>
    </w:p>
    <w:p>
      <w:pPr>
        <w:pStyle w:val="Normal"/>
        <w:rPr/>
      </w:pPr>
      <w:r>
        <w:rPr/>
      </w:r>
      <w:r>
        <w:br w:type="page"/>
      </w:r>
    </w:p>
    <w:p>
      <w:pPr>
        <w:pStyle w:val="Normal"/>
        <w:jc w:val="center"/>
        <w:rPr>
          <w:rFonts w:ascii="Times New Roman" w:hAnsi="Times New Roman" w:cs="Times New Roman"/>
          <w:b/>
          <w:b/>
          <w:sz w:val="28"/>
          <w:szCs w:val="28"/>
        </w:rPr>
      </w:pPr>
      <w:r>
        <w:rPr>
          <w:rFonts w:cs="Times New Roman" w:ascii="Times New Roman" w:hAnsi="Times New Roman"/>
          <w:b/>
          <w:sz w:val="28"/>
          <w:szCs w:val="28"/>
        </w:rPr>
        <w:t>Введение</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709"/>
        <w:jc w:val="both"/>
        <w:rPr/>
      </w:pPr>
      <w:r>
        <w:rPr>
          <w:rFonts w:cs="Times New Roman" w:ascii="Times New Roman" w:hAnsi="Times New Roman"/>
          <w:b w:val="false"/>
          <w:i w:val="false"/>
          <w:caps w:val="false"/>
          <w:smallCaps w:val="false"/>
          <w:spacing w:val="0"/>
          <w:sz w:val="28"/>
          <w:szCs w:val="28"/>
        </w:rPr>
        <w:t xml:space="preserve">Сбережения – это часть располагаемого дохода, которая предназначена для удовлетворения будущих потребностей. </w:t>
      </w:r>
      <w:r>
        <w:rPr>
          <w:rFonts w:cs="Times New Roman" w:ascii="Times New Roman" w:hAnsi="Times New Roman"/>
          <w:b w:val="false"/>
          <w:i w:val="false"/>
          <w:caps w:val="false"/>
          <w:smallCaps w:val="false"/>
          <w:spacing w:val="0"/>
          <w:sz w:val="28"/>
          <w:szCs w:val="28"/>
        </w:rPr>
        <w:t xml:space="preserve">В данной работе подробно рассматриваются макроэкономические показатели влияющие на динамику сбережений в Российской Федерации, исследуются наиболее значимые из них. </w:t>
      </w:r>
    </w:p>
    <w:p>
      <w:pPr>
        <w:pStyle w:val="Normal"/>
        <w:spacing w:lineRule="auto" w:line="360" w:before="0" w:after="0"/>
        <w:ind w:firstLine="709"/>
        <w:jc w:val="both"/>
        <w:rPr/>
      </w:pPr>
      <w:r>
        <w:rPr>
          <w:rFonts w:cs="Times New Roman" w:ascii="Times New Roman" w:hAnsi="Times New Roman"/>
          <w:b w:val="false"/>
          <w:i w:val="false"/>
          <w:caps w:val="false"/>
          <w:smallCaps w:val="false"/>
          <w:spacing w:val="0"/>
          <w:sz w:val="28"/>
          <w:szCs w:val="28"/>
        </w:rPr>
        <w:t xml:space="preserve">Формирование сбережений домохозяйств изучается с использованием эконометрического моделирования, в частности, модели множественной линейной регрессии с </w:t>
      </w:r>
      <w:r>
        <w:rPr>
          <w:rFonts w:cs="Times New Roman" w:ascii="Times New Roman" w:hAnsi="Times New Roman"/>
          <w:b w:val="false"/>
          <w:i w:val="false"/>
          <w:caps w:val="false"/>
          <w:smallCaps w:val="false"/>
          <w:spacing w:val="0"/>
          <w:sz w:val="28"/>
          <w:szCs w:val="28"/>
        </w:rPr>
        <w:t xml:space="preserve">использованием механизма коррекции </w:t>
      </w:r>
      <w:r>
        <w:rPr>
          <w:rFonts w:cs="Times New Roman" w:ascii="Times New Roman" w:hAnsi="Times New Roman"/>
          <w:b w:val="false"/>
          <w:i w:val="false"/>
          <w:caps w:val="false"/>
          <w:smallCaps w:val="false"/>
          <w:spacing w:val="0"/>
          <w:sz w:val="28"/>
          <w:szCs w:val="28"/>
        </w:rPr>
        <w:t xml:space="preserve">ошибок. </w:t>
      </w:r>
      <w:r>
        <w:rPr>
          <w:rFonts w:cs="Times New Roman" w:ascii="Times New Roman" w:hAnsi="Times New Roman"/>
          <w:b/>
          <w:bCs/>
          <w:i w:val="false"/>
          <w:caps w:val="false"/>
          <w:smallCaps w:val="false"/>
          <w:spacing w:val="0"/>
          <w:sz w:val="28"/>
          <w:szCs w:val="28"/>
        </w:rPr>
        <w:t>Данная</w:t>
      </w:r>
      <w:r>
        <w:rPr>
          <w:rFonts w:cs="Times New Roman" w:ascii="Times New Roman" w:hAnsi="Times New Roman"/>
          <w:b/>
          <w:bCs/>
          <w:i w:val="false"/>
          <w:caps w:val="false"/>
          <w:smallCaps w:val="false"/>
          <w:spacing w:val="0"/>
          <w:sz w:val="28"/>
          <w:szCs w:val="28"/>
        </w:rPr>
        <w:t xml:space="preserve"> модель продемонстрировала адекватность, стабильность, а также хорошие показатели и могла быть использована для прогнозирования. Наши результаты показали, что расходы на потребление домашних хозяйств и валовой национальный доход были наиболее значительными макроэкономическими детерминантами сбережений домашних хозяйств в Украине. В отличие от ожиданий, проверка гипотез показала структурный разрыв в формировании сбережений домохозяйств в Украине только в 2010 году.</w:t>
      </w:r>
    </w:p>
    <w:p>
      <w:pPr>
        <w:pStyle w:val="Normal"/>
        <w:spacing w:lineRule="auto" w:line="360" w:before="0" w:after="0"/>
        <w:ind w:firstLine="709"/>
        <w:jc w:val="both"/>
        <w:rPr/>
      </w:pPr>
      <w:r>
        <w:rPr>
          <w:rFonts w:eastAsia="Times New Roman" w:cs="Times New Roman" w:ascii="Times New Roman" w:hAnsi="Times New Roman"/>
          <w:b/>
          <w:color w:val="333333"/>
          <w:sz w:val="28"/>
          <w:szCs w:val="28"/>
          <w:lang w:eastAsia="ru-RU"/>
        </w:rPr>
        <w:t>Целью</w:t>
      </w:r>
      <w:r>
        <w:rPr>
          <w:rFonts w:eastAsia="Times New Roman" w:cs="Times New Roman" w:ascii="Times New Roman" w:hAnsi="Times New Roman"/>
          <w:color w:val="333333"/>
          <w:sz w:val="28"/>
          <w:szCs w:val="28"/>
          <w:lang w:eastAsia="ru-RU"/>
        </w:rPr>
        <w:t xml:space="preserve"> данной работы является построение регрессионной модели </w:t>
      </w:r>
      <w:r>
        <w:rPr>
          <w:rFonts w:eastAsia="Times New Roman" w:cs="Times New Roman" w:ascii="Times New Roman" w:hAnsi="Times New Roman"/>
          <w:color w:val="333333"/>
          <w:sz w:val="28"/>
          <w:szCs w:val="28"/>
          <w:lang w:eastAsia="ru-RU"/>
        </w:rPr>
        <w:t>для выявления факторов,</w:t>
      </w:r>
      <w:r>
        <w:rPr>
          <w:rFonts w:eastAsia="Times New Roman" w:cs="Times New Roman" w:ascii="Times New Roman" w:hAnsi="Times New Roman"/>
          <w:b w:val="false"/>
          <w:i w:val="false"/>
          <w:caps w:val="false"/>
          <w:smallCaps w:val="false"/>
          <w:color w:val="333333"/>
          <w:spacing w:val="0"/>
          <w:sz w:val="28"/>
          <w:szCs w:val="28"/>
          <w:lang w:eastAsia="ru-RU"/>
        </w:rPr>
        <w:t xml:space="preserve"> влияющи</w:t>
      </w:r>
      <w:r>
        <w:rPr>
          <w:rFonts w:eastAsia="Times New Roman" w:cs="Times New Roman" w:ascii="Times New Roman" w:hAnsi="Times New Roman"/>
          <w:b w:val="false"/>
          <w:i w:val="false"/>
          <w:caps w:val="false"/>
          <w:smallCaps w:val="false"/>
          <w:color w:val="333333"/>
          <w:spacing w:val="0"/>
          <w:sz w:val="28"/>
          <w:szCs w:val="28"/>
          <w:lang w:eastAsia="ru-RU"/>
        </w:rPr>
        <w:t>х</w:t>
      </w:r>
      <w:r>
        <w:rPr>
          <w:rFonts w:eastAsia="Times New Roman" w:cs="Times New Roman" w:ascii="Times New Roman" w:hAnsi="Times New Roman"/>
          <w:b w:val="false"/>
          <w:i w:val="false"/>
          <w:caps w:val="false"/>
          <w:smallCaps w:val="false"/>
          <w:color w:val="333333"/>
          <w:spacing w:val="0"/>
          <w:sz w:val="28"/>
          <w:szCs w:val="28"/>
          <w:lang w:eastAsia="ru-RU"/>
        </w:rPr>
        <w:t xml:space="preserve"> на динамику сбережений </w:t>
      </w:r>
      <w:r>
        <w:rPr>
          <w:rFonts w:eastAsia="Times New Roman" w:cs="Times New Roman" w:ascii="Times New Roman" w:hAnsi="Times New Roman"/>
          <w:b w:val="false"/>
          <w:i w:val="false"/>
          <w:caps w:val="false"/>
          <w:smallCaps w:val="false"/>
          <w:color w:val="333333"/>
          <w:spacing w:val="0"/>
          <w:sz w:val="28"/>
          <w:szCs w:val="28"/>
          <w:lang w:eastAsia="ru-RU"/>
        </w:rPr>
        <w:t xml:space="preserve">в </w:t>
      </w:r>
      <w:r>
        <w:rPr>
          <w:rFonts w:eastAsia="Times New Roman" w:cs="Times New Roman" w:ascii="Times New Roman" w:hAnsi="Times New Roman"/>
          <w:b w:val="false"/>
          <w:i w:val="false"/>
          <w:caps w:val="false"/>
          <w:smallCaps w:val="false"/>
          <w:color w:val="333333"/>
          <w:spacing w:val="0"/>
          <w:sz w:val="28"/>
          <w:szCs w:val="28"/>
          <w:lang w:eastAsia="ru-RU"/>
        </w:rPr>
        <w:t xml:space="preserve">Российской Федерации. </w:t>
      </w:r>
    </w:p>
    <w:p>
      <w:pPr>
        <w:pStyle w:val="Normal"/>
        <w:shd w:val="clear" w:color="auto" w:fill="FFFFFF"/>
        <w:spacing w:lineRule="auto" w:line="360" w:before="0" w:after="0"/>
        <w:ind w:firstLine="709"/>
        <w:jc w:val="both"/>
        <w:rPr/>
      </w:pPr>
      <w:r>
        <w:rPr>
          <w:rFonts w:cs="Times New Roman" w:ascii="Times New Roman" w:hAnsi="Times New Roman"/>
          <w:b/>
          <w:sz w:val="28"/>
          <w:szCs w:val="28"/>
        </w:rPr>
        <w:t>Актуальность</w:t>
      </w:r>
      <w:r>
        <w:rPr>
          <w:rFonts w:cs="Times New Roman" w:ascii="Times New Roman" w:hAnsi="Times New Roman"/>
          <w:sz w:val="28"/>
          <w:szCs w:val="28"/>
        </w:rPr>
        <w:t xml:space="preserve"> исследования вытекает из необходимости </w:t>
      </w:r>
      <w:r>
        <w:rPr>
          <w:rFonts w:cs="Times New Roman" w:ascii="Times New Roman" w:hAnsi="Times New Roman"/>
          <w:sz w:val="28"/>
          <w:szCs w:val="28"/>
        </w:rPr>
        <w:t>определения факторов, влияющих на сбережения</w:t>
      </w:r>
      <w:r>
        <w:rPr>
          <w:rFonts w:cs="Times New Roman" w:ascii="Times New Roman" w:hAnsi="Times New Roman"/>
          <w:sz w:val="28"/>
          <w:szCs w:val="28"/>
        </w:rPr>
        <w:t xml:space="preserve">, </w:t>
      </w:r>
      <w:r>
        <w:rPr>
          <w:rFonts w:cs="Times New Roman" w:ascii="Times New Roman" w:hAnsi="Times New Roman"/>
          <w:sz w:val="28"/>
          <w:szCs w:val="28"/>
        </w:rPr>
        <w:t xml:space="preserve">поскольку стабильный рост экономики невозможен без масштабного привлечения инвестиционных ресурсов, одним из источников которых могут стать </w:t>
      </w:r>
      <w:r>
        <w:rPr>
          <w:rFonts w:cs="Times New Roman" w:ascii="Times New Roman" w:hAnsi="Times New Roman"/>
          <w:sz w:val="28"/>
          <w:szCs w:val="28"/>
        </w:rPr>
        <w:t>сбережения населения</w:t>
      </w:r>
    </w:p>
    <w:p>
      <w:pPr>
        <w:pStyle w:val="Normal"/>
        <w:shd w:val="clear" w:color="auto" w:fill="FFFFFF"/>
        <w:spacing w:lineRule="auto" w:line="360" w:before="0" w:after="0"/>
        <w:ind w:firstLine="709"/>
        <w:jc w:val="both"/>
        <w:rPr/>
      </w:pPr>
      <w:r>
        <w:rPr>
          <w:rFonts w:eastAsia="Times New Roman" w:cs="Times New Roman" w:ascii="Times New Roman" w:hAnsi="Times New Roman"/>
          <w:color w:val="333333"/>
          <w:sz w:val="28"/>
          <w:szCs w:val="28"/>
          <w:lang w:eastAsia="ru-RU"/>
        </w:rPr>
        <w:t>Задачи:</w:t>
      </w:r>
    </w:p>
    <w:p>
      <w:pPr>
        <w:pStyle w:val="ListParagraph"/>
        <w:numPr>
          <w:ilvl w:val="0"/>
          <w:numId w:val="1"/>
        </w:numPr>
        <w:shd w:val="clear" w:color="auto" w:fill="FFFFFF"/>
        <w:spacing w:lineRule="auto" w:line="360" w:before="0" w:after="0"/>
        <w:contextualSpacing/>
        <w:jc w:val="both"/>
        <w:rPr/>
      </w:pPr>
      <w:r>
        <w:rPr>
          <w:rFonts w:eastAsia="Times New Roman" w:cs="Times New Roman" w:ascii="Times New Roman" w:hAnsi="Times New Roman"/>
          <w:color w:val="333333"/>
          <w:sz w:val="28"/>
          <w:szCs w:val="28"/>
          <w:lang w:eastAsia="ru-RU"/>
        </w:rPr>
        <w:t xml:space="preserve">построение </w:t>
      </w:r>
      <w:r>
        <w:rPr>
          <w:rFonts w:eastAsia="Times New Roman" w:cs="Times New Roman" w:ascii="Times New Roman" w:hAnsi="Times New Roman"/>
          <w:b w:val="false"/>
          <w:i w:val="false"/>
          <w:caps w:val="false"/>
          <w:smallCaps w:val="false"/>
          <w:color w:val="333333"/>
          <w:spacing w:val="0"/>
          <w:sz w:val="28"/>
          <w:szCs w:val="28"/>
          <w:lang w:eastAsia="ru-RU"/>
        </w:rPr>
        <w:t>модели множественной линейной регрессии</w:t>
      </w:r>
      <w:r>
        <w:rPr>
          <w:rFonts w:eastAsia="Times New Roman" w:cs="Times New Roman" w:ascii="Times New Roman" w:hAnsi="Times New Roman"/>
          <w:color w:val="333333"/>
          <w:sz w:val="28"/>
          <w:szCs w:val="28"/>
          <w:lang w:eastAsia="ru-RU"/>
        </w:rPr>
        <w:t>;</w:t>
      </w:r>
    </w:p>
    <w:p>
      <w:pPr>
        <w:pStyle w:val="ListParagraph"/>
        <w:numPr>
          <w:ilvl w:val="0"/>
          <w:numId w:val="1"/>
        </w:numPr>
        <w:shd w:val="clear" w:color="auto" w:fill="FFFFFF"/>
        <w:spacing w:lineRule="auto" w:line="360" w:before="0" w:after="0"/>
        <w:contextualSpacing/>
        <w:jc w:val="both"/>
        <w:rPr/>
      </w:pPr>
      <w:r>
        <w:rPr>
          <w:rFonts w:eastAsia="Times New Roman" w:cs="Times New Roman" w:ascii="Times New Roman" w:hAnsi="Times New Roman"/>
          <w:color w:val="333333"/>
          <w:sz w:val="28"/>
          <w:szCs w:val="28"/>
          <w:lang w:eastAsia="ru-RU"/>
        </w:rPr>
        <w:t>определение факторов, влияющих на сбережения;</w:t>
      </w:r>
    </w:p>
    <w:p>
      <w:pPr>
        <w:pStyle w:val="ListParagraph"/>
        <w:numPr>
          <w:ilvl w:val="0"/>
          <w:numId w:val="1"/>
        </w:numPr>
        <w:shd w:val="clear" w:color="auto" w:fill="FFFFFF"/>
        <w:spacing w:lineRule="auto" w:line="360" w:before="0" w:after="0"/>
        <w:contextualSpacing/>
        <w:jc w:val="both"/>
        <w:rPr/>
      </w:pPr>
      <w:bookmarkStart w:id="2" w:name="_Hlk533329876"/>
      <w:r>
        <w:rPr>
          <w:rFonts w:eastAsia="Times New Roman" w:cs="Times New Roman" w:ascii="Times New Roman" w:hAnsi="Times New Roman"/>
          <w:color w:val="333333"/>
          <w:sz w:val="28"/>
          <w:szCs w:val="28"/>
          <w:lang w:eastAsia="ru-RU"/>
        </w:rPr>
        <w:t xml:space="preserve">анализ </w:t>
      </w:r>
      <w:r>
        <w:rPr>
          <w:rFonts w:eastAsia="Times New Roman" w:cs="Times New Roman" w:ascii="Times New Roman" w:hAnsi="Times New Roman"/>
          <w:color w:val="333333"/>
          <w:sz w:val="28"/>
          <w:szCs w:val="28"/>
          <w:lang w:eastAsia="ru-RU"/>
        </w:rPr>
        <w:t xml:space="preserve">модели </w:t>
      </w:r>
      <w:r>
        <w:rPr>
          <w:rFonts w:eastAsia="Times New Roman" w:cs="Times New Roman" w:ascii="Times New Roman" w:hAnsi="Times New Roman"/>
          <w:color w:val="333333"/>
          <w:sz w:val="28"/>
          <w:szCs w:val="28"/>
          <w:lang w:eastAsia="ru-RU"/>
        </w:rPr>
        <w:t>и про</w:t>
      </w:r>
      <w:r>
        <w:rPr>
          <w:rFonts w:eastAsia="Times New Roman" w:cs="Times New Roman" w:ascii="Times New Roman" w:hAnsi="Times New Roman"/>
          <w:color w:val="333333"/>
          <w:sz w:val="28"/>
          <w:szCs w:val="28"/>
          <w:lang w:eastAsia="ru-RU"/>
        </w:rPr>
        <w:t xml:space="preserve">верка на адекватность </w:t>
      </w:r>
      <w:bookmarkEnd w:id="2"/>
    </w:p>
    <w:p>
      <w:pPr>
        <w:pStyle w:val="ListParagraph"/>
        <w:numPr>
          <w:ilvl w:val="0"/>
          <w:numId w:val="1"/>
        </w:numPr>
        <w:shd w:val="clear" w:color="auto" w:fill="FFFFFF"/>
        <w:spacing w:lineRule="auto" w:line="360" w:before="0" w:after="0"/>
        <w:contextualSpacing/>
        <w:jc w:val="both"/>
        <w:rPr/>
      </w:pPr>
      <w:r>
        <w:rPr>
          <w:rFonts w:eastAsia="Times New Roman" w:cs="Times New Roman" w:ascii="Times New Roman" w:hAnsi="Times New Roman"/>
          <w:color w:val="333333"/>
          <w:sz w:val="28"/>
          <w:szCs w:val="28"/>
          <w:lang w:eastAsia="ru-RU"/>
        </w:rPr>
        <w:t>п</w:t>
      </w:r>
      <w:r>
        <w:rPr>
          <w:rFonts w:eastAsia="Times New Roman" w:cs="Times New Roman" w:ascii="Times New Roman" w:hAnsi="Times New Roman"/>
          <w:color w:val="333333"/>
          <w:sz w:val="28"/>
          <w:szCs w:val="28"/>
          <w:lang w:eastAsia="ru-RU"/>
        </w:rPr>
        <w:t>роведение эконометрического моделировани</w:t>
      </w:r>
      <w:r>
        <w:rPr>
          <w:rFonts w:eastAsia="Times New Roman" w:cs="Times New Roman" w:ascii="Times New Roman" w:hAnsi="Times New Roman"/>
          <w:color w:val="333333"/>
          <w:sz w:val="28"/>
          <w:szCs w:val="28"/>
          <w:lang w:eastAsia="ru-RU"/>
        </w:rPr>
        <w:t>я</w:t>
      </w:r>
      <w:r>
        <w:rPr>
          <w:rFonts w:eastAsia="Times New Roman" w:cs="Times New Roman" w:ascii="Times New Roman" w:hAnsi="Times New Roman"/>
          <w:color w:val="333333"/>
          <w:sz w:val="28"/>
          <w:szCs w:val="28"/>
          <w:lang w:eastAsia="ru-RU"/>
        </w:rPr>
        <w:t xml:space="preserve"> </w:t>
      </w:r>
      <w:r>
        <w:rPr>
          <w:rFonts w:eastAsia="Times New Roman" w:cs="Times New Roman" w:ascii="Times New Roman" w:hAnsi="Times New Roman"/>
          <w:color w:val="333333"/>
          <w:sz w:val="28"/>
          <w:szCs w:val="28"/>
          <w:lang w:eastAsia="ru-RU"/>
        </w:rPr>
        <w:t>с помощью</w:t>
      </w:r>
      <w:r>
        <w:rPr>
          <w:rFonts w:eastAsia="Times New Roman" w:cs="Times New Roman" w:ascii="Times New Roman" w:hAnsi="Times New Roman"/>
          <w:color w:val="333333"/>
          <w:sz w:val="28"/>
          <w:szCs w:val="28"/>
          <w:lang w:eastAsia="ru-RU"/>
        </w:rPr>
        <w:t xml:space="preserve"> </w:t>
      </w:r>
      <w:r>
        <w:rPr>
          <w:rFonts w:eastAsia="Times New Roman" w:cs="Times New Roman" w:ascii="Times New Roman" w:hAnsi="Times New Roman"/>
          <w:color w:val="333333"/>
          <w:sz w:val="28"/>
          <w:szCs w:val="28"/>
          <w:lang w:val="en-US" w:eastAsia="ru-RU"/>
        </w:rPr>
        <w:t>R</w:t>
      </w:r>
    </w:p>
    <w:p>
      <w:pPr>
        <w:pStyle w:val="Normal"/>
        <w:shd w:val="clear" w:color="auto" w:fill="FFFFFF"/>
        <w:spacing w:lineRule="auto" w:line="360" w:before="0" w:after="0"/>
        <w:ind w:firstLine="709"/>
        <w:jc w:val="both"/>
        <w:rPr/>
      </w:pPr>
      <w:r>
        <w:rPr>
          <w:rFonts w:eastAsia="Times New Roman" w:cs="Times New Roman" w:ascii="Times New Roman" w:hAnsi="Times New Roman"/>
          <w:b/>
          <w:color w:val="333333"/>
          <w:sz w:val="28"/>
          <w:szCs w:val="28"/>
          <w:lang w:eastAsia="ru-RU"/>
        </w:rPr>
        <w:t>Объектом исследования</w:t>
      </w:r>
      <w:r>
        <w:rPr>
          <w:rFonts w:eastAsia="Times New Roman" w:cs="Times New Roman" w:ascii="Times New Roman" w:hAnsi="Times New Roman"/>
          <w:color w:val="333333"/>
          <w:sz w:val="28"/>
          <w:szCs w:val="28"/>
          <w:lang w:eastAsia="ru-RU"/>
        </w:rPr>
        <w:t xml:space="preserve"> в данной работе является </w:t>
      </w:r>
      <w:r>
        <w:rPr>
          <w:rFonts w:eastAsia="Times New Roman" w:cs="Times New Roman" w:ascii="Times New Roman" w:hAnsi="Times New Roman"/>
          <w:color w:val="333333"/>
          <w:sz w:val="28"/>
          <w:szCs w:val="28"/>
          <w:lang w:eastAsia="ru-RU"/>
        </w:rPr>
        <w:t>квартальные показатели</w:t>
      </w:r>
      <w:r>
        <w:rPr>
          <w:rFonts w:eastAsia="Times New Roman" w:cs="Times New Roman" w:ascii="Times New Roman" w:hAnsi="Times New Roman"/>
          <w:color w:val="333333"/>
          <w:sz w:val="28"/>
          <w:szCs w:val="28"/>
          <w:lang w:eastAsia="ru-RU"/>
        </w:rPr>
        <w:t xml:space="preserve"> </w:t>
      </w:r>
      <w:r>
        <w:rPr>
          <w:rFonts w:eastAsia="Times New Roman" w:cs="Times New Roman" w:ascii="Times New Roman" w:hAnsi="Times New Roman"/>
          <w:color w:val="333333"/>
          <w:sz w:val="28"/>
          <w:szCs w:val="28"/>
          <w:lang w:eastAsia="ru-RU"/>
        </w:rPr>
        <w:t>сбережени</w:t>
      </w:r>
      <w:r>
        <w:rPr>
          <w:rFonts w:eastAsia="Times New Roman" w:cs="Times New Roman" w:ascii="Times New Roman" w:hAnsi="Times New Roman"/>
          <w:color w:val="333333"/>
          <w:sz w:val="28"/>
          <w:szCs w:val="28"/>
          <w:lang w:eastAsia="ru-RU"/>
        </w:rPr>
        <w:t>й</w:t>
      </w:r>
      <w:r>
        <w:rPr>
          <w:rFonts w:eastAsia="Times New Roman" w:cs="Times New Roman" w:ascii="Times New Roman" w:hAnsi="Times New Roman"/>
          <w:color w:val="333333"/>
          <w:sz w:val="28"/>
          <w:szCs w:val="28"/>
          <w:lang w:eastAsia="ru-RU"/>
        </w:rPr>
        <w:t xml:space="preserve"> РФ</w:t>
      </w:r>
      <w:r>
        <w:rPr>
          <w:rFonts w:eastAsia="Times New Roman" w:cs="Times New Roman" w:ascii="Times New Roman" w:hAnsi="Times New Roman"/>
          <w:color w:val="333333"/>
          <w:sz w:val="28"/>
          <w:szCs w:val="28"/>
          <w:lang w:eastAsia="ru-RU"/>
        </w:rPr>
        <w:t xml:space="preserve"> </w:t>
      </w:r>
      <w:r>
        <w:rPr>
          <w:rFonts w:eastAsia="Times New Roman" w:cs="Times New Roman" w:ascii="Times New Roman" w:hAnsi="Times New Roman"/>
          <w:color w:val="333333"/>
          <w:sz w:val="28"/>
          <w:szCs w:val="28"/>
          <w:lang w:eastAsia="ru-RU"/>
        </w:rPr>
        <w:t>с 1995 по 2018</w:t>
      </w:r>
      <w:r>
        <w:rPr>
          <w:rFonts w:eastAsia="Times New Roman" w:cs="Times New Roman" w:ascii="Times New Roman" w:hAnsi="Times New Roman"/>
          <w:color w:val="333333"/>
          <w:sz w:val="28"/>
          <w:szCs w:val="28"/>
          <w:lang w:eastAsia="ru-RU"/>
        </w:rPr>
        <w:t>.</w:t>
      </w:r>
    </w:p>
    <w:p>
      <w:pPr>
        <w:pStyle w:val="Normal"/>
        <w:shd w:val="clear" w:color="auto" w:fill="FFFFFF"/>
        <w:spacing w:lineRule="auto" w:line="360" w:before="0" w:after="0"/>
        <w:ind w:firstLine="709"/>
        <w:jc w:val="both"/>
        <w:rPr/>
      </w:pPr>
      <w:r>
        <w:rPr>
          <w:rFonts w:eastAsia="Times New Roman" w:cs="Times New Roman" w:ascii="Times New Roman" w:hAnsi="Times New Roman"/>
          <w:b/>
          <w:color w:val="333333"/>
          <w:sz w:val="28"/>
          <w:szCs w:val="28"/>
          <w:lang w:eastAsia="ru-RU"/>
        </w:rPr>
        <w:t>Предмет исследования.</w:t>
      </w:r>
      <w:r>
        <w:rPr>
          <w:rFonts w:eastAsia="Times New Roman" w:cs="Times New Roman" w:ascii="Times New Roman" w:hAnsi="Times New Roman"/>
          <w:color w:val="333333"/>
          <w:sz w:val="28"/>
          <w:szCs w:val="28"/>
          <w:lang w:eastAsia="ru-RU"/>
        </w:rPr>
        <w:t xml:space="preserve"> Анализ </w:t>
      </w:r>
      <w:r>
        <w:rPr>
          <w:rFonts w:eastAsia="Times New Roman" w:cs="Times New Roman" w:ascii="Times New Roman" w:hAnsi="Times New Roman"/>
          <w:color w:val="333333"/>
          <w:sz w:val="28"/>
          <w:szCs w:val="28"/>
          <w:lang w:eastAsia="ru-RU"/>
        </w:rPr>
        <w:t>факторов влияющих на сбережения при помощи</w:t>
      </w:r>
      <w:r>
        <w:rPr>
          <w:rFonts w:eastAsia="Times New Roman" w:cs="Times New Roman" w:ascii="Times New Roman" w:hAnsi="Times New Roman"/>
          <w:color w:val="333333"/>
          <w:sz w:val="28"/>
          <w:szCs w:val="28"/>
          <w:lang w:eastAsia="ru-RU"/>
        </w:rPr>
        <w:t xml:space="preserve"> эконометрического моделирования.</w:t>
      </w:r>
    </w:p>
    <w:p>
      <w:pPr>
        <w:pStyle w:val="Normal"/>
        <w:spacing w:lineRule="auto" w:line="360" w:before="0" w:after="0"/>
        <w:ind w:firstLine="709"/>
        <w:jc w:val="both"/>
        <w:rPr/>
      </w:pPr>
      <w:r>
        <w:rPr>
          <w:rFonts w:eastAsia="Times New Roman" w:cs="Times New Roman" w:ascii="Times New Roman" w:hAnsi="Times New Roman"/>
          <w:color w:val="333333"/>
          <w:sz w:val="28"/>
          <w:szCs w:val="28"/>
          <w:lang w:eastAsia="ru-RU"/>
        </w:rPr>
        <w:t xml:space="preserve">Теоретической и методологической базой исследования послужили </w:t>
      </w:r>
      <w:r>
        <w:rPr>
          <w:rFonts w:cs="Times New Roman" w:ascii="Times New Roman" w:hAnsi="Times New Roman"/>
          <w:sz w:val="28"/>
          <w:szCs w:val="28"/>
        </w:rPr>
        <w:t xml:space="preserve">данные, взятые из </w:t>
      </w:r>
      <w:r>
        <w:rPr>
          <w:rFonts w:cs="Times New Roman" w:ascii="Times New Roman" w:hAnsi="Times New Roman"/>
          <w:sz w:val="28"/>
          <w:szCs w:val="28"/>
        </w:rPr>
        <w:t>«Е</w:t>
      </w:r>
      <w:r>
        <w:rPr>
          <w:rFonts w:cs="Times New Roman" w:ascii="Times New Roman" w:hAnsi="Times New Roman"/>
          <w:sz w:val="28"/>
          <w:szCs w:val="28"/>
        </w:rPr>
        <w:t>дин</w:t>
      </w:r>
      <w:r>
        <w:rPr>
          <w:rFonts w:cs="Times New Roman" w:ascii="Times New Roman" w:hAnsi="Times New Roman"/>
          <w:sz w:val="28"/>
          <w:szCs w:val="28"/>
        </w:rPr>
        <w:t>ого</w:t>
      </w:r>
      <w:r>
        <w:rPr>
          <w:rFonts w:cs="Times New Roman" w:ascii="Times New Roman" w:hAnsi="Times New Roman"/>
          <w:sz w:val="28"/>
          <w:szCs w:val="28"/>
        </w:rPr>
        <w:t xml:space="preserve"> архив</w:t>
      </w:r>
      <w:r>
        <w:rPr>
          <w:rFonts w:cs="Times New Roman" w:ascii="Times New Roman" w:hAnsi="Times New Roman"/>
          <w:sz w:val="28"/>
          <w:szCs w:val="28"/>
        </w:rPr>
        <w:t>а</w:t>
      </w:r>
      <w:r>
        <w:rPr>
          <w:rFonts w:cs="Times New Roman" w:ascii="Times New Roman" w:hAnsi="Times New Roman"/>
          <w:sz w:val="28"/>
          <w:szCs w:val="28"/>
        </w:rPr>
        <w:t xml:space="preserve"> экономических и социологических данных» </w:t>
      </w:r>
      <w:r>
        <w:rPr>
          <w:rFonts w:cs="Times New Roman" w:ascii="Times New Roman" w:hAnsi="Times New Roman"/>
          <w:sz w:val="28"/>
          <w:szCs w:val="28"/>
        </w:rPr>
        <w:t>(</w:t>
      </w:r>
      <w:hyperlink r:id="rId2">
        <w:r>
          <w:rPr>
            <w:rStyle w:val="InternetLink"/>
            <w:rFonts w:cs="Times New Roman" w:ascii="Times New Roman" w:hAnsi="Times New Roman"/>
            <w:sz w:val="28"/>
            <w:szCs w:val="28"/>
          </w:rPr>
          <w:t>http://sophist.hse.ru/</w:t>
        </w:r>
      </w:hyperlink>
      <w:r>
        <w:rPr>
          <w:rFonts w:eastAsia="Times New Roman" w:cs="Times New Roman" w:ascii="Times New Roman" w:hAnsi="Times New Roman"/>
          <w:color w:val="333333"/>
          <w:sz w:val="28"/>
          <w:szCs w:val="28"/>
          <w:lang w:eastAsia="ru-RU"/>
        </w:rPr>
        <w:t xml:space="preserve">) </w:t>
      </w:r>
      <w:r>
        <w:rPr>
          <w:rFonts w:eastAsia="Times New Roman" w:cs="Times New Roman" w:ascii="Times New Roman" w:hAnsi="Times New Roman"/>
          <w:color w:val="333333"/>
          <w:sz w:val="28"/>
          <w:szCs w:val="28"/>
          <w:lang w:eastAsia="ru-RU"/>
        </w:rPr>
        <w:t>и Росстата</w:t>
      </w:r>
      <w:r>
        <w:rPr>
          <w:rFonts w:eastAsia="Times New Roman" w:cs="Times New Roman" w:ascii="Times New Roman" w:hAnsi="Times New Roman"/>
          <w:color w:val="333333"/>
          <w:sz w:val="28"/>
          <w:szCs w:val="28"/>
          <w:lang w:eastAsia="ru-RU"/>
        </w:rPr>
        <w:t>.</w:t>
      </w:r>
    </w:p>
    <w:p>
      <w:pPr>
        <w:pStyle w:val="Normal"/>
        <w:shd w:val="clear" w:color="auto" w:fill="FFFFFF"/>
        <w:spacing w:lineRule="auto" w:line="360" w:before="0" w:after="0"/>
        <w:ind w:firstLine="709"/>
        <w:jc w:val="both"/>
        <w:rPr>
          <w:rFonts w:ascii="Times New Roman" w:hAnsi="Times New Roman" w:eastAsia="Times New Roman" w:cs="Times New Roman"/>
          <w:color w:val="333333"/>
          <w:sz w:val="28"/>
          <w:szCs w:val="28"/>
          <w:lang w:eastAsia="ru-RU"/>
        </w:rPr>
      </w:pPr>
      <w:r>
        <w:rPr/>
      </w:r>
      <w:r>
        <w:br w:type="page"/>
      </w:r>
    </w:p>
    <w:p>
      <w:pPr>
        <w:pStyle w:val="Normal"/>
        <w:tabs>
          <w:tab w:val="clear" w:pos="408"/>
          <w:tab w:val="decimal" w:pos="9921" w:leader="dot"/>
        </w:tabs>
        <w:spacing w:lineRule="auto" w:line="360" w:before="0" w:after="0"/>
        <w:jc w:val="center"/>
        <w:rPr>
          <w:rFonts w:ascii="Times New Roman" w:hAnsi="Times New Roman" w:cs="Times New Roman"/>
          <w:b/>
          <w:b/>
          <w:sz w:val="28"/>
          <w:szCs w:val="28"/>
        </w:rPr>
      </w:pPr>
      <w:r>
        <w:rPr>
          <w:rFonts w:cs="Times New Roman" w:ascii="Times New Roman" w:hAnsi="Times New Roman"/>
          <w:b/>
          <w:sz w:val="28"/>
          <w:szCs w:val="28"/>
        </w:rPr>
        <w:t>Глава 1. Спецификация модели</w:t>
      </w:r>
    </w:p>
    <w:p>
      <w:pPr>
        <w:pStyle w:val="Normal"/>
        <w:tabs>
          <w:tab w:val="clear" w:pos="408"/>
          <w:tab w:val="decimal" w:pos="9921" w:leader="dot"/>
        </w:tabs>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tabs>
          <w:tab w:val="clear" w:pos="408"/>
          <w:tab w:val="decimal" w:pos="9921" w:leader="dot"/>
        </w:tabs>
        <w:spacing w:lineRule="auto" w:line="360" w:before="0" w:after="0"/>
        <w:ind w:firstLine="709"/>
        <w:jc w:val="both"/>
        <w:rPr/>
      </w:pPr>
      <w:r>
        <w:rPr>
          <w:rFonts w:cs="Times New Roman" w:ascii="Times New Roman" w:hAnsi="Times New Roman"/>
          <w:b/>
          <w:sz w:val="28"/>
          <w:szCs w:val="28"/>
        </w:rPr>
        <w:t xml:space="preserve">1.1 Обоснование модели </w:t>
      </w:r>
      <w:r>
        <w:rPr>
          <w:rFonts w:cs="Times New Roman" w:ascii="Times New Roman" w:hAnsi="Times New Roman"/>
          <w:b/>
          <w:sz w:val="28"/>
          <w:szCs w:val="28"/>
        </w:rPr>
        <w:t>и сбор данных</w:t>
      </w:r>
    </w:p>
    <w:p>
      <w:pPr>
        <w:pStyle w:val="Normal"/>
        <w:spacing w:lineRule="auto" w:line="360" w:before="0" w:after="0"/>
        <w:ind w:firstLine="709"/>
        <w:jc w:val="both"/>
        <w:rPr/>
      </w:pPr>
      <w:r>
        <w:rPr>
          <w:rFonts w:cs="Times New Roman" w:ascii="Times New Roman" w:hAnsi="Times New Roman"/>
          <w:sz w:val="28"/>
          <w:szCs w:val="28"/>
        </w:rPr>
        <w:t xml:space="preserve">В данной части работы </w:t>
      </w:r>
      <w:r>
        <w:rPr>
          <w:rFonts w:cs="Times New Roman" w:ascii="Times New Roman" w:hAnsi="Times New Roman"/>
          <w:sz w:val="28"/>
          <w:szCs w:val="28"/>
        </w:rPr>
        <w:t>мы выберем факторы, которые согласно теоретическим и эмпиричским исследованиям могут объяснять динамику сбережений.</w:t>
      </w:r>
    </w:p>
    <w:p>
      <w:pPr>
        <w:pStyle w:val="Normal"/>
        <w:spacing w:lineRule="auto" w:line="360" w:before="0" w:after="0"/>
        <w:ind w:firstLine="709"/>
        <w:jc w:val="both"/>
        <w:rPr/>
      </w:pPr>
      <w:r>
        <w:rPr>
          <w:rFonts w:cs="Times New Roman" w:ascii="Times New Roman" w:hAnsi="Times New Roman"/>
          <w:sz w:val="28"/>
          <w:szCs w:val="28"/>
        </w:rPr>
        <w:t xml:space="preserve">Первая переменная - зависимая переменная </w:t>
      </w:r>
      <w:r>
        <w:rPr>
          <w:rFonts w:cs="Times New Roman" w:ascii="Times New Roman" w:hAnsi="Times New Roman"/>
          <w:b/>
          <w:i/>
          <w:sz w:val="28"/>
          <w:szCs w:val="28"/>
          <w:lang w:val="en-US"/>
        </w:rPr>
        <w:t>sav</w:t>
      </w:r>
      <w:r>
        <w:rPr>
          <w:rFonts w:cs="Times New Roman" w:ascii="Times New Roman" w:hAnsi="Times New Roman"/>
          <w:b/>
          <w:i/>
          <w:sz w:val="28"/>
          <w:szCs w:val="28"/>
          <w:lang w:val="en-US"/>
        </w:rPr>
        <w:t xml:space="preserve">, </w:t>
      </w:r>
      <w:r>
        <w:rPr>
          <w:rFonts w:cs="Times New Roman" w:ascii="Times New Roman" w:hAnsi="Times New Roman"/>
          <w:sz w:val="28"/>
          <w:szCs w:val="28"/>
        </w:rPr>
        <w:t xml:space="preserve">млрд.руб. </w:t>
      </w:r>
      <w:r>
        <w:rPr>
          <w:rFonts w:cs="Times New Roman" w:ascii="Times New Roman" w:hAnsi="Times New Roman"/>
          <w:b w:val="false"/>
          <w:i w:val="false"/>
          <w:caps w:val="false"/>
          <w:smallCaps w:val="false"/>
          <w:spacing w:val="0"/>
          <w:sz w:val="28"/>
          <w:szCs w:val="28"/>
        </w:rPr>
        <w:t>(квартальные данные с первого квартала 1995 года по третий квартал 2018)</w:t>
      </w:r>
      <w:r>
        <w:rPr>
          <w:rFonts w:cs="Times New Roman" w:ascii="Times New Roman" w:hAnsi="Times New Roman"/>
          <w:b w:val="false"/>
          <w:i w:val="false"/>
          <w:caps w:val="false"/>
          <w:smallCaps w:val="false"/>
          <w:spacing w:val="0"/>
          <w:sz w:val="28"/>
          <w:szCs w:val="28"/>
        </w:rPr>
        <w:t>.</w:t>
      </w:r>
      <w:r>
        <w:rPr>
          <w:rFonts w:cs="Times New Roman" w:ascii="Times New Roman" w:hAnsi="Times New Roman"/>
          <w:b w:val="false"/>
          <w:i w:val="false"/>
          <w:caps w:val="false"/>
          <w:smallCaps w:val="false"/>
          <w:spacing w:val="0"/>
          <w:sz w:val="28"/>
          <w:szCs w:val="28"/>
        </w:rPr>
        <w:t xml:space="preserve"> </w:t>
      </w:r>
      <w:r>
        <w:rPr>
          <w:rFonts w:cs="Times New Roman" w:ascii="Times New Roman" w:hAnsi="Times New Roman"/>
          <w:sz w:val="28"/>
          <w:szCs w:val="28"/>
        </w:rPr>
        <w:t xml:space="preserve">В идеале </w:t>
      </w:r>
      <w:r>
        <w:rPr>
          <w:rFonts w:cs="Times New Roman" w:ascii="Times New Roman" w:hAnsi="Times New Roman"/>
          <w:sz w:val="28"/>
          <w:szCs w:val="28"/>
        </w:rPr>
        <w:t xml:space="preserve">cбержения </w:t>
      </w:r>
      <w:r>
        <w:rPr>
          <w:rFonts w:cs="Times New Roman" w:ascii="Times New Roman" w:hAnsi="Times New Roman"/>
          <w:b w:val="false"/>
          <w:i w:val="false"/>
          <w:caps w:val="false"/>
          <w:smallCaps w:val="false"/>
          <w:spacing w:val="0"/>
          <w:sz w:val="28"/>
          <w:szCs w:val="28"/>
        </w:rPr>
        <w:t>представляю</w:t>
      </w:r>
      <w:r>
        <w:rPr>
          <w:rFonts w:cs="Times New Roman" w:ascii="Times New Roman" w:hAnsi="Times New Roman"/>
          <w:b w:val="false"/>
          <w:i w:val="false"/>
          <w:caps w:val="false"/>
          <w:smallCaps w:val="false"/>
          <w:spacing w:val="0"/>
          <w:sz w:val="28"/>
          <w:szCs w:val="28"/>
        </w:rPr>
        <w:t>т</w:t>
      </w:r>
      <w:r>
        <w:rPr>
          <w:rFonts w:cs="Times New Roman" w:ascii="Times New Roman" w:hAnsi="Times New Roman"/>
          <w:b w:val="false"/>
          <w:i w:val="false"/>
          <w:caps w:val="false"/>
          <w:smallCaps w:val="false"/>
          <w:spacing w:val="0"/>
          <w:sz w:val="28"/>
          <w:szCs w:val="28"/>
        </w:rPr>
        <w:t xml:space="preserve"> собой разницу между располагаемым доходом и потребительскими расходами</w:t>
      </w:r>
      <w:r>
        <w:rPr>
          <w:rFonts w:cs="Times New Roman" w:ascii="Times New Roman" w:hAnsi="Times New Roman"/>
          <w:sz w:val="28"/>
          <w:szCs w:val="28"/>
        </w:rPr>
        <w:t xml:space="preserve">. К сожалению, </w:t>
      </w:r>
      <w:r>
        <w:rPr>
          <w:rFonts w:cs="Times New Roman" w:ascii="Times New Roman" w:hAnsi="Times New Roman"/>
          <w:sz w:val="28"/>
          <w:szCs w:val="28"/>
        </w:rPr>
        <w:t>росстат не предоставляет</w:t>
      </w:r>
      <w:r>
        <w:rPr>
          <w:rFonts w:cs="Times New Roman" w:ascii="Times New Roman" w:hAnsi="Times New Roman"/>
          <w:sz w:val="28"/>
          <w:szCs w:val="28"/>
        </w:rPr>
        <w:t xml:space="preserve"> надежны</w:t>
      </w:r>
      <w:r>
        <w:rPr>
          <w:rFonts w:cs="Times New Roman" w:ascii="Times New Roman" w:hAnsi="Times New Roman"/>
          <w:sz w:val="28"/>
          <w:szCs w:val="28"/>
        </w:rPr>
        <w:t>е</w:t>
      </w:r>
      <w:r>
        <w:rPr>
          <w:rFonts w:cs="Times New Roman" w:ascii="Times New Roman" w:hAnsi="Times New Roman"/>
          <w:sz w:val="28"/>
          <w:szCs w:val="28"/>
        </w:rPr>
        <w:t xml:space="preserve"> статистических данны</w:t>
      </w:r>
      <w:r>
        <w:rPr>
          <w:rFonts w:cs="Times New Roman" w:ascii="Times New Roman" w:hAnsi="Times New Roman"/>
          <w:sz w:val="28"/>
          <w:szCs w:val="28"/>
        </w:rPr>
        <w:t>е</w:t>
      </w:r>
      <w:r>
        <w:rPr>
          <w:rFonts w:cs="Times New Roman" w:ascii="Times New Roman" w:hAnsi="Times New Roman"/>
          <w:sz w:val="28"/>
          <w:szCs w:val="28"/>
        </w:rPr>
        <w:t xml:space="preserve"> о сбережениях домашних хозяйств в </w:t>
      </w:r>
      <w:r>
        <w:rPr>
          <w:rFonts w:cs="Times New Roman" w:ascii="Times New Roman" w:hAnsi="Times New Roman"/>
          <w:sz w:val="28"/>
          <w:szCs w:val="28"/>
        </w:rPr>
        <w:t>РФ</w:t>
      </w:r>
      <w:r>
        <w:rPr>
          <w:rFonts w:cs="Times New Roman" w:ascii="Times New Roman" w:hAnsi="Times New Roman"/>
          <w:sz w:val="28"/>
          <w:szCs w:val="28"/>
        </w:rPr>
        <w:t xml:space="preserve"> для </w:t>
      </w:r>
      <w:r>
        <w:rPr>
          <w:rFonts w:cs="Times New Roman" w:ascii="Times New Roman" w:hAnsi="Times New Roman"/>
          <w:sz w:val="28"/>
          <w:szCs w:val="28"/>
        </w:rPr>
        <w:t>значимых</w:t>
      </w:r>
      <w:r>
        <w:rPr>
          <w:rFonts w:cs="Times New Roman" w:ascii="Times New Roman" w:hAnsi="Times New Roman"/>
          <w:sz w:val="28"/>
          <w:szCs w:val="28"/>
        </w:rPr>
        <w:t xml:space="preserve"> эконометрических исследований. Однако можно использовать другой агрегированный макроэкономический показатель, который включает сбережения домохозяйств, а именно валовые внутренние сбережения (GDS). Он рассчитывается как разница между валовым внутренним продуктом и общим потреблением. Один из основных вопросов, связанных с использованием это</w:t>
      </w:r>
      <w:r>
        <w:rPr>
          <w:rFonts w:cs="Times New Roman" w:ascii="Times New Roman" w:hAnsi="Times New Roman"/>
          <w:sz w:val="28"/>
          <w:szCs w:val="28"/>
        </w:rPr>
        <w:t>й переменной</w:t>
      </w:r>
      <w:r>
        <w:rPr>
          <w:rFonts w:cs="Times New Roman" w:ascii="Times New Roman" w:hAnsi="Times New Roman"/>
          <w:sz w:val="28"/>
          <w:szCs w:val="28"/>
        </w:rPr>
        <w:t xml:space="preserve">, связан с тем, что GDS включает в себя сбережения других секторов экономики. В худшем случае влияние других секторов может повлиять на результаты исследований, увеличивая значимость факторов, незначительных для сбережений домашних хозяйств, но значимых для сбережений других секторов. </w:t>
      </w:r>
      <w:r>
        <w:rPr>
          <w:rFonts w:cs="Times New Roman" w:ascii="Times New Roman" w:hAnsi="Times New Roman"/>
          <w:sz w:val="28"/>
          <w:szCs w:val="28"/>
        </w:rPr>
        <w:t>Стоит отметить, что</w:t>
      </w:r>
      <w:r>
        <w:rPr>
          <w:rFonts w:cs="Times New Roman" w:ascii="Times New Roman" w:hAnsi="Times New Roman"/>
          <w:sz w:val="28"/>
          <w:szCs w:val="28"/>
        </w:rPr>
        <w:t xml:space="preserve"> в большинстве эмпирических работ по </w:t>
      </w:r>
      <w:r>
        <w:rPr>
          <w:rFonts w:cs="Times New Roman" w:ascii="Times New Roman" w:hAnsi="Times New Roman"/>
          <w:sz w:val="28"/>
          <w:szCs w:val="28"/>
        </w:rPr>
        <w:t xml:space="preserve">анализу </w:t>
      </w:r>
      <w:r>
        <w:rPr>
          <w:rFonts w:cs="Times New Roman" w:ascii="Times New Roman" w:hAnsi="Times New Roman"/>
          <w:sz w:val="28"/>
          <w:szCs w:val="28"/>
        </w:rPr>
        <w:t>сбережени</w:t>
      </w:r>
      <w:r>
        <w:rPr>
          <w:rFonts w:cs="Times New Roman" w:ascii="Times New Roman" w:hAnsi="Times New Roman"/>
          <w:sz w:val="28"/>
          <w:szCs w:val="28"/>
        </w:rPr>
        <w:t xml:space="preserve">й </w:t>
      </w:r>
      <w:r>
        <w:rPr>
          <w:rFonts w:cs="Times New Roman" w:ascii="Times New Roman" w:hAnsi="Times New Roman"/>
          <w:sz w:val="28"/>
          <w:szCs w:val="28"/>
        </w:rPr>
        <w:t xml:space="preserve">использовались </w:t>
      </w:r>
      <w:r>
        <w:rPr>
          <w:rFonts w:cs="Times New Roman" w:ascii="Times New Roman" w:hAnsi="Times New Roman"/>
          <w:sz w:val="28"/>
          <w:szCs w:val="28"/>
        </w:rPr>
        <w:t xml:space="preserve">именно </w:t>
      </w:r>
      <w:r>
        <w:rPr>
          <w:rFonts w:cs="Times New Roman" w:ascii="Times New Roman" w:hAnsi="Times New Roman"/>
          <w:sz w:val="28"/>
          <w:szCs w:val="28"/>
        </w:rPr>
        <w:t xml:space="preserve">агрегированные </w:t>
      </w:r>
      <w:r>
        <w:rPr>
          <w:rFonts w:cs="Times New Roman" w:ascii="Times New Roman" w:hAnsi="Times New Roman"/>
          <w:sz w:val="28"/>
          <w:szCs w:val="28"/>
        </w:rPr>
        <w:t>показатели</w:t>
      </w:r>
      <w:r>
        <w:rPr>
          <w:rFonts w:cs="Times New Roman" w:ascii="Times New Roman" w:hAnsi="Times New Roman"/>
          <w:sz w:val="28"/>
          <w:szCs w:val="28"/>
        </w:rPr>
        <w:t xml:space="preserve"> из-за отсутствия надежных источников. Следовательно, зависимой переменной в нашем исследовании явля</w:t>
      </w:r>
      <w:r>
        <w:rPr>
          <w:rFonts w:cs="Times New Roman" w:ascii="Times New Roman" w:hAnsi="Times New Roman"/>
          <w:sz w:val="28"/>
          <w:szCs w:val="28"/>
        </w:rPr>
        <w:t>ют</w:t>
      </w:r>
      <w:r>
        <w:rPr>
          <w:rFonts w:cs="Times New Roman" w:ascii="Times New Roman" w:hAnsi="Times New Roman"/>
          <w:sz w:val="28"/>
          <w:szCs w:val="28"/>
        </w:rPr>
        <w:t xml:space="preserve">ся валовые внутренние сбережения, млрд. </w:t>
      </w:r>
      <w:r>
        <w:rPr>
          <w:rFonts w:cs="Times New Roman" w:ascii="Times New Roman" w:hAnsi="Times New Roman"/>
          <w:sz w:val="28"/>
          <w:szCs w:val="28"/>
        </w:rPr>
        <w:t>р</w:t>
      </w:r>
      <w:r>
        <w:rPr>
          <w:rFonts w:cs="Times New Roman" w:ascii="Times New Roman" w:hAnsi="Times New Roman"/>
          <w:sz w:val="28"/>
          <w:szCs w:val="28"/>
        </w:rPr>
        <w:t xml:space="preserve">уб. </w:t>
      </w:r>
    </w:p>
    <w:p>
      <w:pPr>
        <w:pStyle w:val="Normal"/>
        <w:spacing w:lineRule="auto" w:line="360" w:before="0" w:after="0"/>
        <w:ind w:firstLine="709"/>
        <w:jc w:val="both"/>
        <w:rPr/>
      </w:pPr>
      <w:r>
        <w:rPr>
          <w:rFonts w:cs="Times New Roman" w:ascii="Times New Roman" w:hAnsi="Times New Roman"/>
          <w:sz w:val="28"/>
          <w:szCs w:val="28"/>
        </w:rPr>
        <w:t xml:space="preserve">Другие переменные </w:t>
      </w:r>
      <w:r>
        <w:rPr>
          <w:rFonts w:cs="Times New Roman" w:ascii="Times New Roman" w:hAnsi="Times New Roman"/>
          <w:sz w:val="28"/>
          <w:szCs w:val="28"/>
        </w:rPr>
        <w:t>являются ф</w:t>
      </w:r>
      <w:r>
        <w:rPr>
          <w:rFonts w:cs="Times New Roman" w:ascii="Times New Roman" w:hAnsi="Times New Roman"/>
          <w:b w:val="false"/>
          <w:i w:val="false"/>
          <w:caps w:val="false"/>
          <w:smallCaps w:val="false"/>
          <w:spacing w:val="0"/>
          <w:sz w:val="28"/>
          <w:szCs w:val="28"/>
        </w:rPr>
        <w:t>акторы, определяющи</w:t>
      </w:r>
      <w:r>
        <w:rPr>
          <w:rFonts w:cs="Times New Roman" w:ascii="Times New Roman" w:hAnsi="Times New Roman"/>
          <w:b w:val="false"/>
          <w:i w:val="false"/>
          <w:caps w:val="false"/>
          <w:smallCaps w:val="false"/>
          <w:spacing w:val="0"/>
          <w:sz w:val="28"/>
          <w:szCs w:val="28"/>
        </w:rPr>
        <w:t>ми</w:t>
      </w:r>
      <w:r>
        <w:rPr>
          <w:rFonts w:cs="Times New Roman" w:ascii="Times New Roman" w:hAnsi="Times New Roman"/>
          <w:b w:val="false"/>
          <w:i w:val="false"/>
          <w:caps w:val="false"/>
          <w:smallCaps w:val="false"/>
          <w:spacing w:val="0"/>
          <w:sz w:val="28"/>
          <w:szCs w:val="28"/>
        </w:rPr>
        <w:t xml:space="preserve"> динамику сбережений.</w:t>
      </w:r>
      <w:r>
        <w:rPr>
          <w:rFonts w:cs="Times New Roman" w:ascii="Times New Roman" w:hAnsi="Times New Roman"/>
          <w:sz w:val="28"/>
          <w:szCs w:val="28"/>
        </w:rPr>
        <w:t xml:space="preserve"> В нашем случае </w:t>
      </w:r>
      <w:r>
        <w:rPr>
          <w:rFonts w:cs="Times New Roman" w:ascii="Times New Roman" w:hAnsi="Times New Roman"/>
          <w:sz w:val="28"/>
          <w:szCs w:val="28"/>
        </w:rPr>
        <w:t>это</w:t>
      </w:r>
      <w:r>
        <w:rPr>
          <w:rFonts w:cs="Times New Roman" w:ascii="Times New Roman" w:hAnsi="Times New Roman"/>
          <w:sz w:val="28"/>
          <w:szCs w:val="28"/>
        </w:rPr>
        <w:t>:</w:t>
      </w:r>
    </w:p>
    <w:p>
      <w:pPr>
        <w:pStyle w:val="ListParagraph"/>
        <w:numPr>
          <w:ilvl w:val="0"/>
          <w:numId w:val="2"/>
        </w:numPr>
        <w:spacing w:lineRule="auto" w:line="360" w:before="0" w:after="0"/>
        <w:contextualSpacing/>
        <w:jc w:val="both"/>
        <w:rPr/>
      </w:pPr>
      <w:r>
        <w:rPr>
          <w:rFonts w:cs="Times New Roman" w:ascii="Times New Roman" w:hAnsi="Times New Roman"/>
          <w:b/>
          <w:i/>
          <w:sz w:val="28"/>
          <w:szCs w:val="28"/>
          <w:lang w:val="en-US"/>
        </w:rPr>
        <w:t>gdp</w:t>
      </w:r>
      <w:r>
        <w:rPr>
          <w:rFonts w:cs="Times New Roman" w:ascii="Times New Roman" w:hAnsi="Times New Roman"/>
          <w:sz w:val="28"/>
          <w:szCs w:val="28"/>
        </w:rPr>
        <w:t xml:space="preserve"> – </w:t>
      </w:r>
      <w:r>
        <w:rPr>
          <w:rFonts w:cs="Times New Roman" w:ascii="Times New Roman" w:hAnsi="Times New Roman"/>
          <w:sz w:val="28"/>
          <w:szCs w:val="28"/>
        </w:rPr>
        <w:t>валовой внутренний продукт</w:t>
      </w:r>
      <w:r>
        <w:rPr>
          <w:rFonts w:cs="Times New Roman" w:ascii="Times New Roman" w:hAnsi="Times New Roman"/>
          <w:sz w:val="28"/>
          <w:szCs w:val="28"/>
        </w:rPr>
        <w:t>, млрд.руб.</w:t>
      </w:r>
      <w:r>
        <w:rPr>
          <w:rFonts w:cs="Times New Roman" w:ascii="Times New Roman" w:hAnsi="Times New Roman"/>
          <w:sz w:val="28"/>
          <w:szCs w:val="28"/>
        </w:rPr>
        <w:t>;</w:t>
      </w:r>
    </w:p>
    <w:p>
      <w:pPr>
        <w:pStyle w:val="ListParagraph"/>
        <w:numPr>
          <w:ilvl w:val="0"/>
          <w:numId w:val="2"/>
        </w:numPr>
        <w:spacing w:lineRule="auto" w:line="360" w:before="0" w:after="0"/>
        <w:contextualSpacing/>
        <w:jc w:val="both"/>
        <w:rPr/>
      </w:pPr>
      <w:r>
        <w:rPr>
          <w:rFonts w:cs="Times New Roman" w:ascii="Times New Roman" w:hAnsi="Times New Roman"/>
          <w:b/>
          <w:i/>
          <w:sz w:val="28"/>
          <w:szCs w:val="28"/>
          <w:lang w:val="en-US"/>
        </w:rPr>
        <w:t>spen</w:t>
      </w:r>
      <w:r>
        <w:rPr>
          <w:rFonts w:cs="Times New Roman" w:ascii="Times New Roman" w:hAnsi="Times New Roman"/>
          <w:b/>
          <w:i/>
          <w:sz w:val="28"/>
          <w:szCs w:val="28"/>
        </w:rPr>
        <w:t xml:space="preserve"> </w:t>
      </w:r>
      <w:r>
        <w:rPr>
          <w:rFonts w:cs="Times New Roman" w:ascii="Times New Roman" w:hAnsi="Times New Roman"/>
          <w:sz w:val="28"/>
          <w:szCs w:val="28"/>
        </w:rPr>
        <w:t xml:space="preserve">– </w:t>
      </w:r>
      <w:r>
        <w:rPr>
          <w:rFonts w:cs="Times New Roman" w:ascii="Times New Roman" w:hAnsi="Times New Roman"/>
          <w:sz w:val="28"/>
          <w:szCs w:val="28"/>
        </w:rPr>
        <w:t>р</w:t>
      </w:r>
      <w:r>
        <w:rPr>
          <w:rFonts w:cs="Times New Roman" w:ascii="Times New Roman" w:hAnsi="Times New Roman"/>
          <w:sz w:val="28"/>
          <w:szCs w:val="28"/>
        </w:rPr>
        <w:t>асходы</w:t>
      </w:r>
      <w:r>
        <w:rPr>
          <w:rFonts w:cs="Times New Roman" w:ascii="Times New Roman" w:hAnsi="Times New Roman"/>
          <w:sz w:val="28"/>
          <w:szCs w:val="28"/>
        </w:rPr>
        <w:t>, млрд.руб.;</w:t>
      </w:r>
    </w:p>
    <w:p>
      <w:pPr>
        <w:pStyle w:val="ListParagraph"/>
        <w:numPr>
          <w:ilvl w:val="0"/>
          <w:numId w:val="2"/>
        </w:numPr>
        <w:spacing w:lineRule="auto" w:line="360" w:before="0" w:after="0"/>
        <w:contextualSpacing/>
        <w:jc w:val="both"/>
        <w:rPr/>
      </w:pPr>
      <w:r>
        <w:rPr>
          <w:rFonts w:cs="Times New Roman" w:ascii="Times New Roman" w:hAnsi="Times New Roman"/>
          <w:b/>
          <w:i/>
          <w:sz w:val="28"/>
          <w:szCs w:val="28"/>
          <w:lang w:val="en-US"/>
        </w:rPr>
        <w:t>inc</w:t>
      </w:r>
      <w:r>
        <w:rPr>
          <w:rFonts w:cs="Times New Roman" w:ascii="Times New Roman" w:hAnsi="Times New Roman"/>
          <w:sz w:val="28"/>
          <w:szCs w:val="28"/>
        </w:rPr>
        <w:t xml:space="preserve"> - </w:t>
      </w:r>
      <w:r>
        <w:rPr>
          <w:rFonts w:cs="Times New Roman" w:ascii="Times New Roman" w:hAnsi="Times New Roman"/>
          <w:sz w:val="28"/>
          <w:szCs w:val="28"/>
        </w:rPr>
        <w:t>с</w:t>
      </w:r>
      <w:r>
        <w:rPr>
          <w:rFonts w:cs="Times New Roman" w:ascii="Times New Roman" w:hAnsi="Times New Roman"/>
          <w:sz w:val="28"/>
          <w:szCs w:val="28"/>
        </w:rPr>
        <w:t>реднедушевые денежные доходы населения</w:t>
      </w:r>
      <w:r>
        <w:rPr>
          <w:rFonts w:cs="Times New Roman" w:ascii="Times New Roman" w:hAnsi="Times New Roman"/>
          <w:sz w:val="28"/>
          <w:szCs w:val="28"/>
        </w:rPr>
        <w:t>, руб. в месяц</w:t>
      </w:r>
      <w:r>
        <w:rPr>
          <w:rFonts w:cs="Times New Roman" w:ascii="Times New Roman" w:hAnsi="Times New Roman"/>
          <w:sz w:val="28"/>
          <w:szCs w:val="28"/>
          <w:lang w:val="en-US"/>
        </w:rPr>
        <w:t>;</w:t>
      </w:r>
    </w:p>
    <w:p>
      <w:pPr>
        <w:pStyle w:val="ListParagraph"/>
        <w:numPr>
          <w:ilvl w:val="0"/>
          <w:numId w:val="2"/>
        </w:numPr>
        <w:spacing w:lineRule="auto" w:line="360" w:before="0" w:after="0"/>
        <w:contextualSpacing/>
        <w:jc w:val="both"/>
        <w:rPr/>
      </w:pPr>
      <w:r>
        <w:rPr>
          <w:rFonts w:cs="Times New Roman" w:ascii="Times New Roman" w:hAnsi="Times New Roman"/>
          <w:b/>
          <w:i/>
          <w:sz w:val="28"/>
          <w:szCs w:val="28"/>
          <w:lang w:val="en-US"/>
        </w:rPr>
        <w:t>wage</w:t>
      </w:r>
      <w:r>
        <w:rPr>
          <w:rFonts w:cs="Times New Roman" w:ascii="Times New Roman" w:hAnsi="Times New Roman"/>
          <w:b/>
          <w:i/>
          <w:sz w:val="28"/>
          <w:szCs w:val="28"/>
        </w:rPr>
        <w:t xml:space="preserve"> </w:t>
      </w:r>
      <w:r>
        <w:rPr>
          <w:rFonts w:cs="Times New Roman" w:ascii="Times New Roman" w:hAnsi="Times New Roman"/>
          <w:sz w:val="28"/>
          <w:szCs w:val="28"/>
        </w:rPr>
        <w:t xml:space="preserve">– </w:t>
      </w:r>
      <w:r>
        <w:rPr>
          <w:rFonts w:cs="Times New Roman" w:ascii="Times New Roman" w:hAnsi="Times New Roman"/>
          <w:sz w:val="28"/>
          <w:szCs w:val="28"/>
        </w:rPr>
        <w:t>с</w:t>
      </w:r>
      <w:r>
        <w:rPr>
          <w:rFonts w:cs="Times New Roman" w:ascii="Times New Roman" w:hAnsi="Times New Roman"/>
          <w:sz w:val="28"/>
          <w:szCs w:val="28"/>
        </w:rPr>
        <w:t>редняя номинальная заработная плата</w:t>
      </w:r>
      <w:r>
        <w:rPr>
          <w:rFonts w:cs="Times New Roman" w:ascii="Times New Roman" w:hAnsi="Times New Roman"/>
          <w:sz w:val="28"/>
          <w:szCs w:val="28"/>
        </w:rPr>
        <w:t>, руб. в месяц;</w:t>
      </w:r>
    </w:p>
    <w:p>
      <w:pPr>
        <w:pStyle w:val="ListParagraph"/>
        <w:numPr>
          <w:ilvl w:val="0"/>
          <w:numId w:val="2"/>
        </w:numPr>
        <w:spacing w:lineRule="auto" w:line="360" w:before="0" w:after="0"/>
        <w:contextualSpacing/>
        <w:jc w:val="both"/>
        <w:rPr/>
      </w:pPr>
      <w:r>
        <w:rPr>
          <w:rFonts w:cs="Times New Roman" w:ascii="Times New Roman" w:hAnsi="Times New Roman"/>
          <w:b/>
          <w:i/>
          <w:sz w:val="28"/>
          <w:szCs w:val="28"/>
          <w:lang w:val="en-US"/>
        </w:rPr>
        <w:t>cpi</w:t>
      </w:r>
      <w:r>
        <w:rPr>
          <w:rFonts w:cs="Times New Roman" w:ascii="Times New Roman" w:hAnsi="Times New Roman"/>
          <w:b/>
          <w:i/>
          <w:sz w:val="28"/>
          <w:szCs w:val="28"/>
        </w:rPr>
        <w:t xml:space="preserve"> </w:t>
      </w:r>
      <w:r>
        <w:rPr>
          <w:rFonts w:cs="Times New Roman" w:ascii="Times New Roman" w:hAnsi="Times New Roman"/>
          <w:sz w:val="28"/>
          <w:szCs w:val="28"/>
        </w:rPr>
        <w:t xml:space="preserve">– </w:t>
      </w:r>
      <w:r>
        <w:rPr>
          <w:rFonts w:cs="Times New Roman" w:ascii="Times New Roman" w:hAnsi="Times New Roman"/>
          <w:sz w:val="28"/>
          <w:szCs w:val="28"/>
        </w:rPr>
        <w:t>и</w:t>
      </w:r>
      <w:r>
        <w:rPr>
          <w:rFonts w:cs="Times New Roman" w:ascii="Times New Roman" w:hAnsi="Times New Roman"/>
          <w:sz w:val="28"/>
          <w:szCs w:val="28"/>
        </w:rPr>
        <w:t xml:space="preserve">ндекс потребительских цен, </w:t>
      </w:r>
      <w:r>
        <w:rPr>
          <w:rFonts w:cs="Times New Roman" w:ascii="Times New Roman" w:hAnsi="Times New Roman"/>
          <w:sz w:val="28"/>
          <w:szCs w:val="28"/>
        </w:rPr>
        <w:t xml:space="preserve"> в % к предыдущему периоду;</w:t>
      </w:r>
    </w:p>
    <w:p>
      <w:pPr>
        <w:pStyle w:val="ListParagraph"/>
        <w:numPr>
          <w:ilvl w:val="0"/>
          <w:numId w:val="2"/>
        </w:numPr>
        <w:spacing w:lineRule="auto" w:line="360" w:before="0" w:after="0"/>
        <w:contextualSpacing/>
        <w:jc w:val="both"/>
        <w:rPr/>
      </w:pPr>
      <w:r>
        <w:rPr>
          <w:rFonts w:cs="Times New Roman" w:ascii="Times New Roman" w:hAnsi="Times New Roman"/>
          <w:b/>
          <w:i/>
          <w:sz w:val="28"/>
          <w:szCs w:val="28"/>
          <w:lang w:val="en-US"/>
        </w:rPr>
        <w:t xml:space="preserve">exp </w:t>
      </w:r>
      <w:r>
        <w:rPr>
          <w:rFonts w:cs="Times New Roman" w:ascii="Times New Roman" w:hAnsi="Times New Roman"/>
          <w:b w:val="false"/>
          <w:bCs w:val="false"/>
          <w:i w:val="false"/>
          <w:iCs w:val="false"/>
          <w:sz w:val="28"/>
          <w:szCs w:val="28"/>
          <w:lang w:val="en-US"/>
        </w:rPr>
        <w:t xml:space="preserve">- </w:t>
      </w:r>
      <w:r>
        <w:rPr>
          <w:rFonts w:cs="Times New Roman" w:ascii="Times New Roman" w:hAnsi="Times New Roman"/>
          <w:b w:val="false"/>
          <w:bCs w:val="false"/>
          <w:i w:val="false"/>
          <w:iCs w:val="false"/>
          <w:sz w:val="28"/>
          <w:szCs w:val="28"/>
          <w:lang w:val="en-US"/>
        </w:rPr>
        <w:t>и</w:t>
      </w:r>
      <w:r>
        <w:rPr>
          <w:rFonts w:cs="Times New Roman" w:ascii="Times New Roman" w:hAnsi="Times New Roman"/>
          <w:b w:val="false"/>
          <w:bCs w:val="false"/>
          <w:i w:val="false"/>
          <w:iCs w:val="false"/>
          <w:sz w:val="28"/>
          <w:szCs w:val="28"/>
          <w:lang w:val="en-US"/>
        </w:rPr>
        <w:t>ндекс потребительской уверенности</w:t>
      </w:r>
      <w:r>
        <w:rPr>
          <w:rFonts w:cs="Times New Roman" w:ascii="Times New Roman" w:hAnsi="Times New Roman"/>
          <w:b w:val="false"/>
          <w:bCs w:val="false"/>
          <w:i w:val="false"/>
          <w:iCs w:val="false"/>
          <w:sz w:val="28"/>
          <w:szCs w:val="28"/>
          <w:lang w:val="en-US"/>
        </w:rPr>
        <w:t>, %;</w:t>
      </w:r>
    </w:p>
    <w:p>
      <w:pPr>
        <w:pStyle w:val="Normal"/>
        <w:spacing w:lineRule="auto" w:line="360" w:before="0" w:after="0"/>
        <w:ind w:firstLine="709"/>
        <w:jc w:val="both"/>
        <w:rPr/>
      </w:pPr>
      <w:r>
        <w:rPr>
          <w:rFonts w:cs="Times New Roman" w:ascii="Times New Roman" w:hAnsi="Times New Roman"/>
          <w:sz w:val="28"/>
          <w:szCs w:val="28"/>
        </w:rPr>
        <w:t xml:space="preserve">Для оценки параметров модели будем использовать данные из </w:t>
      </w:r>
      <w:r>
        <w:rPr>
          <w:rFonts w:cs="Times New Roman" w:ascii="Times New Roman" w:hAnsi="Times New Roman"/>
          <w:sz w:val="28"/>
          <w:szCs w:val="28"/>
        </w:rPr>
        <w:t>«Е</w:t>
      </w:r>
      <w:r>
        <w:rPr>
          <w:rFonts w:cs="Times New Roman" w:ascii="Times New Roman" w:hAnsi="Times New Roman"/>
          <w:sz w:val="28"/>
          <w:szCs w:val="28"/>
        </w:rPr>
        <w:t>дин</w:t>
      </w:r>
      <w:r>
        <w:rPr>
          <w:rFonts w:cs="Times New Roman" w:ascii="Times New Roman" w:hAnsi="Times New Roman"/>
          <w:sz w:val="28"/>
          <w:szCs w:val="28"/>
        </w:rPr>
        <w:t>ого</w:t>
      </w:r>
      <w:r>
        <w:rPr>
          <w:rFonts w:cs="Times New Roman" w:ascii="Times New Roman" w:hAnsi="Times New Roman"/>
          <w:sz w:val="28"/>
          <w:szCs w:val="28"/>
        </w:rPr>
        <w:t xml:space="preserve"> архив</w:t>
      </w:r>
      <w:r>
        <w:rPr>
          <w:rFonts w:cs="Times New Roman" w:ascii="Times New Roman" w:hAnsi="Times New Roman"/>
          <w:sz w:val="28"/>
          <w:szCs w:val="28"/>
        </w:rPr>
        <w:t>а</w:t>
      </w:r>
      <w:r>
        <w:rPr>
          <w:rFonts w:cs="Times New Roman" w:ascii="Times New Roman" w:hAnsi="Times New Roman"/>
          <w:sz w:val="28"/>
          <w:szCs w:val="28"/>
        </w:rPr>
        <w:t xml:space="preserve"> экономических и социологических данных» </w:t>
      </w:r>
      <w:r>
        <w:rPr>
          <w:rFonts w:cs="Times New Roman" w:ascii="Times New Roman" w:hAnsi="Times New Roman"/>
          <w:sz w:val="28"/>
          <w:szCs w:val="28"/>
        </w:rPr>
        <w:t>(</w:t>
      </w:r>
      <w:hyperlink r:id="rId3">
        <w:r>
          <w:rPr>
            <w:rStyle w:val="InternetLink"/>
            <w:rFonts w:cs="Times New Roman" w:ascii="Times New Roman" w:hAnsi="Times New Roman"/>
            <w:sz w:val="28"/>
            <w:szCs w:val="28"/>
          </w:rPr>
          <w:t>http://sophist.hse.ru/</w:t>
        </w:r>
      </w:hyperlink>
      <w:r>
        <w:rPr>
          <w:rFonts w:eastAsia="Times New Roman" w:cs="Times New Roman" w:ascii="Times New Roman" w:hAnsi="Times New Roman"/>
          <w:color w:val="333333"/>
          <w:sz w:val="28"/>
          <w:szCs w:val="28"/>
          <w:lang w:eastAsia="ru-RU"/>
        </w:rPr>
        <w:t xml:space="preserve">) </w:t>
      </w:r>
      <w:r>
        <w:rPr>
          <w:rFonts w:eastAsia="Times New Roman" w:cs="Times New Roman" w:ascii="Times New Roman" w:hAnsi="Times New Roman"/>
          <w:color w:val="333333"/>
          <w:sz w:val="28"/>
          <w:szCs w:val="28"/>
          <w:lang w:eastAsia="ru-RU"/>
        </w:rPr>
        <w:t>и Росстата</w:t>
      </w:r>
      <w:r>
        <w:rPr>
          <w:rFonts w:eastAsia="Times New Roman" w:cs="Times New Roman" w:ascii="Times New Roman" w:hAnsi="Times New Roman"/>
          <w:color w:val="333333"/>
          <w:sz w:val="28"/>
          <w:szCs w:val="28"/>
          <w:lang w:eastAsia="ru-RU"/>
        </w:rPr>
        <w:t xml:space="preserve">. </w:t>
      </w:r>
    </w:p>
    <w:p>
      <w:pPr>
        <w:pStyle w:val="Normal"/>
        <w:spacing w:lineRule="auto" w:line="360" w:before="0" w:after="0"/>
        <w:ind w:firstLine="709"/>
        <w:jc w:val="right"/>
        <w:rPr>
          <w:rFonts w:ascii="Times New Roman" w:hAnsi="Times New Roman" w:cs="Times New Roman"/>
          <w:sz w:val="28"/>
          <w:szCs w:val="28"/>
        </w:rPr>
      </w:pPr>
      <w:r>
        <w:rPr>
          <w:rFonts w:cs="Times New Roman" w:ascii="Times New Roman" w:hAnsi="Times New Roman"/>
          <w:sz w:val="28"/>
          <w:szCs w:val="28"/>
        </w:rPr>
      </w:r>
    </w:p>
    <w:p>
      <w:pPr>
        <w:pStyle w:val="Normal"/>
        <w:tabs>
          <w:tab w:val="clear" w:pos="408"/>
          <w:tab w:val="decimal" w:pos="9921" w:leader="dot"/>
        </w:tabs>
        <w:spacing w:lineRule="auto" w:line="360" w:before="0" w:after="0"/>
        <w:ind w:firstLine="709"/>
        <w:jc w:val="both"/>
        <w:rPr/>
      </w:pPr>
      <w:r>
        <w:rPr>
          <w:rFonts w:cs="Times New Roman" w:ascii="Times New Roman" w:hAnsi="Times New Roman"/>
          <w:b/>
          <w:sz w:val="28"/>
          <w:szCs w:val="28"/>
        </w:rPr>
        <w:t xml:space="preserve">1.2 </w:t>
      </w:r>
      <w:r>
        <w:rPr>
          <w:rFonts w:cs="Times New Roman" w:ascii="Times New Roman" w:hAnsi="Times New Roman"/>
          <w:b/>
          <w:sz w:val="28"/>
          <w:szCs w:val="28"/>
        </w:rPr>
        <w:t>Анализ</w:t>
      </w:r>
      <w:r>
        <w:rPr>
          <w:rFonts w:cs="Times New Roman" w:ascii="Times New Roman" w:hAnsi="Times New Roman"/>
          <w:b/>
          <w:sz w:val="28"/>
          <w:szCs w:val="28"/>
        </w:rPr>
        <w:t xml:space="preserve"> данных</w:t>
      </w:r>
    </w:p>
    <w:p>
      <w:pPr>
        <w:pStyle w:val="Normal"/>
        <w:spacing w:lineRule="auto" w:line="360" w:before="0" w:after="0"/>
        <w:ind w:firstLine="709"/>
        <w:jc w:val="both"/>
        <w:rPr>
          <w:rFonts w:ascii="Times New Roman" w:hAnsi="Times New Roman" w:eastAsia="Times New Roman" w:cs="Times New Roman"/>
          <w:sz w:val="28"/>
          <w:szCs w:val="28"/>
          <w:lang w:eastAsia="ru-RU"/>
        </w:rPr>
      </w:pPr>
      <w:r>
        <w:rPr>
          <w:rFonts w:eastAsia="Times New Roman" w:cs="Times New Roman" w:ascii="Times New Roman" w:hAnsi="Times New Roman"/>
          <w:color w:val="000000"/>
          <w:sz w:val="28"/>
          <w:szCs w:val="28"/>
          <w:lang w:eastAsia="ru-RU"/>
        </w:rPr>
        <w:t xml:space="preserve">В данной части работы выполним </w:t>
      </w:r>
      <w:r>
        <w:rPr>
          <w:rFonts w:eastAsia="Times New Roman" w:cs="Times New Roman" w:ascii="Times New Roman" w:hAnsi="Times New Roman"/>
          <w:color w:val="000000"/>
          <w:sz w:val="28"/>
          <w:szCs w:val="28"/>
          <w:lang w:eastAsia="ru-RU"/>
        </w:rPr>
        <w:t>первичный анализ временных рядов, основываясь на их автокорреляционных и частных автокорреляционных функциях</w:t>
      </w:r>
      <w:r>
        <w:rPr>
          <w:rFonts w:eastAsia="Times New Roman" w:cs="Times New Roman" w:ascii="Times New Roman" w:hAnsi="Times New Roman"/>
          <w:color w:val="000000"/>
          <w:sz w:val="28"/>
          <w:szCs w:val="28"/>
          <w:lang w:eastAsia="ru-RU"/>
        </w:rPr>
        <w:t>.</w:t>
      </w:r>
    </w:p>
    <w:p>
      <w:pPr>
        <w:pStyle w:val="Normal"/>
        <w:spacing w:lineRule="auto" w:line="360" w:before="0" w:after="0"/>
        <w:ind w:hanging="0"/>
        <w:jc w:val="center"/>
        <w:rPr/>
      </w:pPr>
      <w:r>
        <w:rPr>
          <w:rFonts w:eastAsia="Times New Roman" w:cs="Times New Roman" w:ascii="Times New Roman" w:hAnsi="Times New Roman"/>
          <w:sz w:val="28"/>
          <w:szCs w:val="28"/>
          <w:lang w:eastAsia="ru-RU"/>
        </w:rPr>
        <w:drawing>
          <wp:inline distT="0" distB="8255" distL="0" distR="0">
            <wp:extent cx="2819400" cy="2468245"/>
            <wp:effectExtent l="0" t="0" r="0" b="0"/>
            <wp:docPr id="1"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
                    <pic:cNvPicPr>
                      <a:picLocks noChangeAspect="1" noChangeArrowheads="1"/>
                    </pic:cNvPicPr>
                  </pic:nvPicPr>
                  <pic:blipFill>
                    <a:blip r:embed="rId4"/>
                    <a:stretch>
                      <a:fillRect/>
                    </a:stretch>
                  </pic:blipFill>
                  <pic:spPr bwMode="auto">
                    <a:xfrm>
                      <a:off x="0" y="0"/>
                      <a:ext cx="2819400" cy="2468245"/>
                    </a:xfrm>
                    <a:prstGeom prst="rect">
                      <a:avLst/>
                    </a:prstGeom>
                  </pic:spPr>
                </pic:pic>
              </a:graphicData>
            </a:graphic>
          </wp:inline>
        </w:drawing>
      </w:r>
      <w:r>
        <w:rPr>
          <w:rFonts w:eastAsia="Times New Roman" w:cs="Times New Roman" w:ascii="Times New Roman" w:hAnsi="Times New Roman"/>
          <w:sz w:val="28"/>
          <w:szCs w:val="28"/>
          <w:lang w:eastAsia="ru-RU"/>
        </w:rPr>
        <w:drawing>
          <wp:inline distT="0" distB="8255" distL="0" distR="0">
            <wp:extent cx="2819400" cy="2468245"/>
            <wp:effectExtent l="0" t="0" r="0" b="0"/>
            <wp:docPr id="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pic:cNvPicPr>
                      <a:picLocks noChangeAspect="1" noChangeArrowheads="1"/>
                    </pic:cNvPicPr>
                  </pic:nvPicPr>
                  <pic:blipFill>
                    <a:blip r:embed="rId5"/>
                    <a:stretch>
                      <a:fillRect/>
                    </a:stretch>
                  </pic:blipFill>
                  <pic:spPr bwMode="auto">
                    <a:xfrm>
                      <a:off x="0" y="0"/>
                      <a:ext cx="2819400" cy="2468245"/>
                    </a:xfrm>
                    <a:prstGeom prst="rect">
                      <a:avLst/>
                    </a:prstGeom>
                  </pic:spPr>
                </pic:pic>
              </a:graphicData>
            </a:graphic>
          </wp:inline>
        </w:drawing>
      </w:r>
    </w:p>
    <w:p>
      <w:pPr>
        <w:pStyle w:val="Normal"/>
        <w:spacing w:lineRule="auto" w:line="360" w:before="0" w:after="0"/>
        <w:ind w:hanging="0"/>
        <w:jc w:val="center"/>
        <w:rPr/>
      </w:pPr>
      <w:r>
        <w:rPr>
          <w:rFonts w:eastAsia="Times New Roman" w:cs="Times New Roman" w:ascii="Times New Roman" w:hAnsi="Times New Roman"/>
          <w:sz w:val="28"/>
          <w:szCs w:val="28"/>
          <w:lang w:eastAsia="ru-RU"/>
        </w:rPr>
        <w:drawing>
          <wp:inline distT="0" distB="8255" distL="0" distR="0">
            <wp:extent cx="2819400" cy="2468245"/>
            <wp:effectExtent l="0" t="0" r="0" b="0"/>
            <wp:docPr id="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 descr=""/>
                    <pic:cNvPicPr>
                      <a:picLocks noChangeAspect="1" noChangeArrowheads="1"/>
                    </pic:cNvPicPr>
                  </pic:nvPicPr>
                  <pic:blipFill>
                    <a:blip r:embed="rId6"/>
                    <a:stretch>
                      <a:fillRect/>
                    </a:stretch>
                  </pic:blipFill>
                  <pic:spPr bwMode="auto">
                    <a:xfrm>
                      <a:off x="0" y="0"/>
                      <a:ext cx="2819400" cy="2468245"/>
                    </a:xfrm>
                    <a:prstGeom prst="rect">
                      <a:avLst/>
                    </a:prstGeom>
                  </pic:spPr>
                </pic:pic>
              </a:graphicData>
            </a:graphic>
          </wp:inline>
        </w:drawing>
      </w:r>
      <w:r>
        <w:rPr>
          <w:rFonts w:eastAsia="Times New Roman" w:cs="Times New Roman" w:ascii="Times New Roman" w:hAnsi="Times New Roman"/>
          <w:sz w:val="28"/>
          <w:szCs w:val="28"/>
          <w:lang w:eastAsia="ru-RU"/>
        </w:rPr>
        <w:drawing>
          <wp:inline distT="0" distB="8255" distL="0" distR="0">
            <wp:extent cx="2819400" cy="2468245"/>
            <wp:effectExtent l="0" t="0" r="0" b="0"/>
            <wp:docPr id="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4" descr=""/>
                    <pic:cNvPicPr>
                      <a:picLocks noChangeAspect="1" noChangeArrowheads="1"/>
                    </pic:cNvPicPr>
                  </pic:nvPicPr>
                  <pic:blipFill>
                    <a:blip r:embed="rId7"/>
                    <a:stretch>
                      <a:fillRect/>
                    </a:stretch>
                  </pic:blipFill>
                  <pic:spPr bwMode="auto">
                    <a:xfrm>
                      <a:off x="0" y="0"/>
                      <a:ext cx="2819400" cy="2468245"/>
                    </a:xfrm>
                    <a:prstGeom prst="rect">
                      <a:avLst/>
                    </a:prstGeom>
                  </pic:spPr>
                </pic:pic>
              </a:graphicData>
            </a:graphic>
          </wp:inline>
        </w:drawing>
      </w:r>
    </w:p>
    <w:p>
      <w:pPr>
        <w:pStyle w:val="Normal"/>
        <w:spacing w:lineRule="auto" w:line="360" w:before="0" w:after="0"/>
        <w:ind w:firstLine="709"/>
        <w:jc w:val="center"/>
        <w:rPr/>
      </w:pPr>
      <w:r>
        <w:rPr>
          <w:rFonts w:eastAsia="Times New Roman" w:cs="Times New Roman" w:ascii="Times New Roman" w:hAnsi="Times New Roman"/>
          <w:sz w:val="28"/>
          <w:szCs w:val="28"/>
          <w:lang w:eastAsia="ru-RU"/>
        </w:rPr>
        <w:t xml:space="preserve">Рисунок 1 – </w:t>
      </w:r>
      <w:r>
        <w:rPr>
          <w:rFonts w:eastAsia="Times New Roman" w:cs="Times New Roman" w:ascii="Times New Roman" w:hAnsi="Times New Roman"/>
          <w:sz w:val="28"/>
          <w:szCs w:val="28"/>
          <w:lang w:eastAsia="ru-RU"/>
        </w:rPr>
        <w:t xml:space="preserve">Временной ряд </w:t>
      </w:r>
      <w:r>
        <w:rPr>
          <w:rFonts w:eastAsia="Times New Roman" w:cs="Times New Roman" w:ascii="Times New Roman" w:hAnsi="Times New Roman"/>
          <w:sz w:val="28"/>
          <w:szCs w:val="28"/>
          <w:lang w:eastAsia="ru-RU"/>
        </w:rPr>
        <w:t>валовой внутренний продукт,</w:t>
      </w:r>
      <w:r>
        <w:rPr>
          <w:rFonts w:eastAsia="Times New Roman" w:cs="Times New Roman" w:ascii="Times New Roman" w:hAnsi="Times New Roman"/>
          <w:sz w:val="28"/>
          <w:szCs w:val="28"/>
          <w:lang w:eastAsia="ru-RU"/>
        </w:rPr>
        <w:t xml:space="preserve"> после взятия первой разности, сезонной разности и логарифмирования</w:t>
      </w:r>
    </w:p>
    <w:p>
      <w:pPr>
        <w:pStyle w:val="Normal"/>
        <w:spacing w:lineRule="auto" w:line="360" w:before="0" w:after="0"/>
        <w:ind w:firstLine="709"/>
        <w:jc w:val="center"/>
        <w:rPr>
          <w:rFonts w:ascii="Times New Roman" w:hAnsi="Times New Roman" w:eastAsia="Times New Roman" w:cs="Times New Roman"/>
          <w:sz w:val="28"/>
          <w:szCs w:val="28"/>
          <w:lang w:eastAsia="ru-RU"/>
        </w:rPr>
      </w:pPr>
      <w:r>
        <w:rPr/>
      </w:r>
    </w:p>
    <w:p>
      <w:pPr>
        <w:pStyle w:val="Normal"/>
        <w:spacing w:lineRule="auto" w:line="360" w:before="0" w:after="0"/>
        <w:ind w:hanging="0"/>
        <w:jc w:val="center"/>
        <w:rPr/>
      </w:pPr>
      <w:r>
        <w:rPr>
          <w:rFonts w:eastAsia="Times New Roman" w:cs="Times New Roman" w:ascii="Times New Roman" w:hAnsi="Times New Roman"/>
          <w:sz w:val="28"/>
          <w:szCs w:val="28"/>
          <w:lang w:eastAsia="ru-RU"/>
        </w:rPr>
        <w:drawing>
          <wp:inline distT="0" distB="8255" distL="0" distR="0">
            <wp:extent cx="2819400" cy="246824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8"/>
                    <a:stretch>
                      <a:fillRect/>
                    </a:stretch>
                  </pic:blipFill>
                  <pic:spPr bwMode="auto">
                    <a:xfrm>
                      <a:off x="0" y="0"/>
                      <a:ext cx="2819400" cy="2468245"/>
                    </a:xfrm>
                    <a:prstGeom prst="rect">
                      <a:avLst/>
                    </a:prstGeom>
                  </pic:spPr>
                </pic:pic>
              </a:graphicData>
            </a:graphic>
          </wp:inline>
        </w:drawing>
      </w:r>
      <w:r>
        <w:rPr>
          <w:rFonts w:eastAsia="Times New Roman" w:cs="Times New Roman" w:ascii="Times New Roman" w:hAnsi="Times New Roman"/>
          <w:sz w:val="28"/>
          <w:szCs w:val="28"/>
          <w:lang w:eastAsia="ru-RU"/>
        </w:rPr>
        <w:drawing>
          <wp:inline distT="0" distB="8255" distL="0" distR="0">
            <wp:extent cx="2819400" cy="2468245"/>
            <wp:effectExtent l="0" t="0" r="0" b="0"/>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9"/>
                    <a:stretch>
                      <a:fillRect/>
                    </a:stretch>
                  </pic:blipFill>
                  <pic:spPr bwMode="auto">
                    <a:xfrm>
                      <a:off x="0" y="0"/>
                      <a:ext cx="2819400" cy="2468245"/>
                    </a:xfrm>
                    <a:prstGeom prst="rect">
                      <a:avLst/>
                    </a:prstGeom>
                  </pic:spPr>
                </pic:pic>
              </a:graphicData>
            </a:graphic>
          </wp:inline>
        </w:drawing>
      </w:r>
    </w:p>
    <w:p>
      <w:pPr>
        <w:pStyle w:val="Normal"/>
        <w:spacing w:lineRule="auto" w:line="360" w:before="0" w:after="0"/>
        <w:ind w:hanging="0"/>
        <w:jc w:val="center"/>
        <w:rPr/>
      </w:pPr>
      <w:r>
        <w:rPr>
          <w:rFonts w:eastAsia="Times New Roman" w:cs="Times New Roman" w:ascii="Times New Roman" w:hAnsi="Times New Roman"/>
          <w:sz w:val="28"/>
          <w:szCs w:val="28"/>
          <w:lang w:eastAsia="ru-RU"/>
        </w:rPr>
        <w:drawing>
          <wp:inline distT="0" distB="8255" distL="0" distR="0">
            <wp:extent cx="2819400" cy="2468245"/>
            <wp:effectExtent l="0" t="0" r="0" b="0"/>
            <wp:docPr id="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5" descr=""/>
                    <pic:cNvPicPr>
                      <a:picLocks noChangeAspect="1" noChangeArrowheads="1"/>
                    </pic:cNvPicPr>
                  </pic:nvPicPr>
                  <pic:blipFill>
                    <a:blip r:embed="rId10"/>
                    <a:stretch>
                      <a:fillRect/>
                    </a:stretch>
                  </pic:blipFill>
                  <pic:spPr bwMode="auto">
                    <a:xfrm>
                      <a:off x="0" y="0"/>
                      <a:ext cx="2819400" cy="2468245"/>
                    </a:xfrm>
                    <a:prstGeom prst="rect">
                      <a:avLst/>
                    </a:prstGeom>
                  </pic:spPr>
                </pic:pic>
              </a:graphicData>
            </a:graphic>
          </wp:inline>
        </w:drawing>
      </w:r>
      <w:r>
        <w:rPr>
          <w:rFonts w:eastAsia="Times New Roman" w:cs="Times New Roman" w:ascii="Times New Roman" w:hAnsi="Times New Roman"/>
          <w:sz w:val="28"/>
          <w:szCs w:val="28"/>
          <w:lang w:eastAsia="ru-RU"/>
        </w:rPr>
        <w:drawing>
          <wp:inline distT="0" distB="8255" distL="0" distR="0">
            <wp:extent cx="2819400" cy="2468245"/>
            <wp:effectExtent l="0" t="0" r="0" b="0"/>
            <wp:docPr id="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6" descr=""/>
                    <pic:cNvPicPr>
                      <a:picLocks noChangeAspect="1" noChangeArrowheads="1"/>
                    </pic:cNvPicPr>
                  </pic:nvPicPr>
                  <pic:blipFill>
                    <a:blip r:embed="rId11"/>
                    <a:stretch>
                      <a:fillRect/>
                    </a:stretch>
                  </pic:blipFill>
                  <pic:spPr bwMode="auto">
                    <a:xfrm>
                      <a:off x="0" y="0"/>
                      <a:ext cx="2819400" cy="2468245"/>
                    </a:xfrm>
                    <a:prstGeom prst="rect">
                      <a:avLst/>
                    </a:prstGeom>
                  </pic:spPr>
                </pic:pic>
              </a:graphicData>
            </a:graphic>
          </wp:inline>
        </w:drawing>
      </w:r>
    </w:p>
    <w:p>
      <w:pPr>
        <w:pStyle w:val="Normal"/>
        <w:spacing w:lineRule="auto" w:line="360" w:before="0" w:after="0"/>
        <w:ind w:firstLine="709"/>
        <w:jc w:val="center"/>
        <w:rPr/>
      </w:pPr>
      <w:r>
        <w:rPr>
          <w:rFonts w:eastAsia="Times New Roman" w:cs="Times New Roman" w:ascii="Times New Roman" w:hAnsi="Times New Roman"/>
          <w:sz w:val="28"/>
          <w:szCs w:val="28"/>
          <w:lang w:eastAsia="ru-RU"/>
        </w:rPr>
        <w:t xml:space="preserve">Рисунок </w:t>
      </w:r>
      <w:r>
        <w:rPr>
          <w:rFonts w:eastAsia="Times New Roman" w:cs="Times New Roman" w:ascii="Times New Roman" w:hAnsi="Times New Roman"/>
          <w:sz w:val="28"/>
          <w:szCs w:val="28"/>
          <w:lang w:eastAsia="ru-RU"/>
        </w:rPr>
        <w:t>2</w:t>
      </w:r>
      <w:r>
        <w:rPr>
          <w:rFonts w:eastAsia="Times New Roman" w:cs="Times New Roman" w:ascii="Times New Roman" w:hAnsi="Times New Roman"/>
          <w:sz w:val="28"/>
          <w:szCs w:val="28"/>
          <w:lang w:eastAsia="ru-RU"/>
        </w:rPr>
        <w:t xml:space="preserve"> – </w:t>
      </w:r>
      <w:r>
        <w:rPr>
          <w:rFonts w:eastAsia="Times New Roman" w:cs="Times New Roman" w:ascii="Times New Roman" w:hAnsi="Times New Roman"/>
          <w:sz w:val="28"/>
          <w:szCs w:val="28"/>
          <w:lang w:eastAsia="ru-RU"/>
        </w:rPr>
        <w:t xml:space="preserve">Временной ряд </w:t>
      </w:r>
      <w:r>
        <w:rPr>
          <w:rFonts w:eastAsia="Times New Roman" w:cs="Times New Roman" w:ascii="Times New Roman" w:hAnsi="Times New Roman"/>
          <w:sz w:val="28"/>
          <w:szCs w:val="28"/>
          <w:lang w:eastAsia="ru-RU"/>
        </w:rPr>
        <w:t>р</w:t>
      </w:r>
      <w:r>
        <w:rPr>
          <w:rFonts w:eastAsia="Times New Roman" w:cs="Times New Roman" w:ascii="Times New Roman" w:hAnsi="Times New Roman"/>
          <w:sz w:val="28"/>
          <w:szCs w:val="28"/>
          <w:lang w:eastAsia="ru-RU"/>
        </w:rPr>
        <w:t>асходы,</w:t>
      </w:r>
      <w:r>
        <w:rPr>
          <w:rFonts w:eastAsia="Times New Roman" w:cs="Times New Roman" w:ascii="Times New Roman" w:hAnsi="Times New Roman"/>
          <w:sz w:val="28"/>
          <w:szCs w:val="28"/>
          <w:lang w:eastAsia="ru-RU"/>
        </w:rPr>
        <w:t xml:space="preserve"> после взятия первой разности, сезонной разности и логарифмирования</w:t>
      </w:r>
    </w:p>
    <w:p>
      <w:pPr>
        <w:pStyle w:val="Normal"/>
        <w:spacing w:lineRule="auto" w:line="360" w:before="0" w:after="0"/>
        <w:ind w:hanging="0"/>
        <w:jc w:val="both"/>
        <w:rPr/>
      </w:pPr>
      <w:r>
        <w:rPr>
          <w:rFonts w:eastAsia="Times New Roman" w:cs="Times New Roman" w:ascii="Times New Roman" w:hAnsi="Times New Roman"/>
          <w:sz w:val="28"/>
          <w:szCs w:val="28"/>
          <w:lang w:eastAsia="ru-RU"/>
        </w:rPr>
        <w:tab/>
        <w:t>По рисункам 1-5 видно, что временные ряды ведут себя похожим образом. Для всех них значения автокорреляционной функции оргинального ряда снижаются очень медленно, что позволяет нам сказать о том, что ряды имеют единичные корни. Для достижения стационарности возьмем первые разности этих рядов. Анализируя  графики автокорреляционных функций после взятия разностей можно придти к выводу, что ти ряды также имеют сезонный единичный корень (каждое четвертое значение ACF плавно уменьшается). Учитывая, что дисперсии для каждого из этих рядов увеличиваются со врменем имеет смысл предварительно взять логарифм ряда.</w:t>
      </w:r>
    </w:p>
    <w:p>
      <w:pPr>
        <w:pStyle w:val="Normal"/>
        <w:spacing w:lineRule="auto" w:line="360" w:before="0" w:after="0"/>
        <w:ind w:hanging="0"/>
        <w:jc w:val="center"/>
        <w:rPr>
          <w:rFonts w:ascii="Times New Roman" w:hAnsi="Times New Roman" w:eastAsia="Times New Roman" w:cs="Times New Roman"/>
          <w:sz w:val="28"/>
          <w:szCs w:val="28"/>
          <w:lang w:eastAsia="ru-RU"/>
        </w:rPr>
      </w:pPr>
      <w:r>
        <w:rPr/>
      </w:r>
    </w:p>
    <w:p>
      <w:pPr>
        <w:pStyle w:val="Normal"/>
        <w:spacing w:lineRule="auto" w:line="360" w:before="0" w:after="0"/>
        <w:ind w:hanging="0"/>
        <w:jc w:val="center"/>
        <w:rPr/>
      </w:pPr>
      <w:r>
        <w:rPr>
          <w:rFonts w:eastAsia="Times New Roman" w:cs="Times New Roman" w:ascii="Times New Roman" w:hAnsi="Times New Roman"/>
          <w:sz w:val="28"/>
          <w:szCs w:val="28"/>
          <w:lang w:eastAsia="ru-RU"/>
        </w:rPr>
        <w:drawing>
          <wp:inline distT="0" distB="8255" distL="0" distR="0">
            <wp:extent cx="2819400" cy="2468245"/>
            <wp:effectExtent l="0" t="0" r="0" b="0"/>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2"/>
                    <a:stretch>
                      <a:fillRect/>
                    </a:stretch>
                  </pic:blipFill>
                  <pic:spPr bwMode="auto">
                    <a:xfrm>
                      <a:off x="0" y="0"/>
                      <a:ext cx="2819400" cy="2468245"/>
                    </a:xfrm>
                    <a:prstGeom prst="rect">
                      <a:avLst/>
                    </a:prstGeom>
                  </pic:spPr>
                </pic:pic>
              </a:graphicData>
            </a:graphic>
          </wp:inline>
        </w:drawing>
      </w:r>
      <w:r>
        <w:rPr>
          <w:rFonts w:eastAsia="Times New Roman" w:cs="Times New Roman" w:ascii="Times New Roman" w:hAnsi="Times New Roman"/>
          <w:sz w:val="28"/>
          <w:szCs w:val="28"/>
          <w:lang w:eastAsia="ru-RU"/>
        </w:rPr>
        <w:drawing>
          <wp:inline distT="0" distB="8255" distL="0" distR="0">
            <wp:extent cx="2819400" cy="2468245"/>
            <wp:effectExtent l="0" t="0" r="0" b="0"/>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3"/>
                    <a:stretch>
                      <a:fillRect/>
                    </a:stretch>
                  </pic:blipFill>
                  <pic:spPr bwMode="auto">
                    <a:xfrm>
                      <a:off x="0" y="0"/>
                      <a:ext cx="2819400" cy="2468245"/>
                    </a:xfrm>
                    <a:prstGeom prst="rect">
                      <a:avLst/>
                    </a:prstGeom>
                  </pic:spPr>
                </pic:pic>
              </a:graphicData>
            </a:graphic>
          </wp:inline>
        </w:drawing>
      </w:r>
    </w:p>
    <w:p>
      <w:pPr>
        <w:pStyle w:val="Normal"/>
        <w:spacing w:lineRule="auto" w:line="360" w:before="0" w:after="0"/>
        <w:ind w:hanging="0"/>
        <w:jc w:val="center"/>
        <w:rPr/>
      </w:pPr>
      <w:r>
        <w:rPr>
          <w:rFonts w:eastAsia="Times New Roman" w:cs="Times New Roman" w:ascii="Times New Roman" w:hAnsi="Times New Roman"/>
          <w:sz w:val="28"/>
          <w:szCs w:val="28"/>
          <w:lang w:eastAsia="ru-RU"/>
        </w:rPr>
        <w:drawing>
          <wp:inline distT="0" distB="8255" distL="0" distR="0">
            <wp:extent cx="2819400" cy="2468245"/>
            <wp:effectExtent l="0" t="0" r="0" b="0"/>
            <wp:docPr id="1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7" descr=""/>
                    <pic:cNvPicPr>
                      <a:picLocks noChangeAspect="1" noChangeArrowheads="1"/>
                    </pic:cNvPicPr>
                  </pic:nvPicPr>
                  <pic:blipFill>
                    <a:blip r:embed="rId14"/>
                    <a:stretch>
                      <a:fillRect/>
                    </a:stretch>
                  </pic:blipFill>
                  <pic:spPr bwMode="auto">
                    <a:xfrm>
                      <a:off x="0" y="0"/>
                      <a:ext cx="2819400" cy="2468245"/>
                    </a:xfrm>
                    <a:prstGeom prst="rect">
                      <a:avLst/>
                    </a:prstGeom>
                  </pic:spPr>
                </pic:pic>
              </a:graphicData>
            </a:graphic>
          </wp:inline>
        </w:drawing>
      </w:r>
      <w:r>
        <w:rPr>
          <w:rFonts w:eastAsia="Times New Roman" w:cs="Times New Roman" w:ascii="Times New Roman" w:hAnsi="Times New Roman"/>
          <w:sz w:val="28"/>
          <w:szCs w:val="28"/>
          <w:lang w:eastAsia="ru-RU"/>
        </w:rPr>
        <w:drawing>
          <wp:inline distT="0" distB="8255" distL="0" distR="0">
            <wp:extent cx="2819400" cy="2468245"/>
            <wp:effectExtent l="0" t="0" r="0" b="0"/>
            <wp:docPr id="1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8" descr=""/>
                    <pic:cNvPicPr>
                      <a:picLocks noChangeAspect="1" noChangeArrowheads="1"/>
                    </pic:cNvPicPr>
                  </pic:nvPicPr>
                  <pic:blipFill>
                    <a:blip r:embed="rId15"/>
                    <a:stretch>
                      <a:fillRect/>
                    </a:stretch>
                  </pic:blipFill>
                  <pic:spPr bwMode="auto">
                    <a:xfrm>
                      <a:off x="0" y="0"/>
                      <a:ext cx="2819400" cy="2468245"/>
                    </a:xfrm>
                    <a:prstGeom prst="rect">
                      <a:avLst/>
                    </a:prstGeom>
                  </pic:spPr>
                </pic:pic>
              </a:graphicData>
            </a:graphic>
          </wp:inline>
        </w:drawing>
      </w:r>
    </w:p>
    <w:p>
      <w:pPr>
        <w:pStyle w:val="Normal"/>
        <w:spacing w:lineRule="auto" w:line="360" w:before="0" w:after="0"/>
        <w:ind w:firstLine="709"/>
        <w:jc w:val="center"/>
        <w:rPr/>
      </w:pPr>
      <w:r>
        <w:rPr>
          <w:rFonts w:eastAsia="Times New Roman" w:cs="Times New Roman" w:ascii="Times New Roman" w:hAnsi="Times New Roman"/>
          <w:sz w:val="28"/>
          <w:szCs w:val="28"/>
          <w:lang w:eastAsia="ru-RU"/>
        </w:rPr>
        <w:t xml:space="preserve">Рисунок </w:t>
      </w:r>
      <w:r>
        <w:rPr>
          <w:rFonts w:eastAsia="Times New Roman" w:cs="Times New Roman" w:ascii="Times New Roman" w:hAnsi="Times New Roman"/>
          <w:sz w:val="28"/>
          <w:szCs w:val="28"/>
          <w:lang w:eastAsia="ru-RU"/>
        </w:rPr>
        <w:t>3</w:t>
      </w:r>
      <w:r>
        <w:rPr>
          <w:rFonts w:eastAsia="Times New Roman" w:cs="Times New Roman" w:ascii="Times New Roman" w:hAnsi="Times New Roman"/>
          <w:sz w:val="28"/>
          <w:szCs w:val="28"/>
          <w:lang w:eastAsia="ru-RU"/>
        </w:rPr>
        <w:t xml:space="preserve"> – </w:t>
      </w:r>
      <w:r>
        <w:rPr>
          <w:rFonts w:eastAsia="Times New Roman" w:cs="Times New Roman" w:ascii="Times New Roman" w:hAnsi="Times New Roman"/>
          <w:sz w:val="28"/>
          <w:szCs w:val="28"/>
          <w:lang w:eastAsia="ru-RU"/>
        </w:rPr>
        <w:t xml:space="preserve">Временной ряд </w:t>
      </w:r>
      <w:r>
        <w:rPr>
          <w:rFonts w:eastAsia="Times New Roman" w:cs="Times New Roman" w:ascii="Times New Roman" w:hAnsi="Times New Roman"/>
          <w:sz w:val="28"/>
          <w:szCs w:val="28"/>
          <w:lang w:eastAsia="ru-RU"/>
        </w:rPr>
        <w:t>валовые внутренние сбережения,</w:t>
      </w:r>
      <w:r>
        <w:rPr>
          <w:rFonts w:eastAsia="Times New Roman" w:cs="Times New Roman" w:ascii="Times New Roman" w:hAnsi="Times New Roman"/>
          <w:sz w:val="28"/>
          <w:szCs w:val="28"/>
          <w:lang w:eastAsia="ru-RU"/>
        </w:rPr>
        <w:t xml:space="preserve"> после взятия первой разности, сезонной разности и логарифмирования</w:t>
      </w:r>
    </w:p>
    <w:p>
      <w:pPr>
        <w:pStyle w:val="Normal"/>
        <w:spacing w:lineRule="auto" w:line="360" w:before="0" w:after="0"/>
        <w:ind w:firstLine="709"/>
        <w:jc w:val="center"/>
        <w:rPr>
          <w:rFonts w:ascii="Times New Roman" w:hAnsi="Times New Roman" w:eastAsia="Times New Roman" w:cs="Times New Roman"/>
          <w:sz w:val="28"/>
          <w:szCs w:val="28"/>
          <w:lang w:eastAsia="ru-RU"/>
        </w:rPr>
      </w:pPr>
      <w:r>
        <w:rPr/>
      </w:r>
    </w:p>
    <w:p>
      <w:pPr>
        <w:pStyle w:val="Normal"/>
        <w:spacing w:lineRule="auto" w:line="360" w:before="0" w:after="0"/>
        <w:ind w:firstLine="709"/>
        <w:jc w:val="center"/>
        <w:rPr>
          <w:rFonts w:ascii="Times New Roman" w:hAnsi="Times New Roman" w:eastAsia="Times New Roman" w:cs="Times New Roman"/>
          <w:sz w:val="28"/>
          <w:szCs w:val="28"/>
          <w:lang w:eastAsia="ru-RU"/>
        </w:rPr>
      </w:pPr>
      <w:r>
        <w:rPr/>
      </w:r>
    </w:p>
    <w:p>
      <w:pPr>
        <w:pStyle w:val="Normal"/>
        <w:spacing w:lineRule="auto" w:line="360" w:before="0" w:after="0"/>
        <w:ind w:firstLine="709"/>
        <w:jc w:val="center"/>
        <w:rPr>
          <w:rFonts w:ascii="Times New Roman" w:hAnsi="Times New Roman" w:eastAsia="Times New Roman" w:cs="Times New Roman"/>
          <w:sz w:val="28"/>
          <w:szCs w:val="28"/>
          <w:lang w:eastAsia="ru-RU"/>
        </w:rPr>
      </w:pPr>
      <w:r>
        <w:rPr/>
      </w:r>
    </w:p>
    <w:p>
      <w:pPr>
        <w:pStyle w:val="Normal"/>
        <w:spacing w:lineRule="auto" w:line="360" w:before="0" w:after="0"/>
        <w:ind w:hanging="0"/>
        <w:jc w:val="center"/>
        <w:rPr/>
      </w:pPr>
      <w:r>
        <w:rPr>
          <w:rFonts w:eastAsia="Times New Roman" w:cs="Times New Roman" w:ascii="Times New Roman" w:hAnsi="Times New Roman"/>
          <w:sz w:val="28"/>
          <w:szCs w:val="28"/>
          <w:lang w:eastAsia="ru-RU"/>
        </w:rPr>
        <w:drawing>
          <wp:inline distT="0" distB="8255" distL="0" distR="0">
            <wp:extent cx="2819400" cy="2468245"/>
            <wp:effectExtent l="0" t="0" r="0" b="0"/>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16"/>
                    <a:stretch>
                      <a:fillRect/>
                    </a:stretch>
                  </pic:blipFill>
                  <pic:spPr bwMode="auto">
                    <a:xfrm>
                      <a:off x="0" y="0"/>
                      <a:ext cx="2819400" cy="2468245"/>
                    </a:xfrm>
                    <a:prstGeom prst="rect">
                      <a:avLst/>
                    </a:prstGeom>
                  </pic:spPr>
                </pic:pic>
              </a:graphicData>
            </a:graphic>
          </wp:inline>
        </w:drawing>
      </w:r>
      <w:r>
        <w:rPr>
          <w:rFonts w:eastAsia="Times New Roman" w:cs="Times New Roman" w:ascii="Times New Roman" w:hAnsi="Times New Roman"/>
          <w:sz w:val="28"/>
          <w:szCs w:val="28"/>
          <w:lang w:eastAsia="ru-RU"/>
        </w:rPr>
        <w:drawing>
          <wp:inline distT="0" distB="8255" distL="0" distR="0">
            <wp:extent cx="2819400" cy="2468245"/>
            <wp:effectExtent l="0" t="0" r="0" b="0"/>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7"/>
                    <a:stretch>
                      <a:fillRect/>
                    </a:stretch>
                  </pic:blipFill>
                  <pic:spPr bwMode="auto">
                    <a:xfrm>
                      <a:off x="0" y="0"/>
                      <a:ext cx="2819400" cy="2468245"/>
                    </a:xfrm>
                    <a:prstGeom prst="rect">
                      <a:avLst/>
                    </a:prstGeom>
                  </pic:spPr>
                </pic:pic>
              </a:graphicData>
            </a:graphic>
          </wp:inline>
        </w:drawing>
      </w:r>
    </w:p>
    <w:p>
      <w:pPr>
        <w:pStyle w:val="Normal"/>
        <w:spacing w:lineRule="auto" w:line="360" w:before="0" w:after="0"/>
        <w:ind w:hanging="0"/>
        <w:jc w:val="center"/>
        <w:rPr/>
      </w:pPr>
      <w:r>
        <w:rPr/>
        <w:drawing>
          <wp:inline distT="0" distB="8255" distL="0" distR="0">
            <wp:extent cx="2819400" cy="2468245"/>
            <wp:effectExtent l="0" t="0" r="0" b="0"/>
            <wp:docPr id="1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9" descr=""/>
                    <pic:cNvPicPr>
                      <a:picLocks noChangeAspect="1" noChangeArrowheads="1"/>
                    </pic:cNvPicPr>
                  </pic:nvPicPr>
                  <pic:blipFill>
                    <a:blip r:embed="rId18"/>
                    <a:stretch>
                      <a:fillRect/>
                    </a:stretch>
                  </pic:blipFill>
                  <pic:spPr bwMode="auto">
                    <a:xfrm>
                      <a:off x="0" y="0"/>
                      <a:ext cx="2819400" cy="2468245"/>
                    </a:xfrm>
                    <a:prstGeom prst="rect">
                      <a:avLst/>
                    </a:prstGeom>
                  </pic:spPr>
                </pic:pic>
              </a:graphicData>
            </a:graphic>
          </wp:inline>
        </w:drawing>
      </w:r>
      <w:r>
        <w:rPr>
          <w:rFonts w:eastAsia="Times New Roman" w:cs="Times New Roman" w:ascii="Times New Roman" w:hAnsi="Times New Roman"/>
          <w:sz w:val="28"/>
          <w:szCs w:val="28"/>
          <w:lang w:eastAsia="ru-RU"/>
        </w:rPr>
        <w:drawing>
          <wp:inline distT="0" distB="8255" distL="0" distR="0">
            <wp:extent cx="2819400" cy="2468245"/>
            <wp:effectExtent l="0" t="0" r="0" b="0"/>
            <wp:docPr id="1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0" descr=""/>
                    <pic:cNvPicPr>
                      <a:picLocks noChangeAspect="1" noChangeArrowheads="1"/>
                    </pic:cNvPicPr>
                  </pic:nvPicPr>
                  <pic:blipFill>
                    <a:blip r:embed="rId19"/>
                    <a:stretch>
                      <a:fillRect/>
                    </a:stretch>
                  </pic:blipFill>
                  <pic:spPr bwMode="auto">
                    <a:xfrm>
                      <a:off x="0" y="0"/>
                      <a:ext cx="2819400" cy="2468245"/>
                    </a:xfrm>
                    <a:prstGeom prst="rect">
                      <a:avLst/>
                    </a:prstGeom>
                  </pic:spPr>
                </pic:pic>
              </a:graphicData>
            </a:graphic>
          </wp:inline>
        </w:drawing>
      </w:r>
    </w:p>
    <w:p>
      <w:pPr>
        <w:pStyle w:val="Normal"/>
        <w:spacing w:lineRule="auto" w:line="360" w:before="0" w:after="0"/>
        <w:ind w:firstLine="709"/>
        <w:jc w:val="center"/>
        <w:rPr/>
      </w:pPr>
      <w:r>
        <w:rPr>
          <w:rFonts w:eastAsia="Times New Roman" w:cs="Times New Roman" w:ascii="Times New Roman" w:hAnsi="Times New Roman"/>
          <w:sz w:val="28"/>
          <w:szCs w:val="28"/>
          <w:lang w:eastAsia="ru-RU"/>
        </w:rPr>
        <w:t xml:space="preserve">Рисунок </w:t>
      </w:r>
      <w:r>
        <w:rPr>
          <w:rFonts w:eastAsia="Times New Roman" w:cs="Times New Roman" w:ascii="Times New Roman" w:hAnsi="Times New Roman"/>
          <w:sz w:val="28"/>
          <w:szCs w:val="28"/>
          <w:lang w:eastAsia="ru-RU"/>
        </w:rPr>
        <w:t>4</w:t>
      </w:r>
      <w:r>
        <w:rPr>
          <w:rFonts w:eastAsia="Times New Roman" w:cs="Times New Roman" w:ascii="Times New Roman" w:hAnsi="Times New Roman"/>
          <w:sz w:val="28"/>
          <w:szCs w:val="28"/>
          <w:lang w:eastAsia="ru-RU"/>
        </w:rPr>
        <w:t xml:space="preserve"> – </w:t>
      </w:r>
      <w:r>
        <w:rPr>
          <w:rFonts w:eastAsia="Times New Roman" w:cs="Times New Roman" w:ascii="Times New Roman" w:hAnsi="Times New Roman"/>
          <w:sz w:val="28"/>
          <w:szCs w:val="28"/>
          <w:lang w:eastAsia="ru-RU"/>
        </w:rPr>
        <w:t xml:space="preserve">Временной ряд </w:t>
      </w:r>
      <w:r>
        <w:rPr>
          <w:rFonts w:eastAsia="Times New Roman" w:cs="Times New Roman" w:ascii="Times New Roman" w:hAnsi="Times New Roman"/>
          <w:sz w:val="28"/>
          <w:szCs w:val="28"/>
          <w:lang w:eastAsia="ru-RU"/>
        </w:rPr>
        <w:t>с</w:t>
      </w:r>
      <w:r>
        <w:rPr>
          <w:rFonts w:eastAsia="Times New Roman" w:cs="Times New Roman" w:ascii="Times New Roman" w:hAnsi="Times New Roman"/>
          <w:sz w:val="28"/>
          <w:szCs w:val="28"/>
          <w:lang w:eastAsia="ru-RU"/>
        </w:rPr>
        <w:t>реднедушевые денежные доходы населения,</w:t>
      </w:r>
      <w:r>
        <w:rPr>
          <w:rFonts w:eastAsia="Times New Roman" w:cs="Times New Roman" w:ascii="Times New Roman" w:hAnsi="Times New Roman"/>
          <w:sz w:val="28"/>
          <w:szCs w:val="28"/>
          <w:lang w:eastAsia="ru-RU"/>
        </w:rPr>
        <w:t xml:space="preserve"> после взятия первой разности, сезонной разности и логарифмирования</w:t>
      </w:r>
    </w:p>
    <w:p>
      <w:pPr>
        <w:pStyle w:val="Normal"/>
        <w:spacing w:lineRule="auto" w:line="360" w:before="0" w:after="0"/>
        <w:ind w:firstLine="709"/>
        <w:jc w:val="both"/>
        <w:rPr/>
      </w:pPr>
      <w:r>
        <w:rPr>
          <w:rFonts w:eastAsia="Times New Roman" w:cs="Times New Roman" w:ascii="Times New Roman" w:hAnsi="Times New Roman"/>
          <w:sz w:val="28"/>
          <w:szCs w:val="28"/>
          <w:lang w:eastAsia="ru-RU"/>
        </w:rPr>
        <w:t>Характер значений частной автокорреляционной функции для логарифмироанного ряда с</w:t>
      </w:r>
      <w:r>
        <w:rPr>
          <w:rFonts w:eastAsia="Times New Roman" w:cs="Times New Roman" w:ascii="Times New Roman" w:hAnsi="Times New Roman"/>
          <w:sz w:val="28"/>
          <w:szCs w:val="28"/>
          <w:lang w:eastAsia="ru-RU"/>
        </w:rPr>
        <w:t>редн</w:t>
      </w:r>
      <w:r>
        <w:rPr>
          <w:rFonts w:eastAsia="Times New Roman" w:cs="Times New Roman" w:ascii="Times New Roman" w:hAnsi="Times New Roman"/>
          <w:sz w:val="28"/>
          <w:szCs w:val="28"/>
          <w:lang w:eastAsia="ru-RU"/>
        </w:rPr>
        <w:t>ей</w:t>
      </w:r>
      <w:r>
        <w:rPr>
          <w:rFonts w:eastAsia="Times New Roman" w:cs="Times New Roman" w:ascii="Times New Roman" w:hAnsi="Times New Roman"/>
          <w:sz w:val="28"/>
          <w:szCs w:val="28"/>
          <w:lang w:eastAsia="ru-RU"/>
        </w:rPr>
        <w:t xml:space="preserve"> номинальная заработная плата </w:t>
      </w:r>
      <w:r>
        <w:rPr>
          <w:rFonts w:eastAsia="Times New Roman" w:cs="Times New Roman" w:ascii="Times New Roman" w:hAnsi="Times New Roman"/>
          <w:sz w:val="28"/>
          <w:szCs w:val="28"/>
          <w:lang w:eastAsia="ru-RU"/>
        </w:rPr>
        <w:t>после взятия разностей говорит о возможном отризательном коэффициенте в MA части (если мы говорим об ARIMA модели)</w:t>
      </w:r>
      <w:r>
        <w:rPr>
          <w:rFonts w:eastAsia="Times New Roman" w:cs="Times New Roman" w:ascii="Times New Roman" w:hAnsi="Times New Roman"/>
          <w:sz w:val="28"/>
          <w:szCs w:val="28"/>
          <w:lang w:eastAsia="ru-RU"/>
        </w:rPr>
        <w:t xml:space="preserve">, </w:t>
      </w:r>
      <w:r>
        <w:rPr>
          <w:rFonts w:eastAsia="Times New Roman" w:cs="Times New Roman" w:ascii="Times New Roman" w:hAnsi="Times New Roman"/>
          <w:sz w:val="28"/>
          <w:szCs w:val="28"/>
          <w:lang w:eastAsia="ru-RU"/>
        </w:rPr>
        <w:t>автокорреляционные функции р</w:t>
      </w:r>
      <w:r>
        <w:rPr>
          <w:rFonts w:eastAsia="Times New Roman" w:cs="Times New Roman" w:ascii="Times New Roman" w:hAnsi="Times New Roman"/>
          <w:sz w:val="28"/>
          <w:szCs w:val="28"/>
          <w:lang w:eastAsia="ru-RU"/>
        </w:rPr>
        <w:t>яд</w:t>
      </w:r>
      <w:r>
        <w:rPr>
          <w:rFonts w:eastAsia="Times New Roman" w:cs="Times New Roman" w:ascii="Times New Roman" w:hAnsi="Times New Roman"/>
          <w:sz w:val="28"/>
          <w:szCs w:val="28"/>
          <w:lang w:eastAsia="ru-RU"/>
        </w:rPr>
        <w:t>а</w:t>
      </w:r>
      <w:r>
        <w:rPr>
          <w:rFonts w:eastAsia="Times New Roman" w:cs="Times New Roman" w:ascii="Times New Roman" w:hAnsi="Times New Roman"/>
          <w:sz w:val="28"/>
          <w:szCs w:val="28"/>
          <w:lang w:eastAsia="ru-RU"/>
        </w:rPr>
        <w:t xml:space="preserve"> индекса потребительских цен </w:t>
      </w:r>
      <w:r>
        <w:rPr>
          <w:rFonts w:eastAsia="Times New Roman" w:cs="Times New Roman" w:ascii="Times New Roman" w:hAnsi="Times New Roman"/>
          <w:sz w:val="28"/>
          <w:szCs w:val="28"/>
          <w:lang w:eastAsia="ru-RU"/>
        </w:rPr>
        <w:t>позволяют сказать, что это ARMA процесс.</w:t>
      </w:r>
    </w:p>
    <w:p>
      <w:pPr>
        <w:pStyle w:val="Normal"/>
        <w:spacing w:lineRule="auto" w:line="360" w:before="0" w:after="0"/>
        <w:ind w:firstLine="709"/>
        <w:jc w:val="center"/>
        <w:rPr>
          <w:rFonts w:ascii="Times New Roman" w:hAnsi="Times New Roman" w:eastAsia="Times New Roman" w:cs="Times New Roman"/>
          <w:sz w:val="28"/>
          <w:szCs w:val="28"/>
          <w:lang w:eastAsia="ru-RU"/>
        </w:rPr>
      </w:pPr>
      <w:r>
        <w:rPr/>
      </w:r>
    </w:p>
    <w:p>
      <w:pPr>
        <w:pStyle w:val="Normal"/>
        <w:spacing w:lineRule="auto" w:line="360" w:before="0" w:after="0"/>
        <w:ind w:firstLine="709"/>
        <w:jc w:val="center"/>
        <w:rPr>
          <w:rFonts w:ascii="Times New Roman" w:hAnsi="Times New Roman" w:eastAsia="Times New Roman" w:cs="Times New Roman"/>
          <w:sz w:val="28"/>
          <w:szCs w:val="28"/>
          <w:lang w:eastAsia="ru-RU"/>
        </w:rPr>
      </w:pPr>
      <w:r>
        <w:rPr/>
      </w:r>
    </w:p>
    <w:p>
      <w:pPr>
        <w:pStyle w:val="Normal"/>
        <w:spacing w:lineRule="auto" w:line="360" w:before="0" w:after="0"/>
        <w:ind w:hanging="0"/>
        <w:jc w:val="center"/>
        <w:rPr/>
      </w:pPr>
      <w:r>
        <w:rPr>
          <w:rFonts w:eastAsia="Times New Roman" w:cs="Times New Roman" w:ascii="Times New Roman" w:hAnsi="Times New Roman"/>
          <w:sz w:val="28"/>
          <w:szCs w:val="28"/>
          <w:lang w:eastAsia="ru-RU"/>
        </w:rPr>
        <w:drawing>
          <wp:inline distT="0" distB="8255" distL="0" distR="0">
            <wp:extent cx="2819400" cy="2468245"/>
            <wp:effectExtent l="0" t="0" r="0" b="0"/>
            <wp:docPr id="1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pic:cNvPicPr>
                      <a:picLocks noChangeAspect="1" noChangeArrowheads="1"/>
                    </pic:cNvPicPr>
                  </pic:nvPicPr>
                  <pic:blipFill>
                    <a:blip r:embed="rId20"/>
                    <a:stretch>
                      <a:fillRect/>
                    </a:stretch>
                  </pic:blipFill>
                  <pic:spPr bwMode="auto">
                    <a:xfrm>
                      <a:off x="0" y="0"/>
                      <a:ext cx="2819400" cy="2468245"/>
                    </a:xfrm>
                    <a:prstGeom prst="rect">
                      <a:avLst/>
                    </a:prstGeom>
                  </pic:spPr>
                </pic:pic>
              </a:graphicData>
            </a:graphic>
          </wp:inline>
        </w:drawing>
      </w:r>
      <w:r>
        <w:rPr>
          <w:rFonts w:eastAsia="Times New Roman" w:cs="Times New Roman" w:ascii="Times New Roman" w:hAnsi="Times New Roman"/>
          <w:sz w:val="28"/>
          <w:szCs w:val="28"/>
          <w:lang w:eastAsia="ru-RU"/>
        </w:rPr>
        <w:drawing>
          <wp:inline distT="0" distB="8255" distL="0" distR="0">
            <wp:extent cx="2819400" cy="2468245"/>
            <wp:effectExtent l="0" t="0" r="0" b="0"/>
            <wp:docPr id="1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descr=""/>
                    <pic:cNvPicPr>
                      <a:picLocks noChangeAspect="1" noChangeArrowheads="1"/>
                    </pic:cNvPicPr>
                  </pic:nvPicPr>
                  <pic:blipFill>
                    <a:blip r:embed="rId21"/>
                    <a:stretch>
                      <a:fillRect/>
                    </a:stretch>
                  </pic:blipFill>
                  <pic:spPr bwMode="auto">
                    <a:xfrm>
                      <a:off x="0" y="0"/>
                      <a:ext cx="2819400" cy="2468245"/>
                    </a:xfrm>
                    <a:prstGeom prst="rect">
                      <a:avLst/>
                    </a:prstGeom>
                  </pic:spPr>
                </pic:pic>
              </a:graphicData>
            </a:graphic>
          </wp:inline>
        </w:drawing>
      </w:r>
    </w:p>
    <w:p>
      <w:pPr>
        <w:pStyle w:val="Normal"/>
        <w:spacing w:lineRule="auto" w:line="360" w:before="0" w:after="0"/>
        <w:ind w:hanging="0"/>
        <w:jc w:val="center"/>
        <w:rPr/>
      </w:pPr>
      <w:r>
        <w:rPr>
          <w:rFonts w:eastAsia="Times New Roman" w:cs="Times New Roman" w:ascii="Times New Roman" w:hAnsi="Times New Roman"/>
          <w:sz w:val="28"/>
          <w:szCs w:val="28"/>
          <w:lang w:eastAsia="ru-RU"/>
        </w:rPr>
        <w:drawing>
          <wp:inline distT="0" distB="8255" distL="0" distR="0">
            <wp:extent cx="2819400" cy="2468245"/>
            <wp:effectExtent l="0" t="0" r="0" b="0"/>
            <wp:docPr id="19"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1" descr=""/>
                    <pic:cNvPicPr>
                      <a:picLocks noChangeAspect="1" noChangeArrowheads="1"/>
                    </pic:cNvPicPr>
                  </pic:nvPicPr>
                  <pic:blipFill>
                    <a:blip r:embed="rId22"/>
                    <a:stretch>
                      <a:fillRect/>
                    </a:stretch>
                  </pic:blipFill>
                  <pic:spPr bwMode="auto">
                    <a:xfrm>
                      <a:off x="0" y="0"/>
                      <a:ext cx="2819400" cy="2468245"/>
                    </a:xfrm>
                    <a:prstGeom prst="rect">
                      <a:avLst/>
                    </a:prstGeom>
                  </pic:spPr>
                </pic:pic>
              </a:graphicData>
            </a:graphic>
          </wp:inline>
        </w:drawing>
      </w:r>
      <w:r>
        <w:rPr>
          <w:rFonts w:eastAsia="Times New Roman" w:cs="Times New Roman" w:ascii="Times New Roman" w:hAnsi="Times New Roman"/>
          <w:sz w:val="28"/>
          <w:szCs w:val="28"/>
          <w:lang w:eastAsia="ru-RU"/>
        </w:rPr>
        <w:drawing>
          <wp:inline distT="0" distB="8255" distL="0" distR="0">
            <wp:extent cx="2819400" cy="2468245"/>
            <wp:effectExtent l="0" t="0" r="0" b="0"/>
            <wp:docPr id="20"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2" descr=""/>
                    <pic:cNvPicPr>
                      <a:picLocks noChangeAspect="1" noChangeArrowheads="1"/>
                    </pic:cNvPicPr>
                  </pic:nvPicPr>
                  <pic:blipFill>
                    <a:blip r:embed="rId23"/>
                    <a:stretch>
                      <a:fillRect/>
                    </a:stretch>
                  </pic:blipFill>
                  <pic:spPr bwMode="auto">
                    <a:xfrm>
                      <a:off x="0" y="0"/>
                      <a:ext cx="2819400" cy="2468245"/>
                    </a:xfrm>
                    <a:prstGeom prst="rect">
                      <a:avLst/>
                    </a:prstGeom>
                  </pic:spPr>
                </pic:pic>
              </a:graphicData>
            </a:graphic>
          </wp:inline>
        </w:drawing>
      </w:r>
    </w:p>
    <w:p>
      <w:pPr>
        <w:pStyle w:val="Normal"/>
        <w:spacing w:lineRule="auto" w:line="360" w:before="0" w:after="0"/>
        <w:ind w:firstLine="709"/>
        <w:jc w:val="center"/>
        <w:rPr/>
      </w:pPr>
      <w:r>
        <w:rPr>
          <w:rFonts w:eastAsia="Times New Roman" w:cs="Times New Roman" w:ascii="Times New Roman" w:hAnsi="Times New Roman"/>
          <w:sz w:val="28"/>
          <w:szCs w:val="28"/>
          <w:lang w:eastAsia="ru-RU"/>
        </w:rPr>
        <w:t xml:space="preserve">Рисунок </w:t>
      </w:r>
      <w:r>
        <w:rPr>
          <w:rFonts w:eastAsia="Times New Roman" w:cs="Times New Roman" w:ascii="Times New Roman" w:hAnsi="Times New Roman"/>
          <w:sz w:val="28"/>
          <w:szCs w:val="28"/>
          <w:lang w:eastAsia="ru-RU"/>
        </w:rPr>
        <w:t>5</w:t>
      </w:r>
      <w:r>
        <w:rPr>
          <w:rFonts w:eastAsia="Times New Roman" w:cs="Times New Roman" w:ascii="Times New Roman" w:hAnsi="Times New Roman"/>
          <w:sz w:val="28"/>
          <w:szCs w:val="28"/>
          <w:lang w:eastAsia="ru-RU"/>
        </w:rPr>
        <w:t xml:space="preserve"> – </w:t>
      </w:r>
      <w:r>
        <w:rPr>
          <w:rFonts w:eastAsia="Times New Roman" w:cs="Times New Roman" w:ascii="Times New Roman" w:hAnsi="Times New Roman"/>
          <w:sz w:val="28"/>
          <w:szCs w:val="28"/>
          <w:lang w:eastAsia="ru-RU"/>
        </w:rPr>
        <w:t xml:space="preserve">Временной ряд </w:t>
      </w:r>
      <w:r>
        <w:rPr>
          <w:rFonts w:eastAsia="Times New Roman" w:cs="Times New Roman" w:ascii="Times New Roman" w:hAnsi="Times New Roman"/>
          <w:sz w:val="28"/>
          <w:szCs w:val="28"/>
          <w:lang w:eastAsia="ru-RU"/>
        </w:rPr>
        <w:t>с</w:t>
      </w:r>
      <w:r>
        <w:rPr>
          <w:rFonts w:eastAsia="Times New Roman" w:cs="Times New Roman" w:ascii="Times New Roman" w:hAnsi="Times New Roman"/>
          <w:sz w:val="28"/>
          <w:szCs w:val="28"/>
          <w:lang w:eastAsia="ru-RU"/>
        </w:rPr>
        <w:t>редняя номинальная заработная плата,</w:t>
      </w:r>
      <w:r>
        <w:rPr>
          <w:rFonts w:eastAsia="Times New Roman" w:cs="Times New Roman" w:ascii="Times New Roman" w:hAnsi="Times New Roman"/>
          <w:sz w:val="28"/>
          <w:szCs w:val="28"/>
          <w:lang w:eastAsia="ru-RU"/>
        </w:rPr>
        <w:t xml:space="preserve"> после взятия первой разности, сезонной разности и логарифмирования</w:t>
      </w:r>
    </w:p>
    <w:p>
      <w:pPr>
        <w:pStyle w:val="Normal"/>
        <w:spacing w:lineRule="auto" w:line="360" w:before="0" w:after="0"/>
        <w:ind w:firstLine="709"/>
        <w:jc w:val="center"/>
        <w:rPr/>
      </w:pPr>
      <w:r>
        <w:rPr>
          <w:rFonts w:eastAsia="Times New Roman" w:cs="Times New Roman" w:ascii="Times New Roman" w:hAnsi="Times New Roman"/>
          <w:sz w:val="28"/>
          <w:szCs w:val="28"/>
          <w:lang w:eastAsia="ru-RU"/>
        </w:rPr>
        <w:t xml:space="preserve"> </w:t>
      </w:r>
      <w:r>
        <w:rPr>
          <w:rFonts w:eastAsia="Times New Roman" w:cs="Times New Roman" w:ascii="Times New Roman" w:hAnsi="Times New Roman"/>
          <w:sz w:val="28"/>
          <w:szCs w:val="28"/>
          <w:lang w:eastAsia="ru-RU"/>
        </w:rPr>
        <w:drawing>
          <wp:inline distT="0" distB="8255" distL="0" distR="0">
            <wp:extent cx="2819400" cy="2468245"/>
            <wp:effectExtent l="0" t="0" r="0" b="0"/>
            <wp:docPr id="2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 descr=""/>
                    <pic:cNvPicPr>
                      <a:picLocks noChangeAspect="1" noChangeArrowheads="1"/>
                    </pic:cNvPicPr>
                  </pic:nvPicPr>
                  <pic:blipFill>
                    <a:blip r:embed="rId24"/>
                    <a:stretch>
                      <a:fillRect/>
                    </a:stretch>
                  </pic:blipFill>
                  <pic:spPr bwMode="auto">
                    <a:xfrm>
                      <a:off x="0" y="0"/>
                      <a:ext cx="2819400" cy="2468245"/>
                    </a:xfrm>
                    <a:prstGeom prst="rect">
                      <a:avLst/>
                    </a:prstGeom>
                  </pic:spPr>
                </pic:pic>
              </a:graphicData>
            </a:graphic>
          </wp:inline>
        </w:drawing>
      </w:r>
    </w:p>
    <w:p>
      <w:pPr>
        <w:pStyle w:val="Normal"/>
        <w:spacing w:lineRule="auto" w:line="360" w:before="0" w:after="0"/>
        <w:ind w:firstLine="709"/>
        <w:jc w:val="center"/>
        <w:rPr/>
      </w:pPr>
      <w:r>
        <w:rPr>
          <w:rFonts w:eastAsia="Times New Roman" w:cs="Times New Roman" w:ascii="Times New Roman" w:hAnsi="Times New Roman"/>
          <w:sz w:val="28"/>
          <w:szCs w:val="28"/>
          <w:lang w:eastAsia="ru-RU"/>
        </w:rPr>
        <w:t xml:space="preserve">Рисунок </w:t>
      </w:r>
      <w:r>
        <w:rPr>
          <w:rFonts w:eastAsia="Times New Roman" w:cs="Times New Roman" w:ascii="Times New Roman" w:hAnsi="Times New Roman"/>
          <w:sz w:val="28"/>
          <w:szCs w:val="28"/>
          <w:lang w:eastAsia="ru-RU"/>
        </w:rPr>
        <w:t>6</w:t>
      </w:r>
      <w:r>
        <w:rPr>
          <w:rFonts w:eastAsia="Times New Roman" w:cs="Times New Roman" w:ascii="Times New Roman" w:hAnsi="Times New Roman"/>
          <w:sz w:val="28"/>
          <w:szCs w:val="28"/>
          <w:lang w:eastAsia="ru-RU"/>
        </w:rPr>
        <w:t xml:space="preserve"> – </w:t>
      </w:r>
      <w:r>
        <w:rPr>
          <w:rFonts w:eastAsia="Times New Roman" w:cs="Times New Roman" w:ascii="Times New Roman" w:hAnsi="Times New Roman"/>
          <w:sz w:val="28"/>
          <w:szCs w:val="28"/>
          <w:lang w:eastAsia="ru-RU"/>
        </w:rPr>
        <w:t xml:space="preserve">Временной ряд </w:t>
      </w:r>
      <w:r>
        <w:rPr>
          <w:rFonts w:eastAsia="Times New Roman" w:cs="Times New Roman" w:ascii="Times New Roman" w:hAnsi="Times New Roman"/>
          <w:sz w:val="28"/>
          <w:szCs w:val="28"/>
          <w:lang w:eastAsia="ru-RU"/>
        </w:rPr>
        <w:t>и</w:t>
      </w:r>
      <w:r>
        <w:rPr>
          <w:rFonts w:eastAsia="Times New Roman" w:cs="Times New Roman" w:ascii="Times New Roman" w:hAnsi="Times New Roman"/>
          <w:sz w:val="28"/>
          <w:szCs w:val="28"/>
          <w:lang w:eastAsia="ru-RU"/>
        </w:rPr>
        <w:t>ндекс потребительских цен</w:t>
      </w:r>
    </w:p>
    <w:p>
      <w:pPr>
        <w:pStyle w:val="Normal"/>
        <w:spacing w:lineRule="auto" w:line="360" w:before="0" w:after="0"/>
        <w:ind w:hanging="0"/>
        <w:jc w:val="center"/>
        <w:rPr/>
      </w:pPr>
      <w:r>
        <w:rPr>
          <w:rFonts w:eastAsia="Times New Roman" w:cs="Times New Roman" w:ascii="Times New Roman" w:hAnsi="Times New Roman"/>
          <w:sz w:val="28"/>
          <w:szCs w:val="28"/>
          <w:lang w:eastAsia="ru-RU"/>
        </w:rPr>
        <w:drawing>
          <wp:inline distT="0" distB="8255" distL="0" distR="0">
            <wp:extent cx="2819400" cy="2468245"/>
            <wp:effectExtent l="0" t="0" r="0" b="0"/>
            <wp:docPr id="2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 descr=""/>
                    <pic:cNvPicPr>
                      <a:picLocks noChangeAspect="1" noChangeArrowheads="1"/>
                    </pic:cNvPicPr>
                  </pic:nvPicPr>
                  <pic:blipFill>
                    <a:blip r:embed="rId25"/>
                    <a:stretch>
                      <a:fillRect/>
                    </a:stretch>
                  </pic:blipFill>
                  <pic:spPr bwMode="auto">
                    <a:xfrm>
                      <a:off x="0" y="0"/>
                      <a:ext cx="2819400" cy="2468245"/>
                    </a:xfrm>
                    <a:prstGeom prst="rect">
                      <a:avLst/>
                    </a:prstGeom>
                  </pic:spPr>
                </pic:pic>
              </a:graphicData>
            </a:graphic>
          </wp:inline>
        </w:drawing>
      </w:r>
      <w:r>
        <w:rPr>
          <w:rFonts w:eastAsia="Times New Roman" w:cs="Times New Roman" w:ascii="Times New Roman" w:hAnsi="Times New Roman"/>
          <w:sz w:val="28"/>
          <w:szCs w:val="28"/>
          <w:lang w:eastAsia="ru-RU"/>
        </w:rPr>
        <w:drawing>
          <wp:inline distT="0" distB="8255" distL="0" distR="0">
            <wp:extent cx="2819400" cy="2468245"/>
            <wp:effectExtent l="0" t="0" r="0" b="0"/>
            <wp:docPr id="2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 descr=""/>
                    <pic:cNvPicPr>
                      <a:picLocks noChangeAspect="1" noChangeArrowheads="1"/>
                    </pic:cNvPicPr>
                  </pic:nvPicPr>
                  <pic:blipFill>
                    <a:blip r:embed="rId26"/>
                    <a:stretch>
                      <a:fillRect/>
                    </a:stretch>
                  </pic:blipFill>
                  <pic:spPr bwMode="auto">
                    <a:xfrm>
                      <a:off x="0" y="0"/>
                      <a:ext cx="2819400" cy="2468245"/>
                    </a:xfrm>
                    <a:prstGeom prst="rect">
                      <a:avLst/>
                    </a:prstGeom>
                  </pic:spPr>
                </pic:pic>
              </a:graphicData>
            </a:graphic>
          </wp:inline>
        </w:drawing>
      </w:r>
    </w:p>
    <w:p>
      <w:pPr>
        <w:pStyle w:val="Normal"/>
        <w:spacing w:lineRule="auto" w:line="360" w:before="0" w:after="0"/>
        <w:ind w:firstLine="709"/>
        <w:jc w:val="center"/>
        <w:rPr/>
      </w:pPr>
      <w:r>
        <w:rPr>
          <w:rFonts w:eastAsia="Times New Roman" w:cs="Times New Roman" w:ascii="Times New Roman" w:hAnsi="Times New Roman"/>
          <w:sz w:val="28"/>
          <w:szCs w:val="28"/>
          <w:lang w:eastAsia="ru-RU"/>
        </w:rPr>
        <w:t xml:space="preserve">Рисунок </w:t>
      </w:r>
      <w:r>
        <w:rPr>
          <w:rFonts w:eastAsia="Times New Roman" w:cs="Times New Roman" w:ascii="Times New Roman" w:hAnsi="Times New Roman"/>
          <w:sz w:val="28"/>
          <w:szCs w:val="28"/>
          <w:lang w:eastAsia="ru-RU"/>
        </w:rPr>
        <w:t>7</w:t>
      </w:r>
      <w:r>
        <w:rPr>
          <w:rFonts w:eastAsia="Times New Roman" w:cs="Times New Roman" w:ascii="Times New Roman" w:hAnsi="Times New Roman"/>
          <w:sz w:val="28"/>
          <w:szCs w:val="28"/>
          <w:lang w:eastAsia="ru-RU"/>
        </w:rPr>
        <w:t xml:space="preserve"> – </w:t>
      </w:r>
      <w:r>
        <w:rPr>
          <w:rFonts w:eastAsia="Times New Roman" w:cs="Times New Roman" w:ascii="Times New Roman" w:hAnsi="Times New Roman"/>
          <w:sz w:val="28"/>
          <w:szCs w:val="28"/>
          <w:lang w:eastAsia="ru-RU"/>
        </w:rPr>
        <w:t xml:space="preserve">Временной ряд </w:t>
      </w:r>
      <w:r>
        <w:rPr>
          <w:rFonts w:eastAsia="Times New Roman" w:cs="Times New Roman" w:ascii="Times New Roman" w:hAnsi="Times New Roman"/>
          <w:b w:val="false"/>
          <w:bCs w:val="false"/>
          <w:i w:val="false"/>
          <w:iCs w:val="false"/>
          <w:sz w:val="28"/>
          <w:szCs w:val="28"/>
          <w:lang w:val="en-US" w:eastAsia="ru-RU"/>
        </w:rPr>
        <w:t>и</w:t>
      </w:r>
      <w:r>
        <w:rPr>
          <w:rFonts w:eastAsia="Times New Roman" w:cs="Times New Roman" w:ascii="Times New Roman" w:hAnsi="Times New Roman"/>
          <w:b w:val="false"/>
          <w:bCs w:val="false"/>
          <w:i w:val="false"/>
          <w:iCs w:val="false"/>
          <w:sz w:val="28"/>
          <w:szCs w:val="28"/>
          <w:lang w:val="en-US" w:eastAsia="ru-RU"/>
        </w:rPr>
        <w:t>ндекс потребительской уверенности</w:t>
      </w:r>
      <w:r>
        <w:rPr>
          <w:rFonts w:eastAsia="Times New Roman" w:cs="Times New Roman" w:ascii="Times New Roman" w:hAnsi="Times New Roman"/>
          <w:b w:val="false"/>
          <w:bCs w:val="false"/>
          <w:i w:val="false"/>
          <w:iCs w:val="false"/>
          <w:sz w:val="28"/>
          <w:szCs w:val="28"/>
          <w:lang w:val="en-US" w:eastAsia="ru-RU"/>
        </w:rPr>
        <w:t>,</w:t>
      </w:r>
      <w:r>
        <w:rPr>
          <w:rFonts w:eastAsia="Times New Roman" w:cs="Times New Roman" w:ascii="Times New Roman" w:hAnsi="Times New Roman"/>
          <w:b w:val="false"/>
          <w:bCs w:val="false"/>
          <w:i w:val="false"/>
          <w:iCs w:val="false"/>
          <w:sz w:val="28"/>
          <w:szCs w:val="28"/>
          <w:lang w:val="en-US" w:eastAsia="ru-RU"/>
        </w:rPr>
        <w:t xml:space="preserve"> после взятия первой разности</w:t>
      </w:r>
    </w:p>
    <w:p>
      <w:pPr>
        <w:pStyle w:val="Normal"/>
        <w:spacing w:lineRule="auto" w:line="360" w:before="0" w:after="0"/>
        <w:ind w:firstLine="709"/>
        <w:jc w:val="center"/>
        <w:rPr>
          <w:rFonts w:ascii="Times New Roman" w:hAnsi="Times New Roman" w:eastAsia="Times New Roman" w:cs="Times New Roman"/>
          <w:b w:val="false"/>
          <w:b w:val="false"/>
          <w:bCs w:val="false"/>
          <w:i w:val="false"/>
          <w:i w:val="false"/>
          <w:iCs w:val="false"/>
          <w:sz w:val="28"/>
          <w:szCs w:val="28"/>
          <w:lang w:val="en-US" w:eastAsia="ru-RU"/>
        </w:rPr>
      </w:pPr>
      <w:r>
        <w:rPr/>
      </w:r>
    </w:p>
    <w:p>
      <w:pPr>
        <w:pStyle w:val="Normal"/>
        <w:spacing w:lineRule="auto" w:line="360" w:before="0" w:after="0"/>
        <w:ind w:firstLine="709"/>
        <w:jc w:val="center"/>
        <w:rPr>
          <w:rFonts w:ascii="Times New Roman" w:hAnsi="Times New Roman" w:eastAsia="Times New Roman" w:cs="Times New Roman"/>
          <w:b w:val="false"/>
          <w:b w:val="false"/>
          <w:bCs w:val="false"/>
          <w:i w:val="false"/>
          <w:i w:val="false"/>
          <w:iCs w:val="false"/>
          <w:sz w:val="28"/>
          <w:szCs w:val="28"/>
          <w:lang w:val="en-US" w:eastAsia="ru-RU"/>
        </w:rPr>
      </w:pPr>
      <w:r>
        <w:rPr/>
      </w:r>
    </w:p>
    <w:p>
      <w:pPr>
        <w:pStyle w:val="Normal"/>
        <w:spacing w:lineRule="auto" w:line="360" w:before="0" w:after="0"/>
        <w:ind w:firstLine="709"/>
        <w:jc w:val="center"/>
        <w:rPr/>
      </w:pPr>
      <w:r>
        <w:rPr>
          <w:rFonts w:eastAsia="Times New Roman" w:cs="Times New Roman" w:ascii="Times New Roman" w:hAnsi="Times New Roman"/>
          <w:sz w:val="28"/>
          <w:szCs w:val="28"/>
          <w:lang w:eastAsia="ru-RU"/>
        </w:rPr>
        <w:t xml:space="preserve"> </w:t>
      </w:r>
      <w:r>
        <w:rPr>
          <w:rFonts w:eastAsia="Times New Roman" w:cs="Times New Roman" w:ascii="Times New Roman" w:hAnsi="Times New Roman"/>
          <w:sz w:val="28"/>
          <w:szCs w:val="28"/>
          <w:lang w:eastAsia="ru-RU"/>
        </w:rPr>
        <w:drawing>
          <wp:inline distT="0" distB="8255" distL="0" distR="0">
            <wp:extent cx="2819400" cy="2468245"/>
            <wp:effectExtent l="0" t="0" r="0" b="0"/>
            <wp:docPr id="2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
                    <pic:cNvPicPr>
                      <a:picLocks noChangeAspect="1" noChangeArrowheads="1"/>
                    </pic:cNvPicPr>
                  </pic:nvPicPr>
                  <pic:blipFill>
                    <a:blip r:embed="rId27"/>
                    <a:stretch>
                      <a:fillRect/>
                    </a:stretch>
                  </pic:blipFill>
                  <pic:spPr bwMode="auto">
                    <a:xfrm>
                      <a:off x="0" y="0"/>
                      <a:ext cx="2819400" cy="2468245"/>
                    </a:xfrm>
                    <a:prstGeom prst="rect">
                      <a:avLst/>
                    </a:prstGeom>
                  </pic:spPr>
                </pic:pic>
              </a:graphicData>
            </a:graphic>
          </wp:inline>
        </w:drawing>
      </w:r>
    </w:p>
    <w:p>
      <w:pPr>
        <w:pStyle w:val="Normal"/>
        <w:spacing w:lineRule="auto" w:line="360" w:before="0" w:after="0"/>
        <w:ind w:firstLine="709"/>
        <w:jc w:val="center"/>
        <w:rPr/>
      </w:pPr>
      <w:r>
        <w:rPr>
          <w:rFonts w:eastAsia="Times New Roman" w:cs="Times New Roman" w:ascii="Times New Roman" w:hAnsi="Times New Roman"/>
          <w:b w:val="false"/>
          <w:bCs w:val="false"/>
          <w:i w:val="false"/>
          <w:iCs w:val="false"/>
          <w:sz w:val="28"/>
          <w:szCs w:val="28"/>
          <w:lang w:val="en-US" w:eastAsia="ru-RU"/>
        </w:rPr>
        <w:t xml:space="preserve">Рисунок </w:t>
      </w:r>
      <w:r>
        <w:rPr>
          <w:rFonts w:eastAsia="Times New Roman" w:cs="Times New Roman" w:ascii="Times New Roman" w:hAnsi="Times New Roman"/>
          <w:b w:val="false"/>
          <w:bCs w:val="false"/>
          <w:i w:val="false"/>
          <w:iCs w:val="false"/>
          <w:sz w:val="28"/>
          <w:szCs w:val="28"/>
          <w:lang w:val="en-US" w:eastAsia="ru-RU"/>
        </w:rPr>
        <w:t>8</w:t>
      </w:r>
      <w:r>
        <w:rPr>
          <w:rFonts w:eastAsia="Times New Roman" w:cs="Times New Roman" w:ascii="Times New Roman" w:hAnsi="Times New Roman"/>
          <w:b w:val="false"/>
          <w:bCs w:val="false"/>
          <w:i w:val="false"/>
          <w:iCs w:val="false"/>
          <w:sz w:val="28"/>
          <w:szCs w:val="28"/>
          <w:lang w:val="en-US" w:eastAsia="ru-RU"/>
        </w:rPr>
        <w:t xml:space="preserve"> – </w:t>
      </w:r>
      <w:r>
        <w:rPr>
          <w:rFonts w:eastAsia="Times New Roman" w:cs="Times New Roman" w:ascii="Times New Roman" w:hAnsi="Times New Roman"/>
          <w:b w:val="false"/>
          <w:bCs w:val="false"/>
          <w:i w:val="false"/>
          <w:iCs w:val="false"/>
          <w:sz w:val="28"/>
          <w:szCs w:val="28"/>
          <w:lang w:val="en-US" w:eastAsia="ru-RU"/>
        </w:rPr>
        <w:t>Декомпозиция ряда сбережений</w:t>
      </w:r>
    </w:p>
    <w:p>
      <w:pPr>
        <w:pStyle w:val="Normal"/>
        <w:spacing w:lineRule="auto" w:line="360" w:before="0" w:after="0"/>
        <w:ind w:firstLine="709"/>
        <w:jc w:val="both"/>
        <w:rPr/>
      </w:pPr>
      <w:r>
        <w:rPr>
          <w:rFonts w:eastAsia="Times New Roman" w:cs="Times New Roman" w:ascii="Times New Roman" w:hAnsi="Times New Roman"/>
          <w:sz w:val="28"/>
          <w:szCs w:val="28"/>
          <w:lang w:eastAsia="ru-RU"/>
        </w:rPr>
        <w:t>П</w:t>
      </w:r>
      <w:r>
        <w:rPr>
          <w:rFonts w:eastAsia="Times New Roman" w:cs="Times New Roman" w:ascii="Times New Roman" w:hAnsi="Times New Roman"/>
          <w:sz w:val="28"/>
          <w:szCs w:val="28"/>
          <w:lang w:eastAsia="ru-RU"/>
        </w:rPr>
        <w:t>оскольку объектом исследования является именно ряд сбережений стоит подробнее рассмотреть его стуктуру. Для этого проведем декомпозицию ряда (рисунок 8): разложение на тренд, сезонную состовляющую и остаток. Как мы и определили ранее, ряд имеет четко выраженный тренд и сезонность.</w:t>
      </w:r>
    </w:p>
    <w:p>
      <w:pPr>
        <w:pStyle w:val="Normal"/>
        <w:tabs>
          <w:tab w:val="clear" w:pos="408"/>
          <w:tab w:val="decimal" w:pos="9354" w:leader="dot"/>
        </w:tabs>
        <w:spacing w:lineRule="auto" w:line="360" w:before="0" w:after="0"/>
        <w:ind w:firstLine="709"/>
        <w:jc w:val="both"/>
        <w:rPr/>
      </w:pPr>
      <w:r>
        <w:rPr>
          <w:rFonts w:cs="Times New Roman" w:ascii="Times New Roman" w:hAnsi="Times New Roman"/>
          <w:sz w:val="28"/>
          <w:szCs w:val="28"/>
        </w:rPr>
        <w:t xml:space="preserve">Далее </w:t>
      </w:r>
      <w:r>
        <w:rPr>
          <w:rFonts w:cs="Times New Roman" w:ascii="Times New Roman" w:hAnsi="Times New Roman"/>
          <w:sz w:val="28"/>
          <w:szCs w:val="28"/>
        </w:rPr>
        <w:t>в</w:t>
      </w:r>
      <w:r>
        <w:rPr>
          <w:rFonts w:eastAsia="Times New Roman" w:cs="Times New Roman" w:ascii="Times New Roman" w:hAnsi="Times New Roman"/>
          <w:color w:val="000000"/>
          <w:sz w:val="28"/>
          <w:szCs w:val="28"/>
          <w:lang w:eastAsia="ru-RU"/>
        </w:rPr>
        <w:t xml:space="preserve">ыполним корреляционный анализ, </w:t>
      </w:r>
      <w:r>
        <w:rPr>
          <w:rFonts w:eastAsia="Times New Roman" w:cs="Times New Roman" w:ascii="Times New Roman" w:hAnsi="Times New Roman"/>
          <w:color w:val="000000"/>
          <w:sz w:val="28"/>
          <w:szCs w:val="28"/>
          <w:lang w:eastAsia="ru-RU"/>
        </w:rPr>
        <w:t xml:space="preserve">с помощью которого </w:t>
      </w:r>
      <w:r>
        <w:rPr>
          <w:rFonts w:eastAsia="Times New Roman" w:cs="Times New Roman" w:ascii="Times New Roman" w:hAnsi="Times New Roman"/>
          <w:color w:val="000000"/>
          <w:sz w:val="28"/>
          <w:szCs w:val="28"/>
          <w:lang w:eastAsia="ru-RU"/>
        </w:rPr>
        <w:t>определи</w:t>
      </w:r>
      <w:r>
        <w:rPr>
          <w:rFonts w:eastAsia="Times New Roman" w:cs="Times New Roman" w:ascii="Times New Roman" w:hAnsi="Times New Roman"/>
          <w:color w:val="000000"/>
          <w:sz w:val="28"/>
          <w:szCs w:val="28"/>
          <w:lang w:eastAsia="ru-RU"/>
        </w:rPr>
        <w:t>м</w:t>
      </w:r>
      <w:r>
        <w:rPr>
          <w:rFonts w:eastAsia="Times New Roman" w:cs="Times New Roman" w:ascii="Times New Roman" w:hAnsi="Times New Roman"/>
          <w:color w:val="000000"/>
          <w:sz w:val="28"/>
          <w:szCs w:val="28"/>
          <w:lang w:eastAsia="ru-RU"/>
        </w:rPr>
        <w:t>,</w:t>
      </w:r>
      <w:bookmarkStart w:id="3" w:name="_GoBack"/>
      <w:bookmarkEnd w:id="3"/>
      <w:r>
        <w:rPr>
          <w:rFonts w:eastAsia="Times New Roman" w:cs="Times New Roman" w:ascii="Times New Roman" w:hAnsi="Times New Roman"/>
          <w:color w:val="000000"/>
          <w:sz w:val="28"/>
          <w:szCs w:val="28"/>
          <w:lang w:eastAsia="ru-RU"/>
        </w:rPr>
        <w:t xml:space="preserve"> как выбранные </w:t>
      </w:r>
      <w:r>
        <w:rPr>
          <w:rFonts w:eastAsia="Times New Roman" w:cs="Times New Roman" w:ascii="Times New Roman" w:hAnsi="Times New Roman"/>
          <w:color w:val="000000"/>
          <w:sz w:val="28"/>
          <w:szCs w:val="28"/>
          <w:lang w:eastAsia="ru-RU"/>
        </w:rPr>
        <w:t xml:space="preserve">факторы </w:t>
      </w:r>
      <w:r>
        <w:rPr>
          <w:rFonts w:eastAsia="Times New Roman" w:cs="Times New Roman" w:ascii="Times New Roman" w:hAnsi="Times New Roman"/>
          <w:color w:val="000000"/>
          <w:sz w:val="28"/>
          <w:szCs w:val="28"/>
          <w:lang w:eastAsia="ru-RU"/>
        </w:rPr>
        <w:t xml:space="preserve">влияют на </w:t>
      </w:r>
      <w:r>
        <w:rPr>
          <w:rFonts w:eastAsia="Times New Roman" w:cs="Times New Roman" w:ascii="Times New Roman" w:hAnsi="Times New Roman"/>
          <w:color w:val="000000"/>
          <w:sz w:val="28"/>
          <w:szCs w:val="28"/>
          <w:lang w:eastAsia="ru-RU"/>
        </w:rPr>
        <w:t>сбережения</w:t>
      </w:r>
      <w:r>
        <w:rPr>
          <w:rFonts w:eastAsia="Times New Roman" w:cs="Times New Roman" w:ascii="Times New Roman" w:hAnsi="Times New Roman"/>
          <w:color w:val="000000"/>
          <w:sz w:val="28"/>
          <w:szCs w:val="28"/>
          <w:lang w:eastAsia="ru-RU"/>
        </w:rPr>
        <w:t xml:space="preserve"> и есть ли </w:t>
      </w:r>
      <w:r>
        <w:rPr>
          <w:rFonts w:eastAsia="Times New Roman" w:cs="Times New Roman" w:ascii="Times New Roman" w:hAnsi="Times New Roman"/>
          <w:color w:val="000000"/>
          <w:sz w:val="28"/>
          <w:szCs w:val="28"/>
          <w:lang w:eastAsia="ru-RU"/>
        </w:rPr>
        <w:t xml:space="preserve">возможность налиичя </w:t>
      </w:r>
      <w:r>
        <w:rPr>
          <w:rFonts w:eastAsia="Times New Roman" w:cs="Times New Roman" w:ascii="Times New Roman" w:hAnsi="Times New Roman"/>
          <w:color w:val="000000"/>
          <w:sz w:val="28"/>
          <w:szCs w:val="28"/>
          <w:lang w:eastAsia="ru-RU"/>
        </w:rPr>
        <w:t>мультиколлениарност</w:t>
      </w:r>
      <w:r>
        <w:rPr>
          <w:rFonts w:eastAsia="Times New Roman" w:cs="Times New Roman" w:ascii="Times New Roman" w:hAnsi="Times New Roman"/>
          <w:color w:val="000000"/>
          <w:sz w:val="28"/>
          <w:szCs w:val="28"/>
          <w:lang w:eastAsia="ru-RU"/>
        </w:rPr>
        <w:t>и</w:t>
      </w:r>
      <w:r>
        <w:rPr>
          <w:rFonts w:eastAsia="Times New Roman" w:cs="Times New Roman" w:ascii="Times New Roman" w:hAnsi="Times New Roman"/>
          <w:color w:val="000000"/>
          <w:sz w:val="28"/>
          <w:szCs w:val="28"/>
          <w:lang w:eastAsia="ru-RU"/>
        </w:rPr>
        <w:t>.</w:t>
      </w:r>
    </w:p>
    <w:p>
      <w:pPr>
        <w:pStyle w:val="Normal"/>
        <w:spacing w:lineRule="auto" w:line="360" w:before="0" w:after="0"/>
        <w:ind w:firstLine="709"/>
        <w:jc w:val="right"/>
        <w:rPr/>
      </w:pPr>
      <w:r>
        <w:rPr>
          <w:rFonts w:eastAsia="Times New Roman" w:cs="Times New Roman" w:ascii="Times New Roman" w:hAnsi="Times New Roman"/>
          <w:color w:val="000000"/>
          <w:sz w:val="28"/>
          <w:szCs w:val="28"/>
          <w:lang w:eastAsia="ru-RU"/>
        </w:rPr>
        <w:t xml:space="preserve">Таблица </w:t>
      </w:r>
      <w:r>
        <w:rPr>
          <w:rFonts w:eastAsia="Times New Roman" w:cs="Times New Roman" w:ascii="Times New Roman" w:hAnsi="Times New Roman"/>
          <w:color w:val="000000"/>
          <w:sz w:val="28"/>
          <w:szCs w:val="28"/>
          <w:lang w:eastAsia="ru-RU"/>
        </w:rPr>
        <w:t>1</w:t>
      </w:r>
      <w:r>
        <w:rPr>
          <w:rFonts w:eastAsia="Times New Roman" w:cs="Times New Roman" w:ascii="Times New Roman" w:hAnsi="Times New Roman"/>
          <w:color w:val="000000"/>
          <w:sz w:val="28"/>
          <w:szCs w:val="28"/>
          <w:lang w:eastAsia="ru-RU"/>
        </w:rPr>
        <w:t>. Корреляционная матрица</w:t>
      </w:r>
    </w:p>
    <w:p>
      <w:pPr>
        <w:pStyle w:val="Normal"/>
        <w:spacing w:lineRule="auto" w:line="360" w:before="0" w:after="0"/>
        <w:ind w:firstLine="709"/>
        <w:jc w:val="center"/>
        <w:rPr/>
      </w:pPr>
      <w:r>
        <w:rPr/>
        <w:drawing>
          <wp:inline distT="0" distB="0" distL="0" distR="7620">
            <wp:extent cx="4526915" cy="1090930"/>
            <wp:effectExtent l="0" t="0" r="0" b="0"/>
            <wp:docPr id="25"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 descr=""/>
                    <pic:cNvPicPr>
                      <a:picLocks noChangeAspect="1" noChangeArrowheads="1"/>
                    </pic:cNvPicPr>
                  </pic:nvPicPr>
                  <pic:blipFill>
                    <a:blip r:embed="rId28"/>
                    <a:stretch>
                      <a:fillRect/>
                    </a:stretch>
                  </pic:blipFill>
                  <pic:spPr bwMode="auto">
                    <a:xfrm>
                      <a:off x="0" y="0"/>
                      <a:ext cx="4526915" cy="1090930"/>
                    </a:xfrm>
                    <a:prstGeom prst="rect">
                      <a:avLst/>
                    </a:prstGeom>
                  </pic:spPr>
                </pic:pic>
              </a:graphicData>
            </a:graphic>
          </wp:inline>
        </w:drawing>
      </w:r>
    </w:p>
    <w:p>
      <w:pPr>
        <w:pStyle w:val="Normal"/>
        <w:spacing w:lineRule="auto" w:line="360" w:before="0" w:after="0"/>
        <w:ind w:firstLine="709"/>
        <w:jc w:val="both"/>
        <w:rPr/>
      </w:pPr>
      <w:r>
        <w:rPr>
          <w:rFonts w:cs="Times New Roman" w:ascii="Times New Roman" w:hAnsi="Times New Roman"/>
          <w:sz w:val="28"/>
          <w:szCs w:val="28"/>
        </w:rPr>
        <w:t xml:space="preserve">Анализируя корреляционную матрицу </w:t>
      </w:r>
      <w:r>
        <w:rPr>
          <w:rFonts w:cs="Times New Roman" w:ascii="Times New Roman" w:hAnsi="Times New Roman"/>
          <w:sz w:val="28"/>
          <w:szCs w:val="28"/>
        </w:rPr>
        <w:t xml:space="preserve">нельзя придти к значимым выводам, поскольку рядыимеют разные порядки интеграции и отследить зависимость между ними сложно из-за наличия трендов в большинстве рядов. </w:t>
      </w:r>
    </w:p>
    <w:p>
      <w:pPr>
        <w:pStyle w:val="Normal"/>
        <w:spacing w:lineRule="auto" w:line="360" w:before="0" w:after="0"/>
        <w:ind w:firstLine="709"/>
        <w:jc w:val="right"/>
        <w:rPr/>
      </w:pPr>
      <w:r>
        <w:rPr>
          <w:rFonts w:eastAsia="Times New Roman" w:cs="Times New Roman" w:ascii="Times New Roman" w:hAnsi="Times New Roman"/>
          <w:color w:val="000000"/>
          <w:sz w:val="28"/>
          <w:szCs w:val="28"/>
          <w:lang w:eastAsia="ru-RU"/>
        </w:rPr>
        <w:t xml:space="preserve">Таблица </w:t>
      </w:r>
      <w:r>
        <w:rPr>
          <w:rFonts w:eastAsia="Times New Roman" w:cs="Times New Roman" w:ascii="Times New Roman" w:hAnsi="Times New Roman"/>
          <w:color w:val="000000"/>
          <w:sz w:val="28"/>
          <w:szCs w:val="28"/>
          <w:lang w:eastAsia="ru-RU"/>
        </w:rPr>
        <w:t>1</w:t>
      </w:r>
      <w:r>
        <w:rPr>
          <w:rFonts w:eastAsia="Times New Roman" w:cs="Times New Roman" w:ascii="Times New Roman" w:hAnsi="Times New Roman"/>
          <w:color w:val="000000"/>
          <w:sz w:val="28"/>
          <w:szCs w:val="28"/>
          <w:lang w:eastAsia="ru-RU"/>
        </w:rPr>
        <w:t xml:space="preserve">. Корреляционная матрица </w:t>
      </w:r>
      <w:r>
        <w:rPr>
          <w:rFonts w:eastAsia="Times New Roman" w:cs="Times New Roman" w:ascii="Times New Roman" w:hAnsi="Times New Roman"/>
          <w:color w:val="000000"/>
          <w:sz w:val="28"/>
          <w:szCs w:val="28"/>
          <w:lang w:eastAsia="ru-RU"/>
        </w:rPr>
        <w:t xml:space="preserve"> (первая разность)</w:t>
      </w:r>
    </w:p>
    <w:p>
      <w:pPr>
        <w:pStyle w:val="Normal"/>
        <w:spacing w:lineRule="auto" w:line="360" w:before="0" w:after="0"/>
        <w:ind w:firstLine="709"/>
        <w:jc w:val="center"/>
        <w:rPr/>
      </w:pPr>
      <w:r>
        <w:rPr>
          <w:rFonts w:cs="Times New Roman" w:ascii="Times New Roman" w:hAnsi="Times New Roman"/>
          <w:sz w:val="28"/>
          <w:szCs w:val="28"/>
        </w:rPr>
        <w:drawing>
          <wp:inline distT="0" distB="0" distL="0" distR="7620">
            <wp:extent cx="5050155" cy="1090930"/>
            <wp:effectExtent l="0" t="0" r="0" b="0"/>
            <wp:docPr id="2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4" descr=""/>
                    <pic:cNvPicPr>
                      <a:picLocks noChangeAspect="1" noChangeArrowheads="1"/>
                    </pic:cNvPicPr>
                  </pic:nvPicPr>
                  <pic:blipFill>
                    <a:blip r:embed="rId29"/>
                    <a:stretch>
                      <a:fillRect/>
                    </a:stretch>
                  </pic:blipFill>
                  <pic:spPr bwMode="auto">
                    <a:xfrm>
                      <a:off x="0" y="0"/>
                      <a:ext cx="5050155" cy="1090930"/>
                    </a:xfrm>
                    <a:prstGeom prst="rect">
                      <a:avLst/>
                    </a:prstGeom>
                  </pic:spPr>
                </pic:pic>
              </a:graphicData>
            </a:graphic>
          </wp:inline>
        </w:drawing>
      </w:r>
    </w:p>
    <w:p>
      <w:pPr>
        <w:pStyle w:val="Normal"/>
        <w:spacing w:lineRule="auto" w:line="360" w:before="0" w:after="0"/>
        <w:ind w:firstLine="709"/>
        <w:jc w:val="center"/>
        <w:rPr>
          <w:rFonts w:ascii="Times New Roman" w:hAnsi="Times New Roman" w:cs="Times New Roman"/>
          <w:sz w:val="28"/>
          <w:szCs w:val="28"/>
        </w:rPr>
      </w:pPr>
      <w:r>
        <w:rPr/>
      </w:r>
    </w:p>
    <w:p>
      <w:pPr>
        <w:pStyle w:val="Normal"/>
        <w:spacing w:lineRule="auto" w:line="360" w:before="0" w:after="0"/>
        <w:ind w:firstLine="709"/>
        <w:jc w:val="right"/>
        <w:rPr/>
      </w:pPr>
      <w:r>
        <w:rPr>
          <w:rFonts w:eastAsia="Times New Roman" w:cs="Times New Roman" w:ascii="Times New Roman" w:hAnsi="Times New Roman"/>
          <w:color w:val="000000"/>
          <w:sz w:val="28"/>
          <w:szCs w:val="28"/>
          <w:lang w:eastAsia="ru-RU"/>
        </w:rPr>
        <w:t xml:space="preserve">Таблица </w:t>
      </w:r>
      <w:r>
        <w:rPr>
          <w:rFonts w:eastAsia="Times New Roman" w:cs="Times New Roman" w:ascii="Times New Roman" w:hAnsi="Times New Roman"/>
          <w:color w:val="000000"/>
          <w:sz w:val="28"/>
          <w:szCs w:val="28"/>
          <w:lang w:eastAsia="ru-RU"/>
        </w:rPr>
        <w:t>1</w:t>
      </w:r>
      <w:r>
        <w:rPr>
          <w:rFonts w:eastAsia="Times New Roman" w:cs="Times New Roman" w:ascii="Times New Roman" w:hAnsi="Times New Roman"/>
          <w:color w:val="000000"/>
          <w:sz w:val="28"/>
          <w:szCs w:val="28"/>
          <w:lang w:eastAsia="ru-RU"/>
        </w:rPr>
        <w:t xml:space="preserve">. Корреляционная матрица </w:t>
      </w:r>
      <w:r>
        <w:rPr>
          <w:rFonts w:eastAsia="Times New Roman" w:cs="Times New Roman" w:ascii="Times New Roman" w:hAnsi="Times New Roman"/>
          <w:color w:val="000000"/>
          <w:sz w:val="28"/>
          <w:szCs w:val="28"/>
          <w:lang w:eastAsia="ru-RU"/>
        </w:rPr>
        <w:t>(первая и сезонная разность)</w:t>
      </w:r>
    </w:p>
    <w:p>
      <w:pPr>
        <w:pStyle w:val="Normal"/>
        <w:spacing w:lineRule="auto" w:line="360" w:before="0" w:after="0"/>
        <w:ind w:firstLine="709"/>
        <w:jc w:val="center"/>
        <w:rPr/>
      </w:pPr>
      <w:r>
        <w:rPr>
          <w:rFonts w:cs="Times New Roman" w:ascii="Times New Roman" w:hAnsi="Times New Roman"/>
          <w:sz w:val="28"/>
          <w:szCs w:val="28"/>
        </w:rPr>
        <w:drawing>
          <wp:inline distT="0" distB="0" distL="0" distR="7620">
            <wp:extent cx="5591175" cy="1090930"/>
            <wp:effectExtent l="0" t="0" r="0" b="0"/>
            <wp:docPr id="2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5" descr=""/>
                    <pic:cNvPicPr>
                      <a:picLocks noChangeAspect="1" noChangeArrowheads="1"/>
                    </pic:cNvPicPr>
                  </pic:nvPicPr>
                  <pic:blipFill>
                    <a:blip r:embed="rId30"/>
                    <a:stretch>
                      <a:fillRect/>
                    </a:stretch>
                  </pic:blipFill>
                  <pic:spPr bwMode="auto">
                    <a:xfrm>
                      <a:off x="0" y="0"/>
                      <a:ext cx="5591175" cy="1090930"/>
                    </a:xfrm>
                    <a:prstGeom prst="rect">
                      <a:avLst/>
                    </a:prstGeom>
                  </pic:spPr>
                </pic:pic>
              </a:graphicData>
            </a:graphic>
          </wp:inline>
        </w:drawing>
      </w:r>
    </w:p>
    <w:p>
      <w:pPr>
        <w:pStyle w:val="Normal"/>
        <w:spacing w:lineRule="auto" w:line="360" w:before="0" w:after="0"/>
        <w:ind w:firstLine="709"/>
        <w:jc w:val="both"/>
        <w:rPr>
          <w:rFonts w:ascii="Times New Roman" w:hAnsi="Times New Roman" w:cs="Times New Roman"/>
          <w:sz w:val="28"/>
          <w:szCs w:val="28"/>
        </w:rPr>
      </w:pPr>
      <w:r>
        <w:rPr/>
      </w:r>
    </w:p>
    <w:p>
      <w:pPr>
        <w:pStyle w:val="Normal"/>
        <w:spacing w:lineRule="auto" w:line="360" w:before="0" w:after="0"/>
        <w:ind w:firstLine="709"/>
        <w:jc w:val="both"/>
        <w:rPr/>
      </w:pPr>
      <w:r>
        <w:rPr>
          <w:rFonts w:cs="Times New Roman" w:ascii="Times New Roman" w:hAnsi="Times New Roman"/>
          <w:sz w:val="28"/>
          <w:szCs w:val="28"/>
        </w:rPr>
        <w:t xml:space="preserve"> </w:t>
      </w:r>
      <w:r>
        <w:rPr>
          <w:rFonts w:cs="Times New Roman" w:ascii="Times New Roman" w:hAnsi="Times New Roman"/>
          <w:sz w:val="28"/>
          <w:szCs w:val="28"/>
        </w:rPr>
        <w:t xml:space="preserve">При взятии только первых разностей для рядов, в которых мы могли предполагать наличие единичного корня по анализу автокорреляционных функций можем заметить, что знаки зависимостей остались прежними, но абсолютные значения снизились. Если же мы также возьмем и сезонную разность, то </w:t>
      </w:r>
      <w:r>
        <w:rPr>
          <w:rFonts w:cs="Times New Roman" w:ascii="Times New Roman" w:hAnsi="Times New Roman"/>
          <w:sz w:val="28"/>
          <w:szCs w:val="28"/>
        </w:rPr>
        <w:t xml:space="preserve">значение коэффициента корреляции  больше 0,7 </w:t>
      </w:r>
      <w:r>
        <w:rPr>
          <w:rFonts w:cs="Times New Roman" w:ascii="Times New Roman" w:hAnsi="Times New Roman"/>
          <w:sz w:val="28"/>
          <w:szCs w:val="28"/>
        </w:rPr>
        <w:t xml:space="preserve">будет только </w:t>
      </w:r>
      <w:r>
        <w:rPr>
          <w:rFonts w:cs="Times New Roman" w:ascii="Times New Roman" w:hAnsi="Times New Roman"/>
          <w:sz w:val="28"/>
          <w:szCs w:val="28"/>
        </w:rPr>
        <w:t xml:space="preserve">между переменными </w:t>
      </w:r>
      <w:r>
        <w:rPr>
          <w:rFonts w:cs="Times New Roman" w:ascii="Times New Roman" w:hAnsi="Times New Roman"/>
          <w:sz w:val="28"/>
          <w:szCs w:val="28"/>
        </w:rPr>
        <w:t>gdp и sav</w:t>
      </w:r>
      <w:r>
        <w:rPr>
          <w:rFonts w:cs="Times New Roman" w:ascii="Times New Roman" w:hAnsi="Times New Roman"/>
          <w:sz w:val="28"/>
          <w:szCs w:val="28"/>
        </w:rPr>
        <w:t xml:space="preserve">. Не удивительно, </w:t>
      </w:r>
      <w:r>
        <w:rPr>
          <w:rFonts w:cs="Times New Roman" w:ascii="Times New Roman" w:hAnsi="Times New Roman"/>
          <w:sz w:val="28"/>
          <w:szCs w:val="28"/>
        </w:rPr>
        <w:t>ч</w:t>
      </w:r>
      <w:r>
        <w:rPr>
          <w:rFonts w:cs="Times New Roman" w:ascii="Times New Roman" w:hAnsi="Times New Roman"/>
          <w:sz w:val="28"/>
          <w:szCs w:val="28"/>
        </w:rPr>
        <w:t xml:space="preserve">то </w:t>
      </w:r>
      <w:r>
        <w:rPr>
          <w:rFonts w:cs="Times New Roman" w:ascii="Times New Roman" w:hAnsi="Times New Roman"/>
          <w:sz w:val="28"/>
          <w:szCs w:val="28"/>
        </w:rPr>
        <w:t xml:space="preserve">мы получили такую зависимость, поскольку ряд сбережений был получен при взятии разности gdp и spen. Поэтому во избежание </w:t>
      </w:r>
      <w:r>
        <w:rPr>
          <w:rFonts w:cs="Times New Roman" w:ascii="Times New Roman" w:hAnsi="Times New Roman"/>
          <w:sz w:val="28"/>
          <w:szCs w:val="28"/>
        </w:rPr>
        <w:t>мультиколлениарност</w:t>
      </w:r>
      <w:r>
        <w:rPr>
          <w:rFonts w:cs="Times New Roman" w:ascii="Times New Roman" w:hAnsi="Times New Roman"/>
          <w:sz w:val="28"/>
          <w:szCs w:val="28"/>
        </w:rPr>
        <w:t>и удалим gdp</w:t>
      </w:r>
      <w:r>
        <w:rPr>
          <w:rFonts w:cs="Times New Roman" w:ascii="Times New Roman" w:hAnsi="Times New Roman"/>
          <w:sz w:val="28"/>
          <w:szCs w:val="28"/>
        </w:rPr>
        <w:t xml:space="preserve"> и</w:t>
      </w:r>
      <w:r>
        <w:rPr>
          <w:rFonts w:cs="Times New Roman" w:ascii="Times New Roman" w:hAnsi="Times New Roman"/>
          <w:sz w:val="28"/>
          <w:szCs w:val="28"/>
        </w:rPr>
        <w:t>з возможных факторов в нашей модели</w:t>
      </w:r>
      <w:r>
        <w:rPr>
          <w:rFonts w:cs="Times New Roman" w:ascii="Times New Roman" w:hAnsi="Times New Roman"/>
          <w:sz w:val="28"/>
          <w:szCs w:val="28"/>
        </w:rPr>
        <w:t>.</w:t>
      </w:r>
    </w:p>
    <w:p>
      <w:pPr>
        <w:pStyle w:val="Normal"/>
        <w:tabs>
          <w:tab w:val="clear" w:pos="408"/>
          <w:tab w:val="decimal" w:pos="9921" w:leader="dot"/>
        </w:tabs>
        <w:spacing w:lineRule="auto" w:line="360" w:before="0" w:after="0"/>
        <w:jc w:val="center"/>
        <w:rPr>
          <w:rFonts w:ascii="Times New Roman" w:hAnsi="Times New Roman" w:eastAsia="Times New Roman" w:cs="Times New Roman"/>
          <w:b/>
          <w:b/>
          <w:color w:val="000000"/>
          <w:sz w:val="28"/>
          <w:szCs w:val="28"/>
          <w:lang w:eastAsia="ru-RU"/>
        </w:rPr>
      </w:pPr>
      <w:r>
        <w:rPr/>
      </w:r>
    </w:p>
    <w:p>
      <w:pPr>
        <w:pStyle w:val="Normal"/>
        <w:tabs>
          <w:tab w:val="clear" w:pos="408"/>
          <w:tab w:val="decimal" w:pos="9921" w:leader="dot"/>
        </w:tabs>
        <w:spacing w:lineRule="auto" w:line="360" w:before="0" w:after="0"/>
        <w:jc w:val="center"/>
        <w:rPr/>
      </w:pPr>
      <w:r>
        <w:rPr>
          <w:rFonts w:cs="Times New Roman" w:ascii="Times New Roman" w:hAnsi="Times New Roman"/>
          <w:b/>
          <w:sz w:val="28"/>
          <w:szCs w:val="28"/>
        </w:rPr>
        <w:t>Глава 2. Построение эконометрической модели</w:t>
      </w:r>
    </w:p>
    <w:p>
      <w:pPr>
        <w:pStyle w:val="Normal"/>
        <w:tabs>
          <w:tab w:val="clear" w:pos="408"/>
          <w:tab w:val="decimal" w:pos="9921" w:leader="dot"/>
        </w:tabs>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tabs>
          <w:tab w:val="clear" w:pos="408"/>
          <w:tab w:val="decimal" w:pos="9921" w:leader="dot"/>
        </w:tabs>
        <w:spacing w:lineRule="auto" w:line="360" w:before="0" w:after="0"/>
        <w:ind w:firstLine="709"/>
        <w:jc w:val="both"/>
        <w:rPr>
          <w:rFonts w:ascii="Times New Roman" w:hAnsi="Times New Roman" w:cs="Times New Roman"/>
          <w:b/>
          <w:b/>
          <w:sz w:val="28"/>
          <w:szCs w:val="28"/>
        </w:rPr>
      </w:pPr>
      <w:r>
        <w:rPr>
          <w:rFonts w:cs="Times New Roman" w:ascii="Times New Roman" w:hAnsi="Times New Roman"/>
          <w:b/>
          <w:sz w:val="28"/>
          <w:szCs w:val="28"/>
        </w:rPr>
        <w:t>2.1 Построение модели</w:t>
      </w:r>
    </w:p>
    <w:p>
      <w:pPr>
        <w:pStyle w:val="Normal"/>
        <w:tabs>
          <w:tab w:val="clear" w:pos="408"/>
          <w:tab w:val="decimal" w:pos="9921" w:leader="dot"/>
        </w:tabs>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709"/>
        <w:jc w:val="both"/>
        <w:rPr/>
      </w:pPr>
      <w:r>
        <w:rPr>
          <w:rFonts w:cs="Times New Roman" w:ascii="Times New Roman" w:hAnsi="Times New Roman"/>
          <w:sz w:val="28"/>
          <w:szCs w:val="28"/>
        </w:rPr>
        <w:t xml:space="preserve">Для исследования наиболее влиятельных факторов, определяющих формирование сбережений в </w:t>
      </w:r>
      <w:r>
        <w:rPr>
          <w:rFonts w:cs="Times New Roman" w:ascii="Times New Roman" w:hAnsi="Times New Roman"/>
          <w:sz w:val="28"/>
          <w:szCs w:val="28"/>
        </w:rPr>
        <w:t>РФ</w:t>
      </w:r>
      <w:r>
        <w:rPr>
          <w:rFonts w:cs="Times New Roman" w:ascii="Times New Roman" w:hAnsi="Times New Roman"/>
          <w:sz w:val="28"/>
          <w:szCs w:val="28"/>
        </w:rPr>
        <w:t>, используется инструмент эконометрического моделирования. В частности, мы построи</w:t>
      </w:r>
      <w:r>
        <w:rPr>
          <w:rFonts w:cs="Times New Roman" w:ascii="Times New Roman" w:hAnsi="Times New Roman"/>
          <w:sz w:val="28"/>
          <w:szCs w:val="28"/>
        </w:rPr>
        <w:t>м</w:t>
      </w:r>
      <w:r>
        <w:rPr>
          <w:rFonts w:cs="Times New Roman" w:ascii="Times New Roman" w:hAnsi="Times New Roman"/>
          <w:sz w:val="28"/>
          <w:szCs w:val="28"/>
        </w:rPr>
        <w:t xml:space="preserve"> модель множественной линейной регрессии </w:t>
      </w:r>
      <w:r>
        <w:rPr>
          <w:rFonts w:cs="Times New Roman" w:ascii="Times New Roman" w:hAnsi="Times New Roman"/>
          <w:b w:val="false"/>
          <w:i w:val="false"/>
          <w:caps w:val="false"/>
          <w:smallCaps w:val="false"/>
          <w:spacing w:val="0"/>
          <w:sz w:val="28"/>
          <w:szCs w:val="28"/>
        </w:rPr>
        <w:t xml:space="preserve"> с </w:t>
      </w:r>
      <w:r>
        <w:rPr>
          <w:rFonts w:cs="Times New Roman" w:ascii="Times New Roman" w:hAnsi="Times New Roman"/>
          <w:b w:val="false"/>
          <w:i w:val="false"/>
          <w:caps w:val="false"/>
          <w:smallCaps w:val="false"/>
          <w:spacing w:val="0"/>
          <w:sz w:val="28"/>
          <w:szCs w:val="28"/>
        </w:rPr>
        <w:t xml:space="preserve">использованием механизма коррекции </w:t>
      </w:r>
      <w:r>
        <w:rPr>
          <w:rFonts w:cs="Times New Roman" w:ascii="Times New Roman" w:hAnsi="Times New Roman"/>
          <w:b w:val="false"/>
          <w:i w:val="false"/>
          <w:caps w:val="false"/>
          <w:smallCaps w:val="false"/>
          <w:spacing w:val="0"/>
          <w:sz w:val="28"/>
          <w:szCs w:val="28"/>
        </w:rPr>
        <w:t xml:space="preserve">ошибок </w:t>
      </w:r>
      <w:r>
        <w:rPr>
          <w:rFonts w:cs="Times New Roman" w:ascii="Times New Roman" w:hAnsi="Times New Roman"/>
          <w:sz w:val="28"/>
          <w:szCs w:val="28"/>
        </w:rPr>
        <w:t>(ECM). Этот подход был впервые применен Сарганом (1964). Такой тип эконометрической модели обычно используется в анализе макроэкономических данных, поскольку он может помочь избежать оценки ложной регрессии</w:t>
      </w:r>
      <w:r>
        <w:rPr>
          <w:rFonts w:cs="Times New Roman" w:ascii="Times New Roman" w:hAnsi="Times New Roman"/>
          <w:sz w:val="28"/>
          <w:szCs w:val="28"/>
        </w:rPr>
        <w:t xml:space="preserve">, возникающей из-за </w:t>
      </w:r>
      <w:r>
        <w:rPr>
          <w:rFonts w:cs="Times New Roman" w:ascii="Times New Roman" w:hAnsi="Times New Roman"/>
          <w:sz w:val="28"/>
          <w:szCs w:val="28"/>
        </w:rPr>
        <w:t>нестационарн</w:t>
      </w:r>
      <w:r>
        <w:rPr>
          <w:rFonts w:cs="Times New Roman" w:ascii="Times New Roman" w:hAnsi="Times New Roman"/>
          <w:sz w:val="28"/>
          <w:szCs w:val="28"/>
        </w:rPr>
        <w:t>ости</w:t>
      </w:r>
      <w:r>
        <w:rPr>
          <w:rFonts w:cs="Times New Roman" w:ascii="Times New Roman" w:hAnsi="Times New Roman"/>
          <w:sz w:val="28"/>
          <w:szCs w:val="28"/>
        </w:rPr>
        <w:t xml:space="preserve">. </w:t>
      </w:r>
    </w:p>
    <w:p>
      <w:pPr>
        <w:pStyle w:val="Normal"/>
        <w:spacing w:lineRule="auto" w:line="360" w:before="0" w:after="0"/>
        <w:ind w:firstLine="709"/>
        <w:jc w:val="both"/>
        <w:rPr/>
      </w:pPr>
      <w:r>
        <w:rPr>
          <w:rFonts w:cs="Times New Roman" w:ascii="Times New Roman" w:hAnsi="Times New Roman"/>
          <w:sz w:val="28"/>
          <w:szCs w:val="28"/>
        </w:rPr>
        <w:t xml:space="preserve">Как </w:t>
      </w:r>
      <w:r>
        <w:rPr>
          <w:rFonts w:cs="Times New Roman" w:ascii="Times New Roman" w:hAnsi="Times New Roman"/>
          <w:sz w:val="28"/>
          <w:szCs w:val="28"/>
        </w:rPr>
        <w:t>известно</w:t>
      </w:r>
      <w:r>
        <w:rPr>
          <w:rFonts w:cs="Times New Roman" w:ascii="Times New Roman" w:hAnsi="Times New Roman"/>
          <w:sz w:val="28"/>
          <w:szCs w:val="28"/>
        </w:rPr>
        <w:t>, большинство временных рядов макроэкономических показателей являются нестационарными, например, ряды валового внутреннего продукта, потребления и дохода почти всегда имеют т</w:t>
      </w:r>
      <w:r>
        <w:rPr>
          <w:rFonts w:cs="Times New Roman" w:ascii="Times New Roman" w:hAnsi="Times New Roman"/>
          <w:sz w:val="28"/>
          <w:szCs w:val="28"/>
        </w:rPr>
        <w:t>ренд</w:t>
      </w:r>
      <w:r>
        <w:rPr>
          <w:rFonts w:cs="Times New Roman" w:ascii="Times New Roman" w:hAnsi="Times New Roman"/>
          <w:sz w:val="28"/>
          <w:szCs w:val="28"/>
        </w:rPr>
        <w:t>. Мы также примени</w:t>
      </w:r>
      <w:r>
        <w:rPr>
          <w:rFonts w:cs="Times New Roman" w:ascii="Times New Roman" w:hAnsi="Times New Roman"/>
          <w:sz w:val="28"/>
          <w:szCs w:val="28"/>
        </w:rPr>
        <w:t>м</w:t>
      </w:r>
      <w:r>
        <w:rPr>
          <w:rFonts w:cs="Times New Roman" w:ascii="Times New Roman" w:hAnsi="Times New Roman"/>
          <w:sz w:val="28"/>
          <w:szCs w:val="28"/>
        </w:rPr>
        <w:t xml:space="preserve"> этот метод, </w:t>
      </w:r>
      <w:r>
        <w:rPr>
          <w:rFonts w:cs="Times New Roman" w:ascii="Times New Roman" w:hAnsi="Times New Roman"/>
          <w:sz w:val="28"/>
          <w:szCs w:val="28"/>
        </w:rPr>
        <w:t>поскольку</w:t>
      </w:r>
      <w:r>
        <w:rPr>
          <w:rFonts w:cs="Times New Roman" w:ascii="Times New Roman" w:hAnsi="Times New Roman"/>
          <w:sz w:val="28"/>
          <w:szCs w:val="28"/>
        </w:rPr>
        <w:t xml:space="preserve"> он широко используется в большинстве исследований сбережений домохозяйств. Оценка и диагностика </w:t>
      </w:r>
      <w:r>
        <w:rPr>
          <w:rFonts w:cs="Times New Roman" w:ascii="Times New Roman" w:hAnsi="Times New Roman"/>
          <w:sz w:val="28"/>
          <w:szCs w:val="28"/>
        </w:rPr>
        <w:t xml:space="preserve">модели </w:t>
      </w:r>
      <w:r>
        <w:rPr>
          <w:rFonts w:cs="Times New Roman" w:ascii="Times New Roman" w:hAnsi="Times New Roman"/>
          <w:sz w:val="28"/>
          <w:szCs w:val="28"/>
        </w:rPr>
        <w:t>б</w:t>
      </w:r>
      <w:r>
        <w:rPr>
          <w:rFonts w:cs="Times New Roman" w:ascii="Times New Roman" w:hAnsi="Times New Roman"/>
          <w:sz w:val="28"/>
          <w:szCs w:val="28"/>
        </w:rPr>
        <w:t>удет</w:t>
      </w:r>
      <w:r>
        <w:rPr>
          <w:rFonts w:cs="Times New Roman" w:ascii="Times New Roman" w:hAnsi="Times New Roman"/>
          <w:sz w:val="28"/>
          <w:szCs w:val="28"/>
        </w:rPr>
        <w:t xml:space="preserve"> выполнена с </w:t>
      </w:r>
      <w:r>
        <w:rPr>
          <w:rFonts w:cs="Times New Roman" w:ascii="Times New Roman" w:hAnsi="Times New Roman"/>
          <w:sz w:val="28"/>
          <w:szCs w:val="28"/>
        </w:rPr>
        <w:t>использованием</w:t>
      </w:r>
      <w:r>
        <w:rPr>
          <w:rFonts w:cs="Times New Roman" w:ascii="Times New Roman" w:hAnsi="Times New Roman"/>
          <w:sz w:val="28"/>
          <w:szCs w:val="28"/>
        </w:rPr>
        <w:t xml:space="preserve"> </w:t>
      </w:r>
      <w:r>
        <w:rPr>
          <w:rFonts w:cs="Times New Roman" w:ascii="Times New Roman" w:hAnsi="Times New Roman"/>
          <w:sz w:val="28"/>
          <w:szCs w:val="28"/>
        </w:rPr>
        <w:t>процедуры</w:t>
      </w:r>
      <w:r>
        <w:rPr>
          <w:rFonts w:cs="Times New Roman" w:ascii="Times New Roman" w:hAnsi="Times New Roman"/>
          <w:sz w:val="28"/>
          <w:szCs w:val="28"/>
        </w:rPr>
        <w:t xml:space="preserve"> Энгл</w:t>
      </w:r>
      <w:r>
        <w:rPr>
          <w:rFonts w:cs="Times New Roman" w:ascii="Times New Roman" w:hAnsi="Times New Roman"/>
          <w:sz w:val="28"/>
          <w:szCs w:val="28"/>
        </w:rPr>
        <w:t>а-</w:t>
      </w:r>
      <w:r>
        <w:rPr>
          <w:rFonts w:cs="Times New Roman" w:ascii="Times New Roman" w:hAnsi="Times New Roman"/>
          <w:sz w:val="28"/>
          <w:szCs w:val="28"/>
        </w:rPr>
        <w:t>Грейнджер</w:t>
      </w:r>
      <w:r>
        <w:rPr>
          <w:rFonts w:cs="Times New Roman" w:ascii="Times New Roman" w:hAnsi="Times New Roman"/>
          <w:sz w:val="28"/>
          <w:szCs w:val="28"/>
        </w:rPr>
        <w:t>а при помощи статистических пакетов</w:t>
      </w:r>
      <w:r>
        <w:rPr>
          <w:rFonts w:cs="Times New Roman" w:ascii="Times New Roman" w:hAnsi="Times New Roman"/>
          <w:sz w:val="28"/>
          <w:szCs w:val="28"/>
        </w:rPr>
        <w:t xml:space="preserve"> в </w:t>
      </w:r>
      <w:r>
        <w:rPr>
          <w:rFonts w:cs="Times New Roman" w:ascii="Times New Roman" w:hAnsi="Times New Roman"/>
          <w:sz w:val="28"/>
          <w:szCs w:val="28"/>
        </w:rPr>
        <w:t>R</w:t>
      </w:r>
      <w:r>
        <w:rPr>
          <w:rFonts w:cs="Times New Roman" w:ascii="Times New Roman" w:hAnsi="Times New Roman"/>
          <w:sz w:val="28"/>
          <w:szCs w:val="28"/>
        </w:rPr>
        <w:t>.</w:t>
      </w:r>
    </w:p>
    <w:p>
      <w:pPr>
        <w:pStyle w:val="Normal"/>
        <w:tabs>
          <w:tab w:val="clear" w:pos="408"/>
          <w:tab w:val="decimal" w:pos="9354" w:leader="dot"/>
        </w:tabs>
        <w:spacing w:lineRule="auto" w:line="360" w:before="0" w:after="0"/>
        <w:ind w:firstLine="709"/>
        <w:jc w:val="both"/>
        <w:rPr/>
      </w:pPr>
      <w:r>
        <w:rPr>
          <w:rFonts w:cs="Times New Roman" w:ascii="Times New Roman" w:hAnsi="Times New Roman"/>
          <w:sz w:val="28"/>
          <w:szCs w:val="28"/>
        </w:rPr>
        <w:t xml:space="preserve">Первый шаг </w:t>
      </w:r>
      <w:r>
        <w:rPr>
          <w:rFonts w:cs="Times New Roman" w:ascii="Times New Roman" w:hAnsi="Times New Roman"/>
          <w:sz w:val="28"/>
          <w:szCs w:val="28"/>
        </w:rPr>
        <w:t>процедуры</w:t>
      </w:r>
      <w:r>
        <w:rPr>
          <w:rFonts w:cs="Times New Roman" w:ascii="Times New Roman" w:hAnsi="Times New Roman"/>
          <w:sz w:val="28"/>
          <w:szCs w:val="28"/>
        </w:rPr>
        <w:t xml:space="preserve"> Энгла-Грейнджера заключается в следующем</w:t>
      </w:r>
      <w:r>
        <w:rPr>
          <w:rFonts w:cs="Times New Roman" w:ascii="Times New Roman" w:hAnsi="Times New Roman"/>
          <w:sz w:val="28"/>
          <w:szCs w:val="28"/>
        </w:rPr>
        <w:t>:</w:t>
      </w:r>
    </w:p>
    <w:p>
      <w:pPr>
        <w:pStyle w:val="Normal"/>
        <w:numPr>
          <w:ilvl w:val="0"/>
          <w:numId w:val="6"/>
        </w:numPr>
        <w:tabs>
          <w:tab w:val="clear" w:pos="408"/>
          <w:tab w:val="decimal" w:pos="9354" w:leader="dot"/>
        </w:tabs>
        <w:spacing w:lineRule="auto" w:line="360" w:before="0" w:after="0"/>
        <w:jc w:val="both"/>
        <w:rPr/>
      </w:pPr>
      <w:r>
        <w:rPr>
          <w:rFonts w:cs="Times New Roman" w:ascii="Times New Roman" w:hAnsi="Times New Roman"/>
          <w:sz w:val="28"/>
          <w:szCs w:val="28"/>
        </w:rPr>
        <w:t xml:space="preserve">тестирование всех временных рядов на </w:t>
      </w:r>
      <w:r>
        <w:rPr>
          <w:rFonts w:cs="Times New Roman" w:ascii="Times New Roman" w:hAnsi="Times New Roman"/>
          <w:sz w:val="28"/>
          <w:szCs w:val="28"/>
        </w:rPr>
        <w:t>наличие единичного корня</w:t>
      </w:r>
      <w:r>
        <w:rPr>
          <w:rFonts w:cs="Times New Roman" w:ascii="Times New Roman" w:hAnsi="Times New Roman"/>
          <w:sz w:val="28"/>
          <w:szCs w:val="28"/>
        </w:rPr>
        <w:t xml:space="preserve">; </w:t>
      </w:r>
    </w:p>
    <w:p>
      <w:pPr>
        <w:pStyle w:val="Normal"/>
        <w:numPr>
          <w:ilvl w:val="0"/>
          <w:numId w:val="6"/>
        </w:numPr>
        <w:tabs>
          <w:tab w:val="clear" w:pos="408"/>
          <w:tab w:val="decimal" w:pos="9354" w:leader="dot"/>
        </w:tabs>
        <w:spacing w:lineRule="auto" w:line="360" w:before="0" w:after="0"/>
        <w:jc w:val="both"/>
        <w:rPr/>
      </w:pPr>
      <w:r>
        <w:rPr>
          <w:rFonts w:cs="Times New Roman" w:ascii="Times New Roman" w:hAnsi="Times New Roman"/>
          <w:sz w:val="28"/>
          <w:szCs w:val="28"/>
        </w:rPr>
        <w:t>оценка коинтеграци</w:t>
      </w:r>
      <w:r>
        <w:rPr>
          <w:rFonts w:cs="Times New Roman" w:ascii="Times New Roman" w:hAnsi="Times New Roman"/>
          <w:sz w:val="28"/>
          <w:szCs w:val="28"/>
        </w:rPr>
        <w:t>онной</w:t>
      </w:r>
      <w:r>
        <w:rPr>
          <w:rFonts w:cs="Times New Roman" w:ascii="Times New Roman" w:hAnsi="Times New Roman"/>
          <w:sz w:val="28"/>
          <w:szCs w:val="28"/>
        </w:rPr>
        <w:t xml:space="preserve"> регрессии обычным методом наименьших квадратов; </w:t>
      </w:r>
    </w:p>
    <w:p>
      <w:pPr>
        <w:pStyle w:val="Normal"/>
        <w:numPr>
          <w:ilvl w:val="0"/>
          <w:numId w:val="6"/>
        </w:numPr>
        <w:tabs>
          <w:tab w:val="clear" w:pos="408"/>
          <w:tab w:val="decimal" w:pos="9354" w:leader="dot"/>
        </w:tabs>
        <w:spacing w:lineRule="auto" w:line="360" w:before="0" w:after="0"/>
        <w:jc w:val="both"/>
        <w:rPr/>
      </w:pPr>
      <w:r>
        <w:rPr>
          <w:rFonts w:cs="Times New Roman" w:ascii="Times New Roman" w:hAnsi="Times New Roman"/>
          <w:sz w:val="28"/>
          <w:szCs w:val="28"/>
        </w:rPr>
        <w:t xml:space="preserve">тестирование на стационарность остатков регрессии. </w:t>
      </w:r>
    </w:p>
    <w:p>
      <w:pPr>
        <w:pStyle w:val="Normal"/>
        <w:numPr>
          <w:ilvl w:val="0"/>
          <w:numId w:val="0"/>
        </w:numPr>
        <w:tabs>
          <w:tab w:val="clear" w:pos="408"/>
          <w:tab w:val="decimal" w:pos="9354" w:leader="dot"/>
        </w:tabs>
        <w:spacing w:lineRule="auto" w:line="360" w:before="0" w:after="0"/>
        <w:ind w:left="720" w:hanging="0"/>
        <w:jc w:val="both"/>
        <w:rPr>
          <w:rFonts w:ascii="Times New Roman" w:hAnsi="Times New Roman" w:cs="Times New Roman"/>
          <w:sz w:val="28"/>
          <w:szCs w:val="28"/>
        </w:rPr>
      </w:pPr>
      <w:r>
        <w:rPr/>
      </w:r>
    </w:p>
    <w:p>
      <w:pPr>
        <w:pStyle w:val="Normal"/>
        <w:widowControl/>
        <w:numPr>
          <w:ilvl w:val="0"/>
          <w:numId w:val="0"/>
        </w:numPr>
        <w:tabs>
          <w:tab w:val="clear" w:pos="408"/>
          <w:tab w:val="decimal" w:pos="9354" w:leader="dot"/>
        </w:tabs>
        <w:bidi w:val="0"/>
        <w:spacing w:lineRule="auto" w:line="360" w:before="0" w:after="0"/>
        <w:ind w:left="720" w:right="0" w:hanging="0"/>
        <w:jc w:val="both"/>
        <w:rPr/>
      </w:pPr>
      <w:r>
        <w:rPr>
          <w:rFonts w:cs="Times New Roman" w:ascii="Times New Roman" w:hAnsi="Times New Roman"/>
          <w:sz w:val="28"/>
          <w:szCs w:val="28"/>
        </w:rPr>
        <w:t xml:space="preserve">На втором этапе </w:t>
      </w:r>
      <w:r>
        <w:rPr>
          <w:rFonts w:cs="Times New Roman" w:ascii="Times New Roman" w:hAnsi="Times New Roman"/>
          <w:sz w:val="28"/>
          <w:szCs w:val="28"/>
        </w:rPr>
        <w:t>процедуры</w:t>
      </w:r>
      <w:r>
        <w:rPr>
          <w:rFonts w:cs="Times New Roman" w:ascii="Times New Roman" w:hAnsi="Times New Roman"/>
          <w:sz w:val="28"/>
          <w:szCs w:val="28"/>
        </w:rPr>
        <w:t xml:space="preserve"> Энгла-Грейнджера окончательно оценивается </w:t>
      </w:r>
      <w:r>
        <w:rPr>
          <w:rFonts w:cs="Times New Roman" w:ascii="Times New Roman" w:hAnsi="Times New Roman"/>
          <w:sz w:val="28"/>
          <w:szCs w:val="28"/>
        </w:rPr>
        <w:t>скорректированная</w:t>
      </w:r>
      <w:r>
        <w:rPr>
          <w:rFonts w:cs="Times New Roman" w:ascii="Times New Roman" w:hAnsi="Times New Roman"/>
          <w:sz w:val="28"/>
          <w:szCs w:val="28"/>
        </w:rPr>
        <w:t xml:space="preserve"> модель. В ходе анализа факторов, влияющих на формирование ГРС, были определены следующие существенные экзогенные переменные: x1 - расходы домохозяйства на потребление, млрд. Руб. ДОЛЛАР США; х2 - валовой национальный доход, млрд. грн. ДОЛЛАР США. Статистические данные, использованные для исследования, были получены из базы данных Всемирного банка (режим доступа: http://databank.worldbank.org/) и охватывают период с 1992 по 2013 год, который составляет 22 года.</w:t>
      </w:r>
    </w:p>
    <w:p>
      <w:pPr>
        <w:pStyle w:val="Normal"/>
        <w:tabs>
          <w:tab w:val="clear" w:pos="408"/>
          <w:tab w:val="decimal" w:pos="9354" w:leader="dot"/>
        </w:tabs>
        <w:spacing w:lineRule="auto" w:line="360" w:before="0" w:after="0"/>
        <w:ind w:firstLine="709"/>
        <w:jc w:val="both"/>
        <w:rPr>
          <w:rFonts w:ascii="Times New Roman" w:hAnsi="Times New Roman" w:cs="Times New Roman"/>
          <w:sz w:val="28"/>
          <w:szCs w:val="28"/>
        </w:rPr>
      </w:pPr>
      <w:r>
        <w:rPr/>
      </w:r>
    </w:p>
    <w:p>
      <w:pPr>
        <w:pStyle w:val="Normal"/>
        <w:tabs>
          <w:tab w:val="clear" w:pos="408"/>
          <w:tab w:val="decimal" w:pos="9354" w:leader="dot"/>
        </w:tabs>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r>
    </w:p>
    <w:p>
      <w:pPr>
        <w:pStyle w:val="Normal"/>
        <w:tabs>
          <w:tab w:val="clear" w:pos="408"/>
          <w:tab w:val="decimal" w:pos="9921" w:leader="dot"/>
        </w:tabs>
        <w:spacing w:lineRule="auto" w:line="360" w:before="0" w:after="0"/>
        <w:ind w:firstLine="709"/>
        <w:jc w:val="both"/>
        <w:rPr>
          <w:rFonts w:ascii="Times New Roman" w:hAnsi="Times New Roman" w:cs="Times New Roman"/>
          <w:b/>
          <w:b/>
          <w:sz w:val="28"/>
          <w:szCs w:val="28"/>
        </w:rPr>
      </w:pPr>
      <w:r>
        <w:rPr>
          <w:rFonts w:cs="Times New Roman" w:ascii="Times New Roman" w:hAnsi="Times New Roman"/>
          <w:b/>
          <w:sz w:val="28"/>
          <w:szCs w:val="28"/>
        </w:rPr>
        <w:t>2.2 Анализ и прогнозирование на основе эконометрической модели</w:t>
      </w:r>
    </w:p>
    <w:p>
      <w:pPr>
        <w:pStyle w:val="Normal"/>
        <w:spacing w:lineRule="auto" w:line="240" w:before="0" w:after="0"/>
        <w:ind w:firstLine="709"/>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Построим линейную множественную регрессию.</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В табл. 4 представлена линейная множественная регрессия со всеми показателями.</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r>
      <w:r>
        <w:br w:type="page"/>
      </w:r>
    </w:p>
    <w:p>
      <w:pPr>
        <w:pStyle w:val="Normal"/>
        <w:spacing w:lineRule="auto" w:line="360" w:before="0" w:after="0"/>
        <w:ind w:firstLine="709"/>
        <w:jc w:val="right"/>
        <w:rPr>
          <w:rFonts w:ascii="Times New Roman" w:hAnsi="Times New Roman" w:cs="Times New Roman"/>
          <w:sz w:val="28"/>
          <w:szCs w:val="28"/>
        </w:rPr>
      </w:pPr>
      <w:r>
        <w:rPr>
          <w:rFonts w:cs="Times New Roman" w:ascii="Times New Roman" w:hAnsi="Times New Roman"/>
          <w:sz w:val="28"/>
          <w:szCs w:val="28"/>
        </w:rPr>
        <w:t>Таблица 4. Линейная множественная регрессия со всеми показателями</w:t>
      </w:r>
    </w:p>
    <w:p>
      <w:pPr>
        <w:pStyle w:val="Normal"/>
        <w:spacing w:lineRule="auto" w:line="360" w:before="0" w:after="0"/>
        <w:jc w:val="center"/>
        <w:rPr>
          <w:rFonts w:ascii="Times New Roman" w:hAnsi="Times New Roman" w:cs="Times New Roman"/>
          <w:sz w:val="28"/>
          <w:szCs w:val="28"/>
        </w:rPr>
      </w:pPr>
      <w:r>
        <w:rPr/>
        <w:drawing>
          <wp:inline distT="0" distB="9525" distL="0" distR="0">
            <wp:extent cx="5105400" cy="3343275"/>
            <wp:effectExtent l="0" t="0" r="0" b="0"/>
            <wp:docPr id="28"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3" descr=""/>
                    <pic:cNvPicPr>
                      <a:picLocks noChangeAspect="1" noChangeArrowheads="1"/>
                    </pic:cNvPicPr>
                  </pic:nvPicPr>
                  <pic:blipFill>
                    <a:blip r:embed="rId31"/>
                    <a:stretch>
                      <a:fillRect/>
                    </a:stretch>
                  </pic:blipFill>
                  <pic:spPr bwMode="auto">
                    <a:xfrm>
                      <a:off x="0" y="0"/>
                      <a:ext cx="5105400" cy="3343275"/>
                    </a:xfrm>
                    <a:prstGeom prst="rect">
                      <a:avLst/>
                    </a:prstGeom>
                  </pic:spPr>
                </pic:pic>
              </a:graphicData>
            </a:graphic>
          </wp:inline>
        </w:drawing>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В результате получили следующую модель:</w:t>
      </w:r>
    </w:p>
    <w:p>
      <w:pPr>
        <w:pStyle w:val="Normal"/>
        <w:spacing w:lineRule="auto" w:line="360" w:before="0" w:after="0"/>
        <w:ind w:firstLine="708"/>
        <w:jc w:val="center"/>
        <w:rPr>
          <w:rFonts w:ascii="Times New Roman" w:hAnsi="Times New Roman" w:cs="Times New Roman"/>
          <w:sz w:val="24"/>
          <w:szCs w:val="24"/>
        </w:rPr>
      </w:pPr>
      <w:r>
        <w:rPr/>
      </w:r>
      <m:oMath xmlns:m="http://schemas.openxmlformats.org/officeDocument/2006/math">
        <m:r>
          <w:rPr>
            <w:rFonts w:ascii="Cambria Math" w:hAnsi="Cambria Math"/>
          </w:rPr>
          <m:t xml:space="preserve">Cena</m:t>
        </m:r>
        <m:r>
          <w:rPr>
            <w:rFonts w:ascii="Cambria Math" w:hAnsi="Cambria Math"/>
          </w:rPr>
          <m:t xml:space="preserve">=</m:t>
        </m:r>
        <m:r>
          <w:rPr>
            <w:rFonts w:ascii="Cambria Math" w:hAnsi="Cambria Math"/>
          </w:rPr>
          <m:t xml:space="preserve">974291</m:t>
        </m:r>
        <m:r>
          <w:rPr>
            <w:rFonts w:ascii="Cambria Math" w:hAnsi="Cambria Math"/>
          </w:rPr>
          <m:t xml:space="preserve">∙</m:t>
        </m:r>
        <m:r>
          <w:rPr>
            <w:rFonts w:ascii="Cambria Math" w:hAnsi="Cambria Math"/>
          </w:rPr>
          <m:t xml:space="preserve">Ploshcuh</m:t>
        </m:r>
        <m:r>
          <w:rPr>
            <w:rFonts w:ascii="Cambria Math" w:hAnsi="Cambria Math"/>
          </w:rPr>
          <m:t xml:space="preserve">+</m:t>
        </m:r>
        <m:r>
          <w:rPr>
            <w:rFonts w:ascii="Cambria Math" w:hAnsi="Cambria Math"/>
          </w:rPr>
          <m:t xml:space="preserve">162777</m:t>
        </m:r>
        <m:r>
          <w:rPr>
            <w:rFonts w:ascii="Cambria Math" w:hAnsi="Cambria Math"/>
          </w:rPr>
          <m:t xml:space="preserve">∙</m:t>
        </m:r>
        <m:r>
          <w:rPr>
            <w:rFonts w:ascii="Cambria Math" w:hAnsi="Cambria Math"/>
          </w:rPr>
          <m:t xml:space="preserve">Jilplos</m:t>
        </m:r>
        <m:r>
          <w:rPr>
            <w:rFonts w:ascii="Cambria Math" w:hAnsi="Cambria Math"/>
          </w:rPr>
          <m:t xml:space="preserve">h</m:t>
        </m:r>
        <m:r>
          <w:rPr>
            <w:rFonts w:ascii="Cambria Math" w:hAnsi="Cambria Math"/>
          </w:rPr>
          <m:t xml:space="preserve">−</m:t>
        </m:r>
        <m:r>
          <w:rPr>
            <w:rFonts w:ascii="Cambria Math" w:hAnsi="Cambria Math"/>
          </w:rPr>
          <m:t xml:space="preserve">9291</m:t>
        </m:r>
        <m:r>
          <w:rPr>
            <w:rFonts w:ascii="Cambria Math" w:hAnsi="Cambria Math"/>
          </w:rPr>
          <m:t xml:space="preserve">∙</m:t>
        </m:r>
        <m:r>
          <w:rPr>
            <w:rFonts w:ascii="Cambria Math" w:hAnsi="Cambria Math"/>
          </w:rPr>
          <m:t xml:space="preserve">Obshplosh</m:t>
        </m:r>
        <m:r>
          <w:rPr>
            <w:rFonts w:ascii="Cambria Math" w:hAnsi="Cambria Math"/>
          </w:rPr>
          <m:t xml:space="preserve">+</m:t>
        </m:r>
        <m:r>
          <w:rPr>
            <w:rFonts w:ascii="Cambria Math" w:hAnsi="Cambria Math"/>
          </w:rPr>
          <m:t xml:space="preserve">1186819</m:t>
        </m:r>
        <m:r>
          <w:rPr>
            <w:rFonts w:ascii="Cambria Math" w:hAnsi="Cambria Math"/>
          </w:rPr>
          <m:t xml:space="preserve">∙</m:t>
        </m:r>
        <m:r>
          <w:rPr>
            <w:rFonts w:ascii="Cambria Math" w:hAnsi="Cambria Math"/>
          </w:rPr>
          <m:t xml:space="preserve">Comnata</m:t>
        </m:r>
        <m:r>
          <w:rPr>
            <w:rFonts w:ascii="Cambria Math" w:hAnsi="Cambria Math"/>
          </w:rPr>
          <m:t xml:space="preserve">−</m:t>
        </m:r>
        <m:r>
          <w:rPr>
            <w:rFonts w:ascii="Cambria Math" w:hAnsi="Cambria Math"/>
          </w:rPr>
          <m:t xml:space="preserve">63886</m:t>
        </m:r>
        <m:r>
          <w:rPr>
            <w:rFonts w:ascii="Cambria Math" w:hAnsi="Cambria Math"/>
          </w:rPr>
          <m:t xml:space="preserve">∙</m:t>
        </m:r>
        <m:r>
          <w:rPr>
            <w:rFonts w:ascii="Cambria Math" w:hAnsi="Cambria Math"/>
          </w:rPr>
          <m:t xml:space="preserve">Etag</m:t>
        </m:r>
        <m:r>
          <w:rPr>
            <w:rFonts w:ascii="Cambria Math" w:hAnsi="Cambria Math"/>
          </w:rPr>
          <m:t xml:space="preserve">−</m:t>
        </m:r>
        <m:r>
          <w:rPr>
            <w:rFonts w:ascii="Cambria Math" w:hAnsi="Cambria Math"/>
          </w:rPr>
          <m:t xml:space="preserve">571874</m:t>
        </m:r>
      </m:oMath>
      <w:r>
        <w:rPr>
          <w:rFonts w:cs="Times New Roman" w:ascii="Times New Roman" w:hAnsi="Times New Roman"/>
          <w:sz w:val="24"/>
          <w:szCs w:val="24"/>
        </w:rPr>
        <w:t>.</w:t>
      </w:r>
    </w:p>
    <w:p>
      <w:pPr>
        <w:pStyle w:val="Normal"/>
        <w:spacing w:lineRule="auto" w:line="360" w:before="0" w:after="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В нашем случае </w:t>
      </w:r>
      <w:r>
        <w:rPr/>
        <w:object>
          <v:shape id="ole_rId32" style="width:56.65pt;height:18pt" o:ole="">
            <v:imagedata r:id="rId33" o:title=""/>
          </v:shape>
          <o:OLEObject Type="Embed" ProgID="Equation.DSMT4" ShapeID="ole_rId32" DrawAspect="Content" ObjectID="_749591417" r:id="rId32"/>
        </w:object>
      </w:r>
      <w:r>
        <w:rPr>
          <w:rFonts w:eastAsia="Times New Roman" w:cs="Times New Roman" w:ascii="Times New Roman" w:hAnsi="Times New Roman"/>
          <w:sz w:val="28"/>
          <w:szCs w:val="28"/>
        </w:rPr>
        <w:t xml:space="preserve">, она свидетельствует о том, что изменения зависимой переменной </w:t>
      </w:r>
      <w:r>
        <w:rPr>
          <w:rFonts w:eastAsia="Times New Roman" w:cs="Times New Roman" w:ascii="Times New Roman" w:hAnsi="Times New Roman"/>
          <w:b/>
          <w:i/>
          <w:sz w:val="28"/>
          <w:szCs w:val="28"/>
          <w:lang w:val="en-US"/>
        </w:rPr>
        <w:t>Cena</w:t>
      </w:r>
      <w:r>
        <w:rPr>
          <w:rFonts w:eastAsia="Times New Roman" w:cs="Times New Roman" w:ascii="Times New Roman" w:hAnsi="Times New Roman"/>
          <w:sz w:val="28"/>
          <w:szCs w:val="28"/>
        </w:rPr>
        <w:t xml:space="preserve"> в основном можно объяснить изменениями включенных в модель объясняющих переменных </w:t>
      </w:r>
      <w:r>
        <w:rPr>
          <w:rFonts w:eastAsia="Times New Roman" w:cs="Times New Roman" w:ascii="Times New Roman" w:hAnsi="Times New Roman"/>
          <w:b/>
          <w:i/>
          <w:sz w:val="28"/>
          <w:szCs w:val="28"/>
          <w:lang w:val="en-US"/>
        </w:rPr>
        <w:t>Ploshcuh</w:t>
      </w:r>
      <w:r>
        <w:rPr>
          <w:rFonts w:eastAsia="Times New Roman" w:cs="Times New Roman" w:ascii="Times New Roman" w:hAnsi="Times New Roman"/>
          <w:b/>
          <w:i/>
          <w:sz w:val="28"/>
          <w:szCs w:val="28"/>
        </w:rPr>
        <w:t>,∙</w:t>
      </w:r>
      <w:r>
        <w:rPr>
          <w:rFonts w:eastAsia="Times New Roman" w:cs="Times New Roman" w:ascii="Times New Roman" w:hAnsi="Times New Roman"/>
          <w:b/>
          <w:i/>
          <w:sz w:val="28"/>
          <w:szCs w:val="28"/>
          <w:lang w:val="en-US"/>
        </w:rPr>
        <w:t>Jilplosh</w:t>
      </w:r>
      <w:r>
        <w:rPr>
          <w:rFonts w:eastAsia="Times New Roman" w:cs="Times New Roman" w:ascii="Times New Roman" w:hAnsi="Times New Roman"/>
          <w:b/>
          <w:i/>
          <w:sz w:val="28"/>
          <w:szCs w:val="28"/>
        </w:rPr>
        <w:t>,∙</w:t>
      </w:r>
      <w:r>
        <w:rPr>
          <w:rFonts w:eastAsia="Times New Roman" w:cs="Times New Roman" w:ascii="Times New Roman" w:hAnsi="Times New Roman"/>
          <w:b/>
          <w:i/>
          <w:sz w:val="28"/>
          <w:szCs w:val="28"/>
          <w:lang w:val="en-US"/>
        </w:rPr>
        <w:t>Obshplosh</w:t>
      </w:r>
      <w:r>
        <w:rPr>
          <w:rFonts w:eastAsia="Times New Roman" w:cs="Times New Roman" w:ascii="Times New Roman" w:hAnsi="Times New Roman"/>
          <w:b/>
          <w:i/>
          <w:sz w:val="28"/>
          <w:szCs w:val="28"/>
        </w:rPr>
        <w:t>,</w:t>
      </w:r>
      <w:r>
        <w:rPr>
          <w:rFonts w:eastAsia="Times New Roman" w:cs="Times New Roman" w:ascii="Times New Roman" w:hAnsi="Times New Roman"/>
          <w:b/>
          <w:i/>
          <w:sz w:val="28"/>
          <w:szCs w:val="28"/>
          <w:lang w:val="en-US"/>
        </w:rPr>
        <w:t>Comnata</w:t>
      </w:r>
      <w:r>
        <w:rPr>
          <w:rFonts w:eastAsia="Times New Roman" w:cs="Times New Roman" w:ascii="Times New Roman" w:hAnsi="Times New Roman"/>
          <w:b/>
          <w:i/>
          <w:sz w:val="28"/>
          <w:szCs w:val="28"/>
        </w:rPr>
        <w:t>,∙</w:t>
      </w:r>
      <w:r>
        <w:rPr>
          <w:rFonts w:eastAsia="Times New Roman" w:cs="Times New Roman" w:ascii="Times New Roman" w:hAnsi="Times New Roman"/>
          <w:b/>
          <w:i/>
          <w:sz w:val="28"/>
          <w:szCs w:val="28"/>
          <w:lang w:val="en-US"/>
        </w:rPr>
        <w:t>Etag</w:t>
      </w:r>
      <w:r>
        <w:rPr>
          <w:rFonts w:eastAsia="Times New Roman" w:cs="Times New Roman" w:ascii="Times New Roman" w:hAnsi="Times New Roman"/>
          <w:sz w:val="28"/>
          <w:szCs w:val="28"/>
        </w:rPr>
        <w:t>.</w:t>
      </w:r>
    </w:p>
    <w:p>
      <w:pPr>
        <w:pStyle w:val="ListParagraph"/>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Для проверки значимости параметров регрессии используем критерий Стьюдента.</w:t>
      </w:r>
    </w:p>
    <w:p>
      <w:pPr>
        <w:pStyle w:val="ListParagraph"/>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 xml:space="preserve">Выдвигаются гипотезы </w:t>
      </w:r>
      <w:r>
        <w:rPr>
          <w:rFonts w:eastAsia="Times New Roman" w:cs="Times New Roman" w:ascii="Times New Roman" w:hAnsi="Times New Roman"/>
          <w:iCs/>
          <w:sz w:val="28"/>
          <w:szCs w:val="28"/>
        </w:rPr>
        <w:t xml:space="preserve">для уровня значимости </w:t>
      </w:r>
      <w:r>
        <w:rPr/>
      </w:r>
      <m:oMath xmlns:m="http://schemas.openxmlformats.org/officeDocument/2006/math">
        <m:r>
          <w:rPr>
            <w:rFonts w:ascii="Cambria Math" w:hAnsi="Cambria Math"/>
          </w:rPr>
          <m:t xml:space="preserve">α</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05</m:t>
        </m:r>
      </m:oMath>
      <w:r>
        <w:rPr>
          <w:rFonts w:eastAsia="Times New Roman" w:cs="Times New Roman" w:ascii="Times New Roman" w:hAnsi="Times New Roman"/>
          <w:iCs/>
          <w:sz w:val="28"/>
          <w:szCs w:val="28"/>
        </w:rPr>
        <w:t>:</w:t>
      </w:r>
    </w:p>
    <w:p>
      <w:pPr>
        <w:pStyle w:val="Normal"/>
        <w:spacing w:lineRule="auto" w:line="360" w:before="0" w:after="0"/>
        <w:ind w:left="708" w:firstLine="1"/>
        <w:jc w:val="both"/>
        <w:rPr>
          <w:rFonts w:ascii="Times New Roman" w:hAnsi="Times New Roman" w:eastAsia="Times New Roman" w:cs="Times New Roman"/>
          <w:sz w:val="28"/>
          <w:szCs w:val="28"/>
        </w:rPr>
      </w:pPr>
      <w:r>
        <w:rPr>
          <w:rFonts w:eastAsia="Times New Roman" w:cs="Times New Roman" w:ascii="Times New Roman" w:hAnsi="Times New Roman"/>
          <w:sz w:val="28"/>
          <w:szCs w:val="28"/>
          <w:lang w:val="en-US"/>
        </w:rPr>
        <w:t>H</w:t>
      </w:r>
      <w:r>
        <w:rPr>
          <w:rFonts w:eastAsia="Times New Roman" w:cs="Times New Roman" w:ascii="Times New Roman" w:hAnsi="Times New Roman"/>
          <w:sz w:val="28"/>
          <w:szCs w:val="28"/>
          <w:vertAlign w:val="subscript"/>
        </w:rPr>
        <w:t>0</w:t>
      </w:r>
      <w:r>
        <w:rPr>
          <w:rFonts w:eastAsia="Times New Roman" w:cs="Times New Roman" w:ascii="Times New Roman" w:hAnsi="Times New Roman"/>
          <w:sz w:val="28"/>
          <w:szCs w:val="28"/>
        </w:rPr>
        <w:t xml:space="preserve">: если </w:t>
      </w:r>
      <w:r>
        <w:rPr/>
        <w:object>
          <v:shape id="ole_rId34" style="width:45.35pt;height:16pt" o:ole="">
            <v:imagedata r:id="rId35" o:title=""/>
          </v:shape>
          <o:OLEObject Type="Embed" ProgID="Equation.DSMT4" ShapeID="ole_rId34" DrawAspect="Content" ObjectID="_1658058430" r:id="rId34"/>
        </w:object>
      </w:r>
      <w:r>
        <w:rPr>
          <w:rFonts w:eastAsia="Times New Roman" w:cs="Times New Roman" w:ascii="Times New Roman" w:hAnsi="Times New Roman"/>
          <w:sz w:val="28"/>
          <w:szCs w:val="28"/>
        </w:rPr>
        <w:t xml:space="preserve">, то коэффициент </w:t>
      </w:r>
      <w:r>
        <w:rPr/>
        <w:object>
          <v:shape id="ole_rId36" style="width:10.65pt;height:18pt" o:ole="">
            <v:imagedata r:id="rId37" o:title=""/>
          </v:shape>
          <o:OLEObject Type="Embed" ProgID="Equation.DSMT4" ShapeID="ole_rId36" DrawAspect="Content" ObjectID="_631984213" r:id="rId36"/>
        </w:object>
      </w:r>
      <w:r>
        <w:rPr>
          <w:rFonts w:eastAsia="Times New Roman" w:cs="Times New Roman" w:ascii="Times New Roman" w:hAnsi="Times New Roman"/>
          <w:i/>
          <w:iCs/>
          <w:sz w:val="28"/>
          <w:szCs w:val="28"/>
        </w:rPr>
        <w:t xml:space="preserve"> </w:t>
      </w:r>
      <w:r>
        <w:rPr>
          <w:rFonts w:eastAsia="Times New Roman" w:cs="Times New Roman" w:ascii="Times New Roman" w:hAnsi="Times New Roman"/>
          <w:sz w:val="28"/>
          <w:szCs w:val="28"/>
        </w:rPr>
        <w:t xml:space="preserve">незначим, </w:t>
      </w:r>
      <w:r>
        <w:rPr/>
        <w:object>
          <v:shape id="ole_rId38" style="width:30.65pt;height:18pt" o:ole="">
            <v:imagedata r:id="rId39" o:title=""/>
          </v:shape>
          <o:OLEObject Type="Embed" ProgID="Equation.DSMT4" ShapeID="ole_rId38" DrawAspect="Content" ObjectID="_2101576455" r:id="rId38"/>
        </w:object>
      </w:r>
      <w:r>
        <w:rPr>
          <w:rFonts w:eastAsia="Times New Roman" w:cs="Times New Roman" w:ascii="Times New Roman" w:hAnsi="Times New Roman"/>
          <w:iCs/>
          <w:sz w:val="28"/>
          <w:szCs w:val="28"/>
        </w:rPr>
        <w:t xml:space="preserve"> </w:t>
      </w:r>
      <w:r>
        <w:rPr>
          <w:rFonts w:eastAsia="Times New Roman" w:cs="Times New Roman" w:ascii="Times New Roman" w:hAnsi="Times New Roman"/>
          <w:sz w:val="28"/>
          <w:szCs w:val="28"/>
        </w:rPr>
        <w:t>принимается.</w:t>
      </w:r>
    </w:p>
    <w:p>
      <w:pPr>
        <w:pStyle w:val="Normal"/>
        <w:spacing w:lineRule="auto" w:line="360" w:before="0" w:after="0"/>
        <w:ind w:left="708" w:firstLine="1"/>
        <w:jc w:val="both"/>
        <w:rPr>
          <w:rFonts w:ascii="Times New Roman" w:hAnsi="Times New Roman" w:eastAsia="Times New Roman" w:cs="Times New Roman"/>
          <w:sz w:val="28"/>
          <w:szCs w:val="28"/>
        </w:rPr>
      </w:pPr>
      <w:r>
        <w:rPr>
          <w:rFonts w:eastAsia="Times New Roman" w:cs="Times New Roman" w:ascii="Times New Roman" w:hAnsi="Times New Roman"/>
          <w:sz w:val="28"/>
          <w:szCs w:val="28"/>
          <w:lang w:val="en-US"/>
        </w:rPr>
        <w:t>H</w:t>
      </w:r>
      <w:r>
        <w:rPr>
          <w:rFonts w:eastAsia="Times New Roman" w:cs="Times New Roman" w:ascii="Times New Roman" w:hAnsi="Times New Roman"/>
          <w:sz w:val="28"/>
          <w:szCs w:val="28"/>
          <w:vertAlign w:val="subscript"/>
        </w:rPr>
        <w:t>1</w:t>
      </w:r>
      <w:r>
        <w:rPr>
          <w:rFonts w:eastAsia="Times New Roman" w:cs="Times New Roman" w:ascii="Times New Roman" w:hAnsi="Times New Roman"/>
          <w:sz w:val="28"/>
          <w:szCs w:val="28"/>
        </w:rPr>
        <w:t xml:space="preserve">: если </w:t>
      </w:r>
      <w:r>
        <w:rPr/>
        <w:object>
          <v:shape id="ole_rId40" style="width:45.35pt;height:16pt" o:ole="">
            <v:imagedata r:id="rId41" o:title=""/>
          </v:shape>
          <o:OLEObject Type="Embed" ProgID="Equation.DSMT4" ShapeID="ole_rId40" DrawAspect="Content" ObjectID="_771330678" r:id="rId40"/>
        </w:object>
      </w:r>
      <w:r>
        <w:rPr>
          <w:rFonts w:eastAsia="Times New Roman" w:cs="Times New Roman" w:ascii="Times New Roman" w:hAnsi="Times New Roman"/>
          <w:sz w:val="28"/>
          <w:szCs w:val="28"/>
        </w:rPr>
        <w:t xml:space="preserve">, то коэффициент </w:t>
      </w:r>
      <w:r>
        <w:rPr/>
        <w:object>
          <v:shape id="ole_rId42" style="width:10.65pt;height:18pt" o:ole="">
            <v:imagedata r:id="rId43" o:title=""/>
          </v:shape>
          <o:OLEObject Type="Embed" ProgID="Equation.DSMT4" ShapeID="ole_rId42" DrawAspect="Content" ObjectID="_867157602" r:id="rId42"/>
        </w:object>
      </w:r>
      <w:r>
        <w:rPr>
          <w:rFonts w:eastAsia="Times New Roman" w:cs="Times New Roman" w:ascii="Times New Roman" w:hAnsi="Times New Roman"/>
          <w:i/>
          <w:iCs/>
          <w:sz w:val="28"/>
          <w:szCs w:val="28"/>
        </w:rPr>
        <w:t xml:space="preserve"> </w:t>
      </w:r>
      <w:r>
        <w:rPr>
          <w:rFonts w:eastAsia="Times New Roman" w:cs="Times New Roman" w:ascii="Times New Roman" w:hAnsi="Times New Roman"/>
          <w:sz w:val="28"/>
          <w:szCs w:val="28"/>
        </w:rPr>
        <w:t xml:space="preserve">незначим, </w:t>
      </w:r>
      <w:r>
        <w:rPr/>
        <w:object>
          <v:shape id="ole_rId44" style="width:30.65pt;height:18pt" o:ole="">
            <v:imagedata r:id="rId45" o:title=""/>
          </v:shape>
          <o:OLEObject Type="Embed" ProgID="Equation.DSMT4" ShapeID="ole_rId44" DrawAspect="Content" ObjectID="_1427114739" r:id="rId44"/>
        </w:object>
      </w:r>
      <w:r>
        <w:rPr>
          <w:rFonts w:eastAsia="Times New Roman" w:cs="Times New Roman" w:ascii="Times New Roman" w:hAnsi="Times New Roman"/>
          <w:iCs/>
          <w:sz w:val="28"/>
          <w:szCs w:val="28"/>
        </w:rPr>
        <w:t xml:space="preserve"> </w:t>
      </w:r>
      <w:r>
        <w:rPr>
          <w:rFonts w:eastAsia="Times New Roman" w:cs="Times New Roman" w:ascii="Times New Roman" w:hAnsi="Times New Roman"/>
          <w:sz w:val="28"/>
          <w:szCs w:val="28"/>
        </w:rPr>
        <w:t>отвергается.</w:t>
      </w:r>
    </w:p>
    <w:p>
      <w:pPr>
        <w:pStyle w:val="Normal"/>
        <w:spacing w:lineRule="auto" w:line="360" w:before="0" w:after="0"/>
        <w:ind w:firstLine="709"/>
        <w:jc w:val="both"/>
        <w:rPr>
          <w:rFonts w:ascii="Times New Roman" w:hAnsi="Times New Roman" w:eastAsia="Times New Roman" w:cs="Times New Roman"/>
          <w:sz w:val="28"/>
          <w:szCs w:val="28"/>
        </w:rPr>
      </w:pPr>
      <w:r>
        <w:rPr/>
        <w:object>
          <v:shape id="ole_rId46" style="width:12pt;height:12pt" o:ole="">
            <v:imagedata r:id="rId47" o:title=""/>
          </v:shape>
          <o:OLEObject Type="Embed" ProgID="Equation.DSMT4" ShapeID="ole_rId46" DrawAspect="Content" ObjectID="_1529072532" r:id="rId46"/>
        </w:object>
      </w:r>
      <w:r>
        <w:rPr>
          <w:rFonts w:eastAsia="Times New Roman" w:cs="Times New Roman" w:ascii="Times New Roman" w:hAnsi="Times New Roman"/>
          <w:i/>
          <w:iCs/>
          <w:sz w:val="28"/>
          <w:szCs w:val="28"/>
        </w:rPr>
        <w:t xml:space="preserve"> </w:t>
      </w: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 xml:space="preserve">вероятность, позволяющая определить значимость коэффициента регрессии </w:t>
      </w:r>
      <w:r>
        <w:rPr/>
      </w:r>
      <m:oMath xmlns:m="http://schemas.openxmlformats.org/officeDocument/2006/math">
        <m:sSub>
          <m:e>
            <m:r>
              <w:rPr>
                <w:rFonts w:ascii="Cambria Math" w:hAnsi="Cambria Math"/>
              </w:rPr>
              <m:t xml:space="preserve">β</m:t>
            </m:r>
          </m:e>
          <m:sub>
            <m:r>
              <w:rPr>
                <w:rFonts w:ascii="Cambria Math" w:hAnsi="Cambria Math"/>
              </w:rPr>
              <m:t xml:space="preserve">i</m:t>
            </m:r>
          </m:sub>
        </m:sSub>
      </m:oMath>
      <w:r>
        <w:rPr>
          <w:rFonts w:eastAsia="Times New Roman" w:cs="Times New Roman" w:ascii="Times New Roman" w:hAnsi="Times New Roman"/>
          <w:sz w:val="28"/>
          <w:szCs w:val="28"/>
        </w:rPr>
        <w:t>.</w:t>
      </w:r>
    </w:p>
    <w:p>
      <w:pPr>
        <w:pStyle w:val="Normal"/>
        <w:spacing w:lineRule="auto" w:line="360" w:before="0" w:after="0"/>
        <w:ind w:firstLine="709"/>
        <w:jc w:val="both"/>
        <w:rPr>
          <w:rFonts w:ascii="Times New Roman" w:hAnsi="Times New Roman" w:eastAsia="Times New Roman" w:cs="Times New Roman"/>
          <w:sz w:val="28"/>
          <w:szCs w:val="28"/>
        </w:rPr>
      </w:pPr>
      <w:r>
        <w:rPr>
          <w:rFonts w:cs="Times New Roman" w:ascii="Times New Roman" w:hAnsi="Times New Roman"/>
          <w:sz w:val="28"/>
          <w:szCs w:val="28"/>
        </w:rPr>
        <w:t xml:space="preserve">В построенной модели показатели </w:t>
      </w:r>
      <w:r>
        <w:rPr>
          <w:rFonts w:eastAsia="Times New Roman" w:cs="Times New Roman" w:ascii="Times New Roman" w:hAnsi="Times New Roman"/>
          <w:b/>
          <w:i/>
          <w:sz w:val="28"/>
          <w:szCs w:val="28"/>
          <w:lang w:val="en-US"/>
        </w:rPr>
        <w:t>Jilplosh</w:t>
      </w:r>
      <w:r>
        <w:rPr>
          <w:rFonts w:eastAsia="Times New Roman" w:cs="Times New Roman" w:ascii="Times New Roman" w:hAnsi="Times New Roman"/>
          <w:b/>
          <w:i/>
          <w:sz w:val="28"/>
          <w:szCs w:val="28"/>
        </w:rPr>
        <w:t>,∙</w:t>
      </w:r>
      <w:r>
        <w:rPr>
          <w:rFonts w:eastAsia="Times New Roman" w:cs="Times New Roman" w:ascii="Times New Roman" w:hAnsi="Times New Roman"/>
          <w:b/>
          <w:i/>
          <w:sz w:val="28"/>
          <w:szCs w:val="28"/>
          <w:lang w:val="en-US"/>
        </w:rPr>
        <w:t>Obshplosh</w:t>
      </w:r>
      <w:r>
        <w:rPr>
          <w:rFonts w:eastAsia="Times New Roman" w:cs="Times New Roman" w:ascii="Times New Roman" w:hAnsi="Times New Roman"/>
          <w:b/>
          <w:i/>
          <w:sz w:val="28"/>
          <w:szCs w:val="28"/>
        </w:rPr>
        <w:t>,</w:t>
      </w:r>
      <w:r>
        <w:rPr>
          <w:rFonts w:eastAsia="Times New Roman" w:cs="Times New Roman" w:ascii="Times New Roman" w:hAnsi="Times New Roman"/>
          <w:b/>
          <w:i/>
          <w:sz w:val="28"/>
          <w:szCs w:val="28"/>
          <w:lang w:val="en-US"/>
        </w:rPr>
        <w:t>Comnata</w:t>
      </w:r>
      <w:r>
        <w:rPr>
          <w:rFonts w:eastAsia="Times New Roman" w:cs="Times New Roman" w:ascii="Times New Roman" w:hAnsi="Times New Roman"/>
          <w:b/>
          <w:i/>
          <w:sz w:val="28"/>
          <w:szCs w:val="28"/>
        </w:rPr>
        <w:t>,∙</w:t>
      </w:r>
      <w:r>
        <w:rPr>
          <w:rFonts w:eastAsia="Times New Roman" w:cs="Times New Roman" w:ascii="Times New Roman" w:hAnsi="Times New Roman"/>
          <w:b/>
          <w:i/>
          <w:sz w:val="28"/>
          <w:szCs w:val="28"/>
          <w:lang w:val="en-US"/>
        </w:rPr>
        <w:t>Etag</w:t>
      </w:r>
      <w:r>
        <w:rPr>
          <w:rFonts w:cs="Times New Roman" w:ascii="Times New Roman" w:hAnsi="Times New Roman"/>
          <w:sz w:val="28"/>
          <w:szCs w:val="28"/>
        </w:rPr>
        <w:t xml:space="preserve"> незначимы</w:t>
      </w:r>
      <w:r>
        <w:rPr>
          <w:rFonts w:eastAsia="Times New Roman" w:cs="Times New Roman" w:ascii="Times New Roman" w:hAnsi="Times New Roman"/>
          <w:sz w:val="28"/>
          <w:szCs w:val="28"/>
        </w:rPr>
        <w:t xml:space="preserve">, т.к. </w:t>
      </w:r>
      <w:r>
        <w:rPr/>
        <w:object>
          <v:shape id="ole_rId48" style="width:45.35pt;height:16pt" o:ole="">
            <v:imagedata r:id="rId49" o:title=""/>
          </v:shape>
          <o:OLEObject Type="Embed" ProgID="Equation.DSMT4" ShapeID="ole_rId48" DrawAspect="Content" ObjectID="_1583867061" r:id="rId48"/>
        </w:object>
      </w:r>
      <w:r>
        <w:rPr>
          <w:rFonts w:eastAsia="Times New Roman" w:cs="Times New Roman" w:ascii="Times New Roman" w:hAnsi="Times New Roman"/>
          <w:sz w:val="28"/>
          <w:szCs w:val="28"/>
        </w:rPr>
        <w:t>.</w:t>
      </w:r>
    </w:p>
    <w:p>
      <w:pPr>
        <w:pStyle w:val="ListParagraph"/>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Для оценки качества модели используем критерий Фишера.</w:t>
      </w:r>
    </w:p>
    <w:p>
      <w:pPr>
        <w:pStyle w:val="ListParagraph"/>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 xml:space="preserve">Выдвигаются гипотезы </w:t>
      </w:r>
      <w:r>
        <w:rPr>
          <w:rFonts w:eastAsia="Times New Roman" w:cs="Times New Roman" w:ascii="Times New Roman" w:hAnsi="Times New Roman"/>
          <w:iCs/>
          <w:sz w:val="28"/>
          <w:szCs w:val="28"/>
        </w:rPr>
        <w:t xml:space="preserve">для уровня значимости </w:t>
      </w:r>
      <w:r>
        <w:rPr/>
      </w:r>
      <m:oMath xmlns:m="http://schemas.openxmlformats.org/officeDocument/2006/math">
        <m:r>
          <w:rPr>
            <w:rFonts w:ascii="Cambria Math" w:hAnsi="Cambria Math"/>
          </w:rPr>
          <m:t xml:space="preserve">α</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05</m:t>
        </m:r>
      </m:oMath>
      <w:r>
        <w:rPr>
          <w:rFonts w:eastAsia="Times New Roman" w:cs="Times New Roman" w:ascii="Times New Roman" w:hAnsi="Times New Roman"/>
          <w:iCs/>
          <w:sz w:val="28"/>
          <w:szCs w:val="28"/>
        </w:rPr>
        <w:t>:</w:t>
      </w:r>
    </w:p>
    <w:p>
      <w:pPr>
        <w:pStyle w:val="Normal"/>
        <w:spacing w:lineRule="auto" w:line="360" w:before="0" w:after="0"/>
        <w:ind w:firstLine="709"/>
        <w:jc w:val="both"/>
        <w:rPr>
          <w:rFonts w:ascii="Times New Roman" w:hAnsi="Times New Roman" w:eastAsia="Times New Roman" w:cs="Times New Roman"/>
          <w:iCs/>
          <w:sz w:val="28"/>
          <w:szCs w:val="28"/>
        </w:rPr>
      </w:pPr>
      <w:r>
        <w:rPr>
          <w:rFonts w:eastAsia="Times New Roman" w:cs="Times New Roman" w:ascii="Times New Roman" w:hAnsi="Times New Roman"/>
          <w:sz w:val="28"/>
          <w:szCs w:val="28"/>
          <w:lang w:val="en-US"/>
        </w:rPr>
        <w:t>H</w:t>
      </w:r>
      <w:r>
        <w:rPr>
          <w:rFonts w:eastAsia="Times New Roman" w:cs="Times New Roman" w:ascii="Times New Roman" w:hAnsi="Times New Roman"/>
          <w:sz w:val="28"/>
          <w:szCs w:val="28"/>
          <w:vertAlign w:val="subscript"/>
        </w:rPr>
        <w:t>0</w:t>
      </w:r>
      <w:r>
        <w:rPr>
          <w:rFonts w:eastAsia="Times New Roman" w:cs="Times New Roman" w:ascii="Times New Roman" w:hAnsi="Times New Roman"/>
          <w:iCs/>
          <w:sz w:val="28"/>
          <w:szCs w:val="28"/>
        </w:rPr>
        <w:t xml:space="preserve">: если </w:t>
      </w:r>
      <w:r>
        <w:rPr/>
        <w:object>
          <v:shape id="ole_rId50" style="width:12pt;height:12pt" o:ole="">
            <v:imagedata r:id="rId51" o:title=""/>
          </v:shape>
          <o:OLEObject Type="Embed" ProgID="Equation.DSMT4" ShapeID="ole_rId50" DrawAspect="Content" ObjectID="_357974359" r:id="rId50"/>
        </w:object>
      </w:r>
      <w:r>
        <w:rPr>
          <w:rFonts w:eastAsia="Times New Roman" w:cs="Times New Roman" w:ascii="Times New Roman" w:hAnsi="Times New Roman"/>
          <w:iCs/>
          <w:sz w:val="28"/>
          <w:szCs w:val="28"/>
        </w:rPr>
        <w:t xml:space="preserve"> </w:t>
      </w:r>
      <w:r>
        <w:rPr/>
      </w:r>
      <m:oMath xmlns:m="http://schemas.openxmlformats.org/officeDocument/2006/math">
        <m:r>
          <w:rPr>
            <w:rFonts w:ascii="Cambria Math" w:hAnsi="Cambria Math"/>
          </w:rPr>
          <m:t xml:space="preserve">F</m:t>
        </m:r>
        <m:r>
          <w:rPr>
            <w:rFonts w:ascii="Cambria Math" w:hAnsi="Cambria Math"/>
          </w:rPr>
          <m:t xml:space="preserve">&lt;</m:t>
        </m:r>
        <m:r>
          <w:rPr>
            <w:rFonts w:ascii="Cambria Math" w:hAnsi="Cambria Math"/>
          </w:rPr>
          <m:t xml:space="preserve">0</m:t>
        </m:r>
        <m:r>
          <w:rPr>
            <w:rFonts w:ascii="Cambria Math" w:hAnsi="Cambria Math"/>
          </w:rPr>
          <m:t xml:space="preserve">,</m:t>
        </m:r>
        <m:r>
          <m:rPr>
            <m:lit/>
            <m:nor/>
          </m:rPr>
          <w:rPr>
            <w:rFonts w:ascii="Cambria Math" w:hAnsi="Cambria Math"/>
          </w:rPr>
          <m:t xml:space="preserve">05</m:t>
        </m:r>
      </m:oMath>
      <w:r>
        <w:rPr>
          <w:rFonts w:eastAsia="Times New Roman" w:cs="Times New Roman" w:ascii="Times New Roman" w:hAnsi="Times New Roman"/>
          <w:iCs/>
          <w:sz w:val="28"/>
          <w:szCs w:val="28"/>
        </w:rPr>
        <w:t>, то</w:t>
      </w:r>
      <w:r>
        <w:rPr/>
      </w:r>
      <m:oMath xmlns:m="http://schemas.openxmlformats.org/officeDocument/2006/math">
        <m:sSub>
          <m:e>
            <m:r>
              <w:rPr>
                <w:rFonts w:ascii="Cambria Math" w:hAnsi="Cambria Math"/>
              </w:rPr>
              <m:t xml:space="preserve">β</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β</m:t>
            </m:r>
          </m:e>
          <m:sub>
            <m:r>
              <w:rPr>
                <w:rFonts w:ascii="Cambria Math" w:hAnsi="Cambria Math"/>
              </w:rPr>
              <m:t xml:space="preserve">i</m:t>
            </m:r>
          </m:sub>
        </m:sSub>
        <m:r>
          <w:rPr>
            <w:rFonts w:ascii="Cambria Math" w:hAnsi="Cambria Math"/>
          </w:rPr>
          <m:t xml:space="preserve">=</m:t>
        </m:r>
        <m:r>
          <w:rPr>
            <w:rFonts w:ascii="Cambria Math" w:hAnsi="Cambria Math"/>
          </w:rPr>
          <m:t xml:space="preserve">0</m:t>
        </m:r>
      </m:oMath>
      <w:r>
        <w:rPr>
          <w:rFonts w:eastAsia="Times New Roman" w:cs="Times New Roman" w:ascii="Times New Roman" w:hAnsi="Times New Roman"/>
          <w:iCs/>
          <w:sz w:val="28"/>
          <w:szCs w:val="28"/>
        </w:rPr>
        <w:t xml:space="preserve"> отвергается;</w:t>
      </w:r>
    </w:p>
    <w:p>
      <w:pPr>
        <w:pStyle w:val="Normal"/>
        <w:spacing w:lineRule="auto" w:line="360" w:before="0" w:after="0"/>
        <w:ind w:firstLine="709"/>
        <w:jc w:val="both"/>
        <w:rPr>
          <w:rFonts w:ascii="Times New Roman" w:hAnsi="Times New Roman" w:eastAsia="Times New Roman" w:cs="Times New Roman"/>
          <w:iCs/>
          <w:sz w:val="28"/>
          <w:szCs w:val="28"/>
        </w:rPr>
      </w:pPr>
      <w:r>
        <w:rPr>
          <w:rFonts w:eastAsia="Times New Roman" w:cs="Times New Roman" w:ascii="Times New Roman" w:hAnsi="Times New Roman"/>
          <w:sz w:val="28"/>
          <w:szCs w:val="28"/>
          <w:lang w:val="en-US"/>
        </w:rPr>
        <w:t>H</w:t>
      </w:r>
      <w:r>
        <w:rPr>
          <w:rFonts w:eastAsia="Times New Roman" w:cs="Times New Roman" w:ascii="Times New Roman" w:hAnsi="Times New Roman"/>
          <w:sz w:val="28"/>
          <w:szCs w:val="28"/>
          <w:vertAlign w:val="subscript"/>
        </w:rPr>
        <w:t>1</w:t>
      </w:r>
      <w:r>
        <w:rPr>
          <w:rFonts w:eastAsia="Times New Roman" w:cs="Times New Roman" w:ascii="Times New Roman" w:hAnsi="Times New Roman"/>
          <w:sz w:val="28"/>
          <w:szCs w:val="28"/>
        </w:rPr>
        <w:t xml:space="preserve">: если </w:t>
      </w:r>
      <w:r>
        <w:rPr/>
        <w:object>
          <v:shape id="ole_rId52" style="width:12pt;height:12pt" o:ole="">
            <v:imagedata r:id="rId53" o:title=""/>
          </v:shape>
          <o:OLEObject Type="Embed" ProgID="Equation.DSMT4" ShapeID="ole_rId52" DrawAspect="Content" ObjectID="_205141657" r:id="rId52"/>
        </w:object>
      </w:r>
      <w:r>
        <w:rPr>
          <w:rFonts w:cs="Times New Roman" w:ascii="Times New Roman" w:hAnsi="Times New Roman"/>
          <w:sz w:val="28"/>
          <w:szCs w:val="28"/>
        </w:rPr>
        <w:t xml:space="preserve"> </w:t>
      </w:r>
      <w:r>
        <w:rPr/>
      </w:r>
      <m:oMath xmlns:m="http://schemas.openxmlformats.org/officeDocument/2006/math">
        <m:r>
          <w:rPr>
            <w:rFonts w:ascii="Cambria Math" w:hAnsi="Cambria Math"/>
          </w:rPr>
          <m:t xml:space="preserve">F</m:t>
        </m:r>
        <m:r>
          <w:rPr>
            <w:rFonts w:ascii="Cambria Math" w:hAnsi="Cambria Math"/>
          </w:rPr>
          <m:t xml:space="preserve">&gt;</m:t>
        </m:r>
        <m:r>
          <w:rPr>
            <w:rFonts w:ascii="Cambria Math" w:hAnsi="Cambria Math"/>
          </w:rPr>
          <m:t xml:space="preserve">0</m:t>
        </m:r>
        <m:r>
          <w:rPr>
            <w:rFonts w:ascii="Cambria Math" w:hAnsi="Cambria Math"/>
          </w:rPr>
          <m:t xml:space="preserve">,</m:t>
        </m:r>
        <m:r>
          <m:rPr>
            <m:lit/>
            <m:nor/>
          </m:rPr>
          <w:rPr>
            <w:rFonts w:ascii="Cambria Math" w:hAnsi="Cambria Math"/>
          </w:rPr>
          <m:t xml:space="preserve">05</m:t>
        </m:r>
      </m:oMath>
      <w:r>
        <w:rPr>
          <w:rFonts w:eastAsia="Times New Roman" w:cs="Times New Roman" w:ascii="Times New Roman" w:hAnsi="Times New Roman"/>
          <w:iCs/>
          <w:sz w:val="28"/>
          <w:szCs w:val="28"/>
        </w:rPr>
        <w:t xml:space="preserve">, то </w:t>
      </w:r>
      <w:r>
        <w:rPr/>
      </w:r>
      <m:oMath xmlns:m="http://schemas.openxmlformats.org/officeDocument/2006/math">
        <m:sSub>
          <m:e>
            <m:r>
              <w:rPr>
                <w:rFonts w:ascii="Cambria Math" w:hAnsi="Cambria Math"/>
              </w:rPr>
              <m:t xml:space="preserve">β</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β</m:t>
            </m:r>
          </m:e>
          <m:sub>
            <m:r>
              <w:rPr>
                <w:rFonts w:ascii="Cambria Math" w:hAnsi="Cambria Math"/>
              </w:rPr>
              <m:t xml:space="preserve">i</m:t>
            </m:r>
          </m:sub>
        </m:sSub>
        <m:r>
          <w:rPr>
            <w:rFonts w:ascii="Cambria Math" w:hAnsi="Cambria Math"/>
          </w:rPr>
          <m:t xml:space="preserve">=</m:t>
        </m:r>
        <m:r>
          <w:rPr>
            <w:rFonts w:ascii="Cambria Math" w:hAnsi="Cambria Math"/>
          </w:rPr>
          <m:t xml:space="preserve">0</m:t>
        </m:r>
      </m:oMath>
      <w:r>
        <w:rPr>
          <w:rFonts w:eastAsia="Times New Roman" w:cs="Times New Roman" w:ascii="Times New Roman" w:hAnsi="Times New Roman"/>
          <w:iCs/>
          <w:sz w:val="28"/>
          <w:szCs w:val="28"/>
        </w:rPr>
        <w:t xml:space="preserve"> принимается.</w:t>
      </w:r>
    </w:p>
    <w:p>
      <w:pPr>
        <w:pStyle w:val="Normal"/>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 xml:space="preserve">Так как </w:t>
      </w:r>
      <w:r>
        <w:rPr/>
        <w:object>
          <v:shape id="ole_rId54" style="width:45.35pt;height:16pt" o:ole="">
            <v:imagedata r:id="rId55" o:title=""/>
          </v:shape>
          <o:OLEObject Type="Embed" ProgID="Equation.DSMT4" ShapeID="ole_rId54" DrawAspect="Content" ObjectID="_1253025987" r:id="rId54"/>
        </w:object>
      </w:r>
      <w:r>
        <w:rPr>
          <w:rFonts w:cs="Times New Roman" w:ascii="Times New Roman" w:hAnsi="Times New Roman"/>
          <w:sz w:val="28"/>
          <w:szCs w:val="28"/>
        </w:rPr>
        <w:t xml:space="preserve"> делаем вывод, что построенная модель качественная.</w:t>
      </w:r>
    </w:p>
    <w:p>
      <w:pPr>
        <w:pStyle w:val="ListParagraph"/>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 xml:space="preserve">Выполним тест </w:t>
      </w:r>
      <w:r>
        <w:rPr>
          <w:rFonts w:cs="Times New Roman" w:ascii="Times New Roman" w:hAnsi="Times New Roman"/>
          <w:sz w:val="28"/>
          <w:szCs w:val="28"/>
          <w:lang w:val="en-US"/>
        </w:rPr>
        <w:t>VIF</w:t>
      </w:r>
      <w:r>
        <w:rPr>
          <w:rFonts w:cs="Times New Roman" w:ascii="Times New Roman" w:hAnsi="Times New Roman"/>
          <w:sz w:val="28"/>
          <w:szCs w:val="28"/>
        </w:rPr>
        <w:t xml:space="preserve"> и проверим мультиколлениарность.</w:t>
      </w:r>
    </w:p>
    <w:p>
      <w:pPr>
        <w:pStyle w:val="ListParagraph"/>
        <w:spacing w:lineRule="auto" w:line="360" w:before="0" w:after="0"/>
        <w:ind w:left="0" w:firstLine="709"/>
        <w:contextualSpacing/>
        <w:jc w:val="right"/>
        <w:rPr>
          <w:rFonts w:ascii="Times New Roman" w:hAnsi="Times New Roman" w:cs="Times New Roman"/>
          <w:sz w:val="28"/>
          <w:szCs w:val="28"/>
        </w:rPr>
      </w:pPr>
      <w:r>
        <w:rPr>
          <w:rFonts w:cs="Times New Roman" w:ascii="Times New Roman" w:hAnsi="Times New Roman"/>
          <w:sz w:val="28"/>
          <w:szCs w:val="28"/>
        </w:rPr>
        <w:t xml:space="preserve">Таблица 5. Тест </w:t>
      </w:r>
      <w:r>
        <w:rPr>
          <w:rFonts w:cs="Times New Roman" w:ascii="Times New Roman" w:hAnsi="Times New Roman"/>
          <w:sz w:val="28"/>
          <w:szCs w:val="28"/>
          <w:lang w:val="en-US"/>
        </w:rPr>
        <w:t>VIF</w:t>
      </w:r>
    </w:p>
    <w:p>
      <w:pPr>
        <w:pStyle w:val="ListParagraph"/>
        <w:spacing w:lineRule="auto" w:line="360" w:before="0" w:after="0"/>
        <w:ind w:left="0" w:firstLine="709"/>
        <w:contextualSpacing/>
        <w:jc w:val="center"/>
        <w:rPr>
          <w:rFonts w:ascii="Times New Roman" w:hAnsi="Times New Roman" w:cs="Times New Roman"/>
          <w:sz w:val="28"/>
          <w:szCs w:val="28"/>
        </w:rPr>
      </w:pPr>
      <w:r>
        <w:rPr/>
        <w:drawing>
          <wp:inline distT="0" distB="0" distL="0" distR="0">
            <wp:extent cx="3733800" cy="290830"/>
            <wp:effectExtent l="0" t="0" r="0" b="0"/>
            <wp:docPr id="29" name="Рисунок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5" descr=""/>
                    <pic:cNvPicPr>
                      <a:picLocks noChangeAspect="1" noChangeArrowheads="1"/>
                    </pic:cNvPicPr>
                  </pic:nvPicPr>
                  <pic:blipFill>
                    <a:blip r:embed="rId56"/>
                    <a:stretch>
                      <a:fillRect/>
                    </a:stretch>
                  </pic:blipFill>
                  <pic:spPr bwMode="auto">
                    <a:xfrm>
                      <a:off x="0" y="0"/>
                      <a:ext cx="3733800" cy="290830"/>
                    </a:xfrm>
                    <a:prstGeom prst="rect">
                      <a:avLst/>
                    </a:prstGeom>
                  </pic:spPr>
                </pic:pic>
              </a:graphicData>
            </a:graphic>
          </wp:inline>
        </w:drawing>
      </w:r>
    </w:p>
    <w:p>
      <w:pPr>
        <w:pStyle w:val="ListParagraph"/>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 xml:space="preserve">Т.к. </w:t>
      </w:r>
      <w:r>
        <w:rPr>
          <w:rFonts w:cs="Times New Roman" w:ascii="Times New Roman" w:hAnsi="Times New Roman"/>
          <w:sz w:val="28"/>
          <w:szCs w:val="28"/>
          <w:lang w:val="en-US"/>
        </w:rPr>
        <w:t>VIF</w:t>
      </w:r>
      <w:r>
        <w:rPr>
          <w:rFonts w:cs="Times New Roman" w:ascii="Times New Roman" w:hAnsi="Times New Roman"/>
          <w:sz w:val="28"/>
          <w:szCs w:val="28"/>
        </w:rPr>
        <w:t>&gt;4, можно сделать вывод, что присутствует мультиколлениарность.</w:t>
      </w:r>
    </w:p>
    <w:p>
      <w:pPr>
        <w:pStyle w:val="ListParagraph"/>
        <w:spacing w:lineRule="auto" w:line="360" w:before="0" w:after="0"/>
        <w:ind w:left="0" w:firstLine="709"/>
        <w:contextualSpacing/>
        <w:jc w:val="both"/>
        <w:rPr>
          <w:rFonts w:ascii="Times New Roman" w:hAnsi="Times New Roman" w:eastAsia="Times New Roman" w:cs="Times New Roman"/>
          <w:sz w:val="28"/>
          <w:szCs w:val="28"/>
        </w:rPr>
      </w:pPr>
      <w:r>
        <w:rPr>
          <w:rFonts w:cs="Times New Roman" w:ascii="Times New Roman" w:hAnsi="Times New Roman"/>
          <w:sz w:val="28"/>
          <w:szCs w:val="28"/>
        </w:rPr>
        <w:t xml:space="preserve">Исключим переменную </w:t>
      </w:r>
      <w:r>
        <w:rPr>
          <w:rFonts w:eastAsia="Times New Roman" w:cs="Times New Roman" w:ascii="Times New Roman" w:hAnsi="Times New Roman"/>
          <w:b/>
          <w:i/>
          <w:sz w:val="28"/>
          <w:szCs w:val="28"/>
          <w:lang w:val="en-US"/>
        </w:rPr>
        <w:t>Obshplosh</w:t>
      </w:r>
      <w:r>
        <w:rPr>
          <w:rFonts w:eastAsia="Times New Roman" w:cs="Times New Roman" w:ascii="Times New Roman" w:hAnsi="Times New Roman"/>
          <w:sz w:val="28"/>
          <w:szCs w:val="28"/>
        </w:rPr>
        <w:t>.</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Построим линейную множественную регрессию.</w:t>
      </w:r>
    </w:p>
    <w:p>
      <w:pPr>
        <w:pStyle w:val="Normal"/>
        <w:spacing w:lineRule="auto" w:line="360" w:before="0" w:after="0"/>
        <w:ind w:firstLine="708"/>
        <w:jc w:val="right"/>
        <w:rPr>
          <w:rFonts w:ascii="Times New Roman" w:hAnsi="Times New Roman" w:cs="Times New Roman"/>
          <w:sz w:val="28"/>
          <w:szCs w:val="28"/>
        </w:rPr>
      </w:pPr>
      <w:r>
        <w:rPr>
          <w:rFonts w:cs="Times New Roman" w:ascii="Times New Roman" w:hAnsi="Times New Roman"/>
          <w:sz w:val="28"/>
          <w:szCs w:val="28"/>
        </w:rPr>
        <w:t xml:space="preserve">Таблица 4. Линейная множественная регрессия без </w:t>
      </w:r>
      <w:r>
        <w:rPr>
          <w:rFonts w:eastAsia="Times New Roman" w:cs="Times New Roman" w:ascii="Times New Roman" w:hAnsi="Times New Roman"/>
          <w:b/>
          <w:i/>
          <w:sz w:val="28"/>
          <w:szCs w:val="28"/>
          <w:lang w:val="en-US"/>
        </w:rPr>
        <w:t>Obshplosh</w:t>
      </w:r>
    </w:p>
    <w:p>
      <w:pPr>
        <w:pStyle w:val="ListParagraph"/>
        <w:spacing w:lineRule="auto" w:line="360" w:before="0" w:after="0"/>
        <w:ind w:left="0" w:firstLine="709"/>
        <w:contextualSpacing/>
        <w:jc w:val="both"/>
        <w:rPr>
          <w:rFonts w:ascii="Times New Roman" w:hAnsi="Times New Roman" w:cs="Times New Roman"/>
          <w:sz w:val="28"/>
          <w:szCs w:val="28"/>
        </w:rPr>
      </w:pPr>
      <w:r>
        <w:rPr/>
        <w:drawing>
          <wp:inline distT="0" distB="5080" distL="0" distR="0">
            <wp:extent cx="5358130" cy="3081020"/>
            <wp:effectExtent l="0" t="0" r="0" b="0"/>
            <wp:docPr id="30" name="Рисунок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6" descr=""/>
                    <pic:cNvPicPr>
                      <a:picLocks noChangeAspect="1" noChangeArrowheads="1"/>
                    </pic:cNvPicPr>
                  </pic:nvPicPr>
                  <pic:blipFill>
                    <a:blip r:embed="rId57"/>
                    <a:stretch>
                      <a:fillRect/>
                    </a:stretch>
                  </pic:blipFill>
                  <pic:spPr bwMode="auto">
                    <a:xfrm>
                      <a:off x="0" y="0"/>
                      <a:ext cx="5358130" cy="3081020"/>
                    </a:xfrm>
                    <a:prstGeom prst="rect">
                      <a:avLst/>
                    </a:prstGeom>
                  </pic:spPr>
                </pic:pic>
              </a:graphicData>
            </a:graphic>
          </wp:inline>
        </w:drawing>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В результате получили следующую модель:</w:t>
      </w:r>
    </w:p>
    <w:p>
      <w:pPr>
        <w:pStyle w:val="Normal"/>
        <w:spacing w:lineRule="auto" w:line="360" w:before="0" w:after="0"/>
        <w:ind w:firstLine="708"/>
        <w:jc w:val="center"/>
        <w:rPr>
          <w:rFonts w:ascii="Times New Roman" w:hAnsi="Times New Roman" w:cs="Times New Roman"/>
          <w:sz w:val="24"/>
          <w:szCs w:val="24"/>
        </w:rPr>
      </w:pPr>
      <w:r>
        <w:rPr/>
      </w:r>
      <m:oMath xmlns:m="http://schemas.openxmlformats.org/officeDocument/2006/math">
        <m:r>
          <w:rPr>
            <w:rFonts w:ascii="Cambria Math" w:hAnsi="Cambria Math"/>
          </w:rPr>
          <m:t xml:space="preserve">Cena</m:t>
        </m:r>
        <m:r>
          <w:rPr>
            <w:rFonts w:ascii="Cambria Math" w:hAnsi="Cambria Math"/>
          </w:rPr>
          <m:t xml:space="preserve">=</m:t>
        </m:r>
        <m:r>
          <w:rPr>
            <w:rFonts w:ascii="Cambria Math" w:hAnsi="Cambria Math"/>
          </w:rPr>
          <m:t xml:space="preserve">957303</m:t>
        </m:r>
        <m:r>
          <w:rPr>
            <w:rFonts w:ascii="Cambria Math" w:hAnsi="Cambria Math"/>
          </w:rPr>
          <m:t xml:space="preserve">∙</m:t>
        </m:r>
        <m:r>
          <w:rPr>
            <w:rFonts w:ascii="Cambria Math" w:hAnsi="Cambria Math"/>
          </w:rPr>
          <m:t xml:space="preserve">Ploshcuh</m:t>
        </m:r>
        <m:r>
          <w:rPr>
            <w:rFonts w:ascii="Cambria Math" w:hAnsi="Cambria Math"/>
          </w:rPr>
          <m:t xml:space="preserve">+</m:t>
        </m:r>
        <m:r>
          <w:rPr>
            <w:rFonts w:ascii="Cambria Math" w:hAnsi="Cambria Math"/>
          </w:rPr>
          <m:t xml:space="preserve">153060</m:t>
        </m:r>
        <m:r>
          <w:rPr>
            <w:rFonts w:ascii="Cambria Math" w:hAnsi="Cambria Math"/>
          </w:rPr>
          <m:t xml:space="preserve">∙</m:t>
        </m:r>
        <m:r>
          <w:rPr>
            <w:rFonts w:ascii="Cambria Math" w:hAnsi="Cambria Math"/>
          </w:rPr>
          <m:t xml:space="preserve">Jilplos</m:t>
        </m:r>
        <m:r>
          <w:rPr>
            <w:rFonts w:ascii="Cambria Math" w:hAnsi="Cambria Math"/>
          </w:rPr>
          <m:t xml:space="preserve">h</m:t>
        </m:r>
        <m:r>
          <w:rPr>
            <w:rFonts w:ascii="Cambria Math" w:hAnsi="Cambria Math"/>
          </w:rPr>
          <m:t xml:space="preserve">+</m:t>
        </m:r>
        <m:r>
          <w:rPr>
            <w:rFonts w:ascii="Cambria Math" w:hAnsi="Cambria Math"/>
          </w:rPr>
          <m:t xml:space="preserve">1169717</m:t>
        </m:r>
        <m:r>
          <w:rPr>
            <w:rFonts w:ascii="Cambria Math" w:hAnsi="Cambria Math"/>
          </w:rPr>
          <m:t xml:space="preserve">∙</m:t>
        </m:r>
        <m:r>
          <w:rPr>
            <w:rFonts w:ascii="Cambria Math" w:hAnsi="Cambria Math"/>
          </w:rPr>
          <m:t xml:space="preserve">Comnata</m:t>
        </m:r>
        <m:r>
          <w:rPr>
            <w:rFonts w:ascii="Cambria Math" w:hAnsi="Cambria Math"/>
          </w:rPr>
          <m:t xml:space="preserve">−</m:t>
        </m:r>
        <m:r>
          <w:rPr>
            <w:rFonts w:ascii="Cambria Math" w:hAnsi="Cambria Math"/>
          </w:rPr>
          <m:t xml:space="preserve">64267</m:t>
        </m:r>
        <m:r>
          <w:rPr>
            <w:rFonts w:ascii="Cambria Math" w:hAnsi="Cambria Math"/>
          </w:rPr>
          <m:t xml:space="preserve">∙</m:t>
        </m:r>
        <m:r>
          <w:rPr>
            <w:rFonts w:ascii="Cambria Math" w:hAnsi="Cambria Math"/>
          </w:rPr>
          <m:t xml:space="preserve">Etag</m:t>
        </m:r>
        <m:r>
          <w:rPr>
            <w:rFonts w:ascii="Cambria Math" w:hAnsi="Cambria Math"/>
          </w:rPr>
          <m:t xml:space="preserve">−</m:t>
        </m:r>
        <m:r>
          <w:rPr>
            <w:rFonts w:ascii="Cambria Math" w:hAnsi="Cambria Math"/>
          </w:rPr>
          <m:t xml:space="preserve">575406</m:t>
        </m:r>
      </m:oMath>
      <w:r>
        <w:rPr>
          <w:rFonts w:cs="Times New Roman" w:ascii="Times New Roman" w:hAnsi="Times New Roman"/>
          <w:sz w:val="24"/>
          <w:szCs w:val="24"/>
        </w:rPr>
        <w:t>.</w:t>
      </w:r>
    </w:p>
    <w:p>
      <w:pPr>
        <w:pStyle w:val="Normal"/>
        <w:spacing w:lineRule="auto" w:line="360" w:before="0" w:after="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В нашем случае </w:t>
      </w:r>
      <w:r>
        <w:rPr/>
        <w:object>
          <v:shape id="ole_rId58" style="width:64.65pt;height:18pt" o:ole="">
            <v:imagedata r:id="rId59" o:title=""/>
          </v:shape>
          <o:OLEObject Type="Embed" ProgID="Equation.DSMT4" ShapeID="ole_rId58" DrawAspect="Content" ObjectID="_223173779" r:id="rId58"/>
        </w:object>
      </w:r>
      <w:r>
        <w:rPr>
          <w:rFonts w:eastAsia="Times New Roman" w:cs="Times New Roman" w:ascii="Times New Roman" w:hAnsi="Times New Roman"/>
          <w:sz w:val="28"/>
          <w:szCs w:val="28"/>
        </w:rPr>
        <w:t xml:space="preserve">, она свидетельствует о том, что изменения зависимой переменной </w:t>
      </w:r>
      <w:r>
        <w:rPr>
          <w:rFonts w:eastAsia="Times New Roman" w:cs="Times New Roman" w:ascii="Times New Roman" w:hAnsi="Times New Roman"/>
          <w:b/>
          <w:i/>
          <w:sz w:val="28"/>
          <w:szCs w:val="28"/>
          <w:lang w:val="en-US"/>
        </w:rPr>
        <w:t>Cena</w:t>
      </w:r>
      <w:r>
        <w:rPr>
          <w:rFonts w:eastAsia="Times New Roman" w:cs="Times New Roman" w:ascii="Times New Roman" w:hAnsi="Times New Roman"/>
          <w:sz w:val="28"/>
          <w:szCs w:val="28"/>
        </w:rPr>
        <w:t xml:space="preserve"> в основном можно объяснить изменениями включенных в модель объясняющих переменных </w:t>
      </w:r>
      <w:r>
        <w:rPr>
          <w:rFonts w:eastAsia="Times New Roman" w:cs="Times New Roman" w:ascii="Times New Roman" w:hAnsi="Times New Roman"/>
          <w:b/>
          <w:i/>
          <w:sz w:val="28"/>
          <w:szCs w:val="28"/>
          <w:lang w:val="en-US"/>
        </w:rPr>
        <w:t>Ploshcuh</w:t>
      </w:r>
      <w:r>
        <w:rPr>
          <w:rFonts w:eastAsia="Times New Roman" w:cs="Times New Roman" w:ascii="Times New Roman" w:hAnsi="Times New Roman"/>
          <w:b/>
          <w:i/>
          <w:sz w:val="28"/>
          <w:szCs w:val="28"/>
        </w:rPr>
        <w:t xml:space="preserve">, </w:t>
      </w:r>
      <w:r>
        <w:rPr>
          <w:rFonts w:eastAsia="Times New Roman" w:cs="Times New Roman" w:ascii="Times New Roman" w:hAnsi="Times New Roman"/>
          <w:b/>
          <w:i/>
          <w:sz w:val="28"/>
          <w:szCs w:val="28"/>
          <w:lang w:val="en-US"/>
        </w:rPr>
        <w:t>Jilplosh</w:t>
      </w:r>
      <w:r>
        <w:rPr>
          <w:rFonts w:eastAsia="Times New Roman" w:cs="Times New Roman" w:ascii="Times New Roman" w:hAnsi="Times New Roman"/>
          <w:b/>
          <w:i/>
          <w:sz w:val="28"/>
          <w:szCs w:val="28"/>
        </w:rPr>
        <w:t>,∙</w:t>
      </w:r>
      <w:r>
        <w:rPr>
          <w:rFonts w:eastAsia="Times New Roman" w:cs="Times New Roman" w:ascii="Times New Roman" w:hAnsi="Times New Roman"/>
          <w:b/>
          <w:i/>
          <w:sz w:val="28"/>
          <w:szCs w:val="28"/>
          <w:lang w:val="en-US"/>
        </w:rPr>
        <w:t>Obshplosh</w:t>
      </w:r>
      <w:r>
        <w:rPr>
          <w:rFonts w:eastAsia="Times New Roman" w:cs="Times New Roman" w:ascii="Times New Roman" w:hAnsi="Times New Roman"/>
          <w:b/>
          <w:i/>
          <w:sz w:val="28"/>
          <w:szCs w:val="28"/>
        </w:rPr>
        <w:t xml:space="preserve">, </w:t>
      </w:r>
      <w:r>
        <w:rPr>
          <w:rFonts w:eastAsia="Times New Roman" w:cs="Times New Roman" w:ascii="Times New Roman" w:hAnsi="Times New Roman"/>
          <w:b/>
          <w:i/>
          <w:sz w:val="28"/>
          <w:szCs w:val="28"/>
          <w:lang w:val="en-US"/>
        </w:rPr>
        <w:t>Comnata</w:t>
      </w:r>
      <w:r>
        <w:rPr>
          <w:rFonts w:eastAsia="Times New Roman" w:cs="Times New Roman" w:ascii="Times New Roman" w:hAnsi="Times New Roman"/>
          <w:b/>
          <w:i/>
          <w:sz w:val="28"/>
          <w:szCs w:val="28"/>
        </w:rPr>
        <w:t>,∙</w:t>
      </w:r>
      <w:r>
        <w:rPr>
          <w:rFonts w:eastAsia="Times New Roman" w:cs="Times New Roman" w:ascii="Times New Roman" w:hAnsi="Times New Roman"/>
          <w:b/>
          <w:i/>
          <w:sz w:val="28"/>
          <w:szCs w:val="28"/>
          <w:lang w:val="en-US"/>
        </w:rPr>
        <w:t>Etag</w:t>
      </w:r>
      <w:r>
        <w:rPr>
          <w:rFonts w:eastAsia="Times New Roman" w:cs="Times New Roman" w:ascii="Times New Roman" w:hAnsi="Times New Roman"/>
          <w:sz w:val="28"/>
          <w:szCs w:val="28"/>
        </w:rPr>
        <w:t>.</w:t>
      </w:r>
    </w:p>
    <w:p>
      <w:pPr>
        <w:pStyle w:val="ListParagraph"/>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Для проверки значимости параметров регрессии используем критерий Стьюдента.</w:t>
      </w:r>
    </w:p>
    <w:p>
      <w:pPr>
        <w:pStyle w:val="Normal"/>
        <w:spacing w:lineRule="auto" w:line="360" w:before="0" w:after="0"/>
        <w:ind w:firstLine="709"/>
        <w:jc w:val="both"/>
        <w:rPr>
          <w:rFonts w:ascii="Times New Roman" w:hAnsi="Times New Roman" w:eastAsia="Times New Roman" w:cs="Times New Roman"/>
          <w:sz w:val="28"/>
          <w:szCs w:val="28"/>
        </w:rPr>
      </w:pPr>
      <w:r>
        <w:rPr>
          <w:rFonts w:cs="Times New Roman" w:ascii="Times New Roman" w:hAnsi="Times New Roman"/>
          <w:sz w:val="28"/>
          <w:szCs w:val="28"/>
        </w:rPr>
        <w:t xml:space="preserve">В построенной модели показатели </w:t>
      </w:r>
      <w:r>
        <w:rPr>
          <w:rFonts w:eastAsia="Times New Roman" w:cs="Times New Roman" w:ascii="Times New Roman" w:hAnsi="Times New Roman"/>
          <w:b/>
          <w:i/>
          <w:sz w:val="28"/>
          <w:szCs w:val="28"/>
          <w:lang w:val="en-US"/>
        </w:rPr>
        <w:t>Comnata</w:t>
      </w:r>
      <w:r>
        <w:rPr>
          <w:rFonts w:eastAsia="Times New Roman" w:cs="Times New Roman" w:ascii="Times New Roman" w:hAnsi="Times New Roman"/>
          <w:b/>
          <w:i/>
          <w:sz w:val="28"/>
          <w:szCs w:val="28"/>
        </w:rPr>
        <w:t>,∙</w:t>
      </w:r>
      <w:r>
        <w:rPr>
          <w:rFonts w:eastAsia="Times New Roman" w:cs="Times New Roman" w:ascii="Times New Roman" w:hAnsi="Times New Roman"/>
          <w:b/>
          <w:i/>
          <w:sz w:val="28"/>
          <w:szCs w:val="28"/>
          <w:lang w:val="en-US"/>
        </w:rPr>
        <w:t>Etag</w:t>
      </w:r>
      <w:r>
        <w:rPr>
          <w:rFonts w:cs="Times New Roman" w:ascii="Times New Roman" w:hAnsi="Times New Roman"/>
          <w:sz w:val="28"/>
          <w:szCs w:val="28"/>
        </w:rPr>
        <w:t xml:space="preserve"> незначимы</w:t>
      </w:r>
      <w:r>
        <w:rPr>
          <w:rFonts w:eastAsia="Times New Roman" w:cs="Times New Roman" w:ascii="Times New Roman" w:hAnsi="Times New Roman"/>
          <w:sz w:val="28"/>
          <w:szCs w:val="28"/>
        </w:rPr>
        <w:t xml:space="preserve">, т.к. </w:t>
      </w:r>
      <w:r>
        <w:rPr/>
        <w:object>
          <v:shape id="ole_rId60" style="width:45.35pt;height:16pt" o:ole="">
            <v:imagedata r:id="rId61" o:title=""/>
          </v:shape>
          <o:OLEObject Type="Embed" ProgID="Equation.DSMT4" ShapeID="ole_rId60" DrawAspect="Content" ObjectID="_1888479865" r:id="rId60"/>
        </w:object>
      </w:r>
      <w:r>
        <w:rPr>
          <w:rFonts w:eastAsia="Times New Roman" w:cs="Times New Roman" w:ascii="Times New Roman" w:hAnsi="Times New Roman"/>
          <w:sz w:val="28"/>
          <w:szCs w:val="28"/>
        </w:rPr>
        <w:t>.</w:t>
      </w:r>
    </w:p>
    <w:p>
      <w:pPr>
        <w:pStyle w:val="ListParagraph"/>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Для оценки качества модели используем критерий Фишера.</w:t>
      </w:r>
    </w:p>
    <w:p>
      <w:pPr>
        <w:pStyle w:val="Normal"/>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 xml:space="preserve">Так как </w:t>
      </w:r>
      <w:r>
        <w:rPr/>
        <w:object>
          <v:shape id="ole_rId62" style="width:45.35pt;height:16pt" o:ole="">
            <v:imagedata r:id="rId63" o:title=""/>
          </v:shape>
          <o:OLEObject Type="Embed" ProgID="Equation.DSMT4" ShapeID="ole_rId62" DrawAspect="Content" ObjectID="_1000617851" r:id="rId62"/>
        </w:object>
      </w:r>
      <w:r>
        <w:rPr>
          <w:rFonts w:cs="Times New Roman" w:ascii="Times New Roman" w:hAnsi="Times New Roman"/>
          <w:sz w:val="28"/>
          <w:szCs w:val="28"/>
        </w:rPr>
        <w:t xml:space="preserve"> делаем вывод, что построенная модель качественная.</w:t>
      </w:r>
    </w:p>
    <w:p>
      <w:pPr>
        <w:pStyle w:val="Normal"/>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Построим линейную множественную регрессию со значимыми переменными.</w:t>
      </w:r>
    </w:p>
    <w:p>
      <w:pPr>
        <w:pStyle w:val="Normal"/>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В табл. 7 представлена линейная множественная регрессия со значимыми переменными.</w:t>
      </w:r>
    </w:p>
    <w:p>
      <w:pPr>
        <w:pStyle w:val="Normal"/>
        <w:spacing w:lineRule="auto" w:line="360" w:before="0" w:after="0"/>
        <w:ind w:firstLine="709"/>
        <w:jc w:val="right"/>
        <w:rPr>
          <w:rFonts w:ascii="Times New Roman" w:hAnsi="Times New Roman" w:cs="Times New Roman"/>
          <w:sz w:val="28"/>
          <w:szCs w:val="28"/>
        </w:rPr>
      </w:pPr>
      <w:r>
        <w:rPr>
          <w:rFonts w:cs="Times New Roman" w:ascii="Times New Roman" w:hAnsi="Times New Roman"/>
          <w:sz w:val="28"/>
          <w:szCs w:val="28"/>
        </w:rPr>
        <w:t>Таблица 7. Линейная множественная регрессия со значимыми переменными</w:t>
      </w:r>
    </w:p>
    <w:p>
      <w:pPr>
        <w:pStyle w:val="Normal"/>
        <w:spacing w:lineRule="auto" w:line="360" w:before="0" w:after="0"/>
        <w:jc w:val="center"/>
        <w:rPr>
          <w:rFonts w:ascii="Times New Roman" w:hAnsi="Times New Roman" w:eastAsia="Times New Roman" w:cs="Times New Roman"/>
          <w:sz w:val="28"/>
          <w:szCs w:val="28"/>
        </w:rPr>
      </w:pPr>
      <w:r>
        <w:rPr/>
        <w:drawing>
          <wp:inline distT="0" distB="0" distL="0" distR="5080">
            <wp:extent cx="4796155" cy="2766695"/>
            <wp:effectExtent l="0" t="0" r="0" b="0"/>
            <wp:docPr id="31"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10" descr=""/>
                    <pic:cNvPicPr>
                      <a:picLocks noChangeAspect="1" noChangeArrowheads="1"/>
                    </pic:cNvPicPr>
                  </pic:nvPicPr>
                  <pic:blipFill>
                    <a:blip r:embed="rId64"/>
                    <a:stretch>
                      <a:fillRect/>
                    </a:stretch>
                  </pic:blipFill>
                  <pic:spPr bwMode="auto">
                    <a:xfrm>
                      <a:off x="0" y="0"/>
                      <a:ext cx="4796155" cy="2766695"/>
                    </a:xfrm>
                    <a:prstGeom prst="rect">
                      <a:avLst/>
                    </a:prstGeom>
                  </pic:spPr>
                </pic:pic>
              </a:graphicData>
            </a:graphic>
          </wp:inline>
        </w:drawing>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В результате получили следующую модель:</w:t>
      </w:r>
    </w:p>
    <w:p>
      <w:pPr>
        <w:pStyle w:val="Normal"/>
        <w:spacing w:lineRule="auto" w:line="360" w:before="0" w:after="0"/>
        <w:ind w:firstLine="708"/>
        <w:jc w:val="center"/>
        <w:rPr>
          <w:rFonts w:ascii="Times New Roman" w:hAnsi="Times New Roman" w:cs="Times New Roman"/>
          <w:sz w:val="24"/>
          <w:szCs w:val="24"/>
        </w:rPr>
      </w:pPr>
      <w:r>
        <w:rPr/>
      </w:r>
      <m:oMath xmlns:m="http://schemas.openxmlformats.org/officeDocument/2006/math">
        <m:r>
          <w:rPr>
            <w:rFonts w:ascii="Cambria Math" w:hAnsi="Cambria Math"/>
          </w:rPr>
          <m:t xml:space="preserve">Cena</m:t>
        </m:r>
        <m:r>
          <w:rPr>
            <w:rFonts w:ascii="Cambria Math" w:hAnsi="Cambria Math"/>
          </w:rPr>
          <m:t xml:space="preserve">=</m:t>
        </m:r>
        <m:r>
          <w:rPr>
            <w:rFonts w:ascii="Cambria Math" w:hAnsi="Cambria Math"/>
          </w:rPr>
          <m:t xml:space="preserve">853446</m:t>
        </m:r>
        <m:r>
          <w:rPr>
            <w:rFonts w:ascii="Cambria Math" w:hAnsi="Cambria Math"/>
          </w:rPr>
          <m:t xml:space="preserve">∙</m:t>
        </m:r>
        <m:r>
          <w:rPr>
            <w:rFonts w:ascii="Cambria Math" w:hAnsi="Cambria Math"/>
          </w:rPr>
          <m:t xml:space="preserve">Ploshcuh</m:t>
        </m:r>
        <m:r>
          <w:rPr>
            <w:rFonts w:ascii="Cambria Math" w:hAnsi="Cambria Math"/>
          </w:rPr>
          <m:t xml:space="preserve">+</m:t>
        </m:r>
        <m:r>
          <w:rPr>
            <w:rFonts w:ascii="Cambria Math" w:hAnsi="Cambria Math"/>
          </w:rPr>
          <m:t xml:space="preserve">237298</m:t>
        </m:r>
        <m:r>
          <w:rPr>
            <w:rFonts w:ascii="Cambria Math" w:hAnsi="Cambria Math"/>
          </w:rPr>
          <m:t xml:space="preserve">∙</m:t>
        </m:r>
        <m:r>
          <w:rPr>
            <w:rFonts w:ascii="Cambria Math" w:hAnsi="Cambria Math"/>
          </w:rPr>
          <m:t xml:space="preserve">Jilplos</m:t>
        </m:r>
        <m:r>
          <w:rPr>
            <w:rFonts w:ascii="Cambria Math" w:hAnsi="Cambria Math"/>
          </w:rPr>
          <m:t xml:space="preserve">h</m:t>
        </m:r>
        <m:r>
          <w:rPr>
            <w:rFonts w:ascii="Cambria Math" w:hAnsi="Cambria Math"/>
          </w:rPr>
          <m:t xml:space="preserve">−</m:t>
        </m:r>
        <m:r>
          <w:rPr>
            <w:rFonts w:ascii="Cambria Math" w:hAnsi="Cambria Math"/>
          </w:rPr>
          <m:t xml:space="preserve">418203</m:t>
        </m:r>
      </m:oMath>
      <w:r>
        <w:rPr>
          <w:rFonts w:cs="Times New Roman" w:ascii="Times New Roman" w:hAnsi="Times New Roman"/>
          <w:sz w:val="24"/>
          <w:szCs w:val="24"/>
        </w:rPr>
        <w:t>.</w:t>
      </w:r>
    </w:p>
    <w:p>
      <w:pPr>
        <w:pStyle w:val="Normal"/>
        <w:spacing w:lineRule="auto" w:line="360" w:before="0" w:after="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В нашем случае </w:t>
      </w:r>
      <w:r>
        <w:rPr/>
        <w:object>
          <v:shape id="ole_rId65" style="width:64.65pt;height:18pt" o:ole="">
            <v:imagedata r:id="rId66" o:title=""/>
          </v:shape>
          <o:OLEObject Type="Embed" ProgID="Equation.DSMT4" ShapeID="ole_rId65" DrawAspect="Content" ObjectID="_1743416260" r:id="rId65"/>
        </w:object>
      </w:r>
      <w:r>
        <w:rPr>
          <w:rFonts w:eastAsia="Times New Roman" w:cs="Times New Roman" w:ascii="Times New Roman" w:hAnsi="Times New Roman"/>
          <w:sz w:val="28"/>
          <w:szCs w:val="28"/>
        </w:rPr>
        <w:t xml:space="preserve">, она свидетельствует о том, что изменения зависимой переменной </w:t>
      </w:r>
      <w:r>
        <w:rPr>
          <w:rFonts w:eastAsia="Times New Roman" w:cs="Times New Roman" w:ascii="Times New Roman" w:hAnsi="Times New Roman"/>
          <w:b/>
          <w:i/>
          <w:sz w:val="28"/>
          <w:szCs w:val="28"/>
          <w:lang w:val="en-US"/>
        </w:rPr>
        <w:t>Cena</w:t>
      </w:r>
      <w:r>
        <w:rPr>
          <w:rFonts w:eastAsia="Times New Roman" w:cs="Times New Roman" w:ascii="Times New Roman" w:hAnsi="Times New Roman"/>
          <w:sz w:val="28"/>
          <w:szCs w:val="28"/>
        </w:rPr>
        <w:t xml:space="preserve"> в основном можно объяснить изменениями включенных в модель объясняющих переменных </w:t>
      </w:r>
      <w:r>
        <w:rPr>
          <w:rFonts w:eastAsia="Times New Roman" w:cs="Times New Roman" w:ascii="Times New Roman" w:hAnsi="Times New Roman"/>
          <w:b/>
          <w:i/>
          <w:sz w:val="28"/>
          <w:szCs w:val="28"/>
          <w:lang w:val="en-US"/>
        </w:rPr>
        <w:t>Ploshcuh</w:t>
      </w:r>
      <w:r>
        <w:rPr>
          <w:rFonts w:eastAsia="Times New Roman" w:cs="Times New Roman" w:ascii="Times New Roman" w:hAnsi="Times New Roman"/>
          <w:b/>
          <w:i/>
          <w:sz w:val="28"/>
          <w:szCs w:val="28"/>
        </w:rPr>
        <w:t xml:space="preserve">, </w:t>
      </w:r>
      <w:r>
        <w:rPr>
          <w:rFonts w:eastAsia="Times New Roman" w:cs="Times New Roman" w:ascii="Times New Roman" w:hAnsi="Times New Roman"/>
          <w:b/>
          <w:i/>
          <w:sz w:val="28"/>
          <w:szCs w:val="28"/>
          <w:lang w:val="en-US"/>
        </w:rPr>
        <w:t>Jilplosh</w:t>
      </w:r>
      <w:r>
        <w:rPr>
          <w:rFonts w:eastAsia="Times New Roman" w:cs="Times New Roman" w:ascii="Times New Roman" w:hAnsi="Times New Roman"/>
          <w:sz w:val="28"/>
          <w:szCs w:val="28"/>
        </w:rPr>
        <w:t>.</w:t>
      </w:r>
    </w:p>
    <w:p>
      <w:pPr>
        <w:pStyle w:val="ListParagraph"/>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Для проверки значимости параметров регрессии используем критерий Стьюдента.</w:t>
      </w:r>
    </w:p>
    <w:p>
      <w:pPr>
        <w:pStyle w:val="Normal"/>
        <w:spacing w:lineRule="auto" w:line="360" w:before="0" w:after="0"/>
        <w:ind w:firstLine="709"/>
        <w:jc w:val="both"/>
        <w:rPr>
          <w:rFonts w:ascii="Times New Roman" w:hAnsi="Times New Roman" w:eastAsia="Times New Roman" w:cs="Times New Roman"/>
          <w:sz w:val="28"/>
          <w:szCs w:val="28"/>
        </w:rPr>
      </w:pPr>
      <w:r>
        <w:rPr>
          <w:rFonts w:cs="Times New Roman" w:ascii="Times New Roman" w:hAnsi="Times New Roman"/>
          <w:sz w:val="28"/>
          <w:szCs w:val="28"/>
        </w:rPr>
        <w:t>В построенной модели все показатели значимы</w:t>
      </w:r>
      <w:r>
        <w:rPr>
          <w:rFonts w:eastAsia="Times New Roman" w:cs="Times New Roman" w:ascii="Times New Roman" w:hAnsi="Times New Roman"/>
          <w:sz w:val="28"/>
          <w:szCs w:val="28"/>
        </w:rPr>
        <w:t xml:space="preserve">, т.к. </w:t>
      </w:r>
      <w:r>
        <w:rPr/>
        <w:object>
          <v:shape id="ole_rId67" style="width:46.65pt;height:16pt" o:ole="">
            <v:imagedata r:id="rId68" o:title=""/>
          </v:shape>
          <o:OLEObject Type="Embed" ProgID="Equation.DSMT4" ShapeID="ole_rId67" DrawAspect="Content" ObjectID="_394301593" r:id="rId67"/>
        </w:object>
      </w:r>
      <w:r>
        <w:rPr>
          <w:rFonts w:eastAsia="Times New Roman" w:cs="Times New Roman" w:ascii="Times New Roman" w:hAnsi="Times New Roman"/>
          <w:sz w:val="28"/>
          <w:szCs w:val="28"/>
        </w:rPr>
        <w:t>.</w:t>
      </w:r>
    </w:p>
    <w:p>
      <w:pPr>
        <w:pStyle w:val="ListParagraph"/>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Для оценки качества модели используем критерий Фишера.</w:t>
      </w:r>
    </w:p>
    <w:p>
      <w:pPr>
        <w:pStyle w:val="Normal"/>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 xml:space="preserve">Так как </w:t>
      </w:r>
      <w:r>
        <w:rPr/>
        <w:object>
          <v:shape id="ole_rId69" style="width:45.35pt;height:16pt" o:ole="">
            <v:imagedata r:id="rId70" o:title=""/>
          </v:shape>
          <o:OLEObject Type="Embed" ProgID="Equation.DSMT4" ShapeID="ole_rId69" DrawAspect="Content" ObjectID="_53406179" r:id="rId69"/>
        </w:object>
      </w:r>
      <w:r>
        <w:rPr>
          <w:rFonts w:cs="Times New Roman" w:ascii="Times New Roman" w:hAnsi="Times New Roman"/>
          <w:sz w:val="28"/>
          <w:szCs w:val="28"/>
        </w:rPr>
        <w:t xml:space="preserve"> делаем вывод, что построенная модель качественная.</w:t>
      </w:r>
    </w:p>
    <w:p>
      <w:pPr>
        <w:pStyle w:val="ListParagraph"/>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 xml:space="preserve">Выполним тест </w:t>
      </w:r>
      <w:r>
        <w:rPr>
          <w:rFonts w:cs="Times New Roman" w:ascii="Times New Roman" w:hAnsi="Times New Roman"/>
          <w:sz w:val="28"/>
          <w:szCs w:val="28"/>
          <w:lang w:val="en-US"/>
        </w:rPr>
        <w:t>VIF</w:t>
      </w:r>
      <w:r>
        <w:rPr>
          <w:rFonts w:cs="Times New Roman" w:ascii="Times New Roman" w:hAnsi="Times New Roman"/>
          <w:sz w:val="28"/>
          <w:szCs w:val="28"/>
        </w:rPr>
        <w:t xml:space="preserve"> и проверим мультиколлениарность.</w:t>
      </w:r>
    </w:p>
    <w:p>
      <w:pPr>
        <w:pStyle w:val="ListParagraph"/>
        <w:spacing w:lineRule="auto" w:line="360" w:before="0" w:after="0"/>
        <w:ind w:left="0" w:firstLine="709"/>
        <w:contextualSpacing/>
        <w:jc w:val="right"/>
        <w:rPr>
          <w:rFonts w:ascii="Times New Roman" w:hAnsi="Times New Roman" w:cs="Times New Roman"/>
          <w:sz w:val="28"/>
          <w:szCs w:val="28"/>
        </w:rPr>
      </w:pPr>
      <w:r>
        <w:rPr>
          <w:rFonts w:cs="Times New Roman" w:ascii="Times New Roman" w:hAnsi="Times New Roman"/>
          <w:sz w:val="28"/>
          <w:szCs w:val="28"/>
        </w:rPr>
        <w:t xml:space="preserve">Таблица 8. Тест </w:t>
      </w:r>
      <w:r>
        <w:rPr>
          <w:rFonts w:cs="Times New Roman" w:ascii="Times New Roman" w:hAnsi="Times New Roman"/>
          <w:sz w:val="28"/>
          <w:szCs w:val="28"/>
          <w:lang w:val="en-US"/>
        </w:rPr>
        <w:t>VIF</w:t>
      </w:r>
    </w:p>
    <w:p>
      <w:pPr>
        <w:pStyle w:val="ListParagraph"/>
        <w:spacing w:lineRule="auto" w:line="360" w:before="0" w:after="0"/>
        <w:ind w:left="0" w:firstLine="709"/>
        <w:contextualSpacing/>
        <w:jc w:val="center"/>
        <w:rPr>
          <w:rFonts w:ascii="Times New Roman" w:hAnsi="Times New Roman" w:cs="Times New Roman"/>
          <w:sz w:val="28"/>
          <w:szCs w:val="28"/>
        </w:rPr>
      </w:pPr>
      <w:r>
        <w:rPr/>
        <w:drawing>
          <wp:inline distT="0" distB="5080" distL="0" distR="5080">
            <wp:extent cx="1348105" cy="299720"/>
            <wp:effectExtent l="0" t="0" r="0" b="0"/>
            <wp:docPr id="32" name="Рисунок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13" descr=""/>
                    <pic:cNvPicPr>
                      <a:picLocks noChangeAspect="1" noChangeArrowheads="1"/>
                    </pic:cNvPicPr>
                  </pic:nvPicPr>
                  <pic:blipFill>
                    <a:blip r:embed="rId71"/>
                    <a:stretch>
                      <a:fillRect/>
                    </a:stretch>
                  </pic:blipFill>
                  <pic:spPr bwMode="auto">
                    <a:xfrm>
                      <a:off x="0" y="0"/>
                      <a:ext cx="1348105" cy="299720"/>
                    </a:xfrm>
                    <a:prstGeom prst="rect">
                      <a:avLst/>
                    </a:prstGeom>
                  </pic:spPr>
                </pic:pic>
              </a:graphicData>
            </a:graphic>
          </wp:inline>
        </w:drawing>
      </w:r>
    </w:p>
    <w:p>
      <w:pPr>
        <w:pStyle w:val="ListParagraph"/>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 xml:space="preserve">Т.к. </w:t>
      </w:r>
      <w:r>
        <w:rPr>
          <w:rFonts w:cs="Times New Roman" w:ascii="Times New Roman" w:hAnsi="Times New Roman"/>
          <w:sz w:val="28"/>
          <w:szCs w:val="28"/>
          <w:lang w:val="en-US"/>
        </w:rPr>
        <w:t>VIF</w:t>
      </w:r>
      <w:r>
        <w:rPr>
          <w:rFonts w:cs="Times New Roman" w:ascii="Times New Roman" w:hAnsi="Times New Roman"/>
          <w:sz w:val="28"/>
          <w:szCs w:val="28"/>
        </w:rPr>
        <w:t>&lt;6, можно сделать вывод, что отсутствует мультиколлениарность.</w:t>
      </w:r>
    </w:p>
    <w:p>
      <w:pPr>
        <w:pStyle w:val="Normal"/>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Проверим выполнение условий Гаусса-Маркова:</w:t>
      </w:r>
    </w:p>
    <w:p>
      <w:pPr>
        <w:pStyle w:val="Normal"/>
        <w:numPr>
          <w:ilvl w:val="0"/>
          <w:numId w:val="3"/>
        </w:numPr>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Правильная спецификация.</w:t>
      </w:r>
    </w:p>
    <w:p>
      <w:pPr>
        <w:pStyle w:val="Normal"/>
        <w:numPr>
          <w:ilvl w:val="0"/>
          <w:numId w:val="3"/>
        </w:numPr>
        <w:spacing w:lineRule="auto" w:line="360" w:before="0" w:after="0"/>
        <w:jc w:val="both"/>
        <w:rPr>
          <w:rFonts w:ascii="Times New Roman" w:hAnsi="Times New Roman" w:cs="Times New Roman"/>
          <w:sz w:val="28"/>
          <w:szCs w:val="28"/>
        </w:rPr>
      </w:pPr>
      <w:r>
        <w:rPr/>
        <w:object>
          <v:shape id="ole_rId72" style="width:54.65pt;height:20.65pt" o:ole="">
            <v:imagedata r:id="rId73" o:title=""/>
          </v:shape>
          <o:OLEObject Type="Embed" ProgID="Equation.DSMT4" ShapeID="ole_rId72" DrawAspect="Content" ObjectID="_1307927893" r:id="rId72"/>
        </w:object>
      </w:r>
      <w:r>
        <w:rPr>
          <w:rFonts w:eastAsia="游明朝" w:cs="Times New Roman" w:ascii="Times New Roman" w:hAnsi="Times New Roman" w:eastAsiaTheme="minorEastAsia"/>
          <w:sz w:val="28"/>
          <w:szCs w:val="28"/>
          <w:lang w:val="en-US"/>
        </w:rPr>
        <w:t xml:space="preserve"> </w:t>
      </w:r>
      <w:r>
        <w:rPr>
          <w:rFonts w:cs="Times New Roman" w:ascii="Times New Roman" w:hAnsi="Times New Roman"/>
          <w:sz w:val="28"/>
          <w:szCs w:val="28"/>
        </w:rPr>
        <w:t>(несмещенность).</w:t>
      </w:r>
    </w:p>
    <w:p>
      <w:pPr>
        <w:pStyle w:val="Normal"/>
        <w:numPr>
          <w:ilvl w:val="0"/>
          <w:numId w:val="3"/>
        </w:numPr>
        <w:spacing w:lineRule="auto" w:line="360" w:before="0" w:after="0"/>
        <w:jc w:val="both"/>
        <w:rPr>
          <w:rFonts w:ascii="Times New Roman" w:hAnsi="Times New Roman" w:cs="Times New Roman"/>
          <w:sz w:val="28"/>
          <w:szCs w:val="28"/>
        </w:rPr>
      </w:pPr>
      <w:r>
        <w:rPr/>
        <w:object>
          <v:shape id="ole_rId74" style="width:56pt;height:16pt" o:ole="">
            <v:imagedata r:id="rId75" o:title=""/>
          </v:shape>
          <o:OLEObject Type="Embed" ProgID="Equation.DSMT4" ShapeID="ole_rId74" DrawAspect="Content" ObjectID="_588071324" r:id="rId74"/>
        </w:object>
      </w:r>
      <w:r>
        <w:rPr>
          <w:rFonts w:cs="Times New Roman" w:ascii="Times New Roman" w:hAnsi="Times New Roman"/>
          <w:sz w:val="28"/>
          <w:szCs w:val="28"/>
        </w:rPr>
        <w:t xml:space="preserve"> </w:t>
      </w:r>
      <w:r>
        <w:rPr>
          <w:rFonts w:cs="Times New Roman" w:ascii="Times New Roman" w:hAnsi="Times New Roman"/>
          <w:sz w:val="28"/>
          <w:szCs w:val="28"/>
        </w:rPr>
        <w:t>(гомоскедастичность, эффективность).</w:t>
      </w:r>
    </w:p>
    <w:p>
      <w:pPr>
        <w:pStyle w:val="Normal"/>
        <w:numPr>
          <w:ilvl w:val="0"/>
          <w:numId w:val="3"/>
        </w:numPr>
        <w:spacing w:lineRule="auto" w:line="360" w:before="0" w:after="0"/>
        <w:jc w:val="both"/>
        <w:rPr>
          <w:rFonts w:ascii="Times New Roman" w:hAnsi="Times New Roman" w:cs="Times New Roman"/>
          <w:sz w:val="28"/>
          <w:szCs w:val="28"/>
        </w:rPr>
      </w:pPr>
      <w:r>
        <w:rPr/>
        <w:object>
          <v:shape id="ole_rId76" style="width:72.65pt;height:22pt" o:ole="">
            <v:imagedata r:id="rId77" o:title=""/>
          </v:shape>
          <o:OLEObject Type="Embed" ProgID="Equation.DSMT4" ShapeID="ole_rId76" DrawAspect="Content" ObjectID="_1859075740" r:id="rId76"/>
        </w:object>
      </w:r>
      <w:r>
        <w:rPr>
          <w:rFonts w:cs="Times New Roman" w:ascii="Times New Roman" w:hAnsi="Times New Roman"/>
          <w:sz w:val="28"/>
          <w:szCs w:val="28"/>
          <w:lang w:val="en-US"/>
        </w:rPr>
        <w:t xml:space="preserve">, </w:t>
      </w:r>
      <w:r>
        <w:rPr/>
        <w:object>
          <v:shape id="ole_rId78" style="width:26pt;height:15.35pt" o:ole="">
            <v:imagedata r:id="rId79" o:title=""/>
          </v:shape>
          <o:OLEObject Type="Embed" ProgID="Equation.DSMT4" ShapeID="ole_rId78" DrawAspect="Content" ObjectID="_1770606489" r:id="rId78"/>
        </w:object>
      </w:r>
      <w:r>
        <w:rPr>
          <w:rFonts w:cs="Times New Roman" w:ascii="Times New Roman" w:hAnsi="Times New Roman"/>
          <w:sz w:val="28"/>
          <w:szCs w:val="28"/>
          <w:lang w:val="en-US"/>
        </w:rPr>
        <w:t xml:space="preserve"> </w:t>
      </w:r>
      <w:r>
        <w:rPr>
          <w:rFonts w:cs="Times New Roman" w:ascii="Times New Roman" w:hAnsi="Times New Roman"/>
          <w:sz w:val="28"/>
          <w:szCs w:val="28"/>
        </w:rPr>
        <w:t>(отсутствие автокорреляции).</w:t>
      </w:r>
    </w:p>
    <w:p>
      <w:pPr>
        <w:pStyle w:val="Normal"/>
        <w:numPr>
          <w:ilvl w:val="0"/>
          <w:numId w:val="3"/>
        </w:numPr>
        <w:spacing w:lineRule="auto" w:line="360" w:before="0" w:after="0"/>
        <w:jc w:val="both"/>
        <w:rPr>
          <w:rFonts w:ascii="Times New Roman" w:hAnsi="Times New Roman" w:cs="Times New Roman"/>
          <w:sz w:val="28"/>
          <w:szCs w:val="28"/>
        </w:rPr>
      </w:pPr>
      <w:r>
        <w:rPr/>
        <w:object>
          <v:shape id="ole_rId80" style="width:76pt;height:20.65pt" o:ole="">
            <v:imagedata r:id="rId81" o:title=""/>
          </v:shape>
          <o:OLEObject Type="Embed" ProgID="Equation.DSMT4" ShapeID="ole_rId80" DrawAspect="Content" ObjectID="_1368895938" r:id="rId80"/>
        </w:object>
      </w:r>
      <w:r>
        <w:rPr>
          <w:rFonts w:cs="Times New Roman" w:ascii="Times New Roman" w:hAnsi="Times New Roman"/>
          <w:sz w:val="28"/>
          <w:szCs w:val="28"/>
        </w:rPr>
        <w:t xml:space="preserve"> </w:t>
      </w:r>
      <w:r>
        <w:rPr>
          <w:rFonts w:cs="Times New Roman" w:ascii="Times New Roman" w:hAnsi="Times New Roman"/>
          <w:sz w:val="28"/>
          <w:szCs w:val="28"/>
        </w:rPr>
        <w:t>(детерминированность объясняющей переменной, несмещенность, состоятельность).</w:t>
      </w:r>
    </w:p>
    <w:p>
      <w:pPr>
        <w:pStyle w:val="Normal"/>
        <w:numPr>
          <w:ilvl w:val="0"/>
          <w:numId w:val="3"/>
        </w:numPr>
        <w:spacing w:lineRule="auto" w:line="360" w:before="0" w:after="0"/>
        <w:jc w:val="both"/>
        <w:rPr>
          <w:rFonts w:ascii="Times New Roman" w:hAnsi="Times New Roman" w:cs="Times New Roman"/>
          <w:sz w:val="28"/>
          <w:szCs w:val="28"/>
        </w:rPr>
      </w:pPr>
      <w:r>
        <w:rPr/>
        <w:object>
          <v:shape id="ole_rId82" style="width:70pt;height:22pt" o:ole="">
            <v:imagedata r:id="rId83" o:title=""/>
          </v:shape>
          <o:OLEObject Type="Embed" ProgID="Equation.DSMT4" ShapeID="ole_rId82" DrawAspect="Content" ObjectID="_2071668813" r:id="rId82"/>
        </w:object>
      </w:r>
      <w:r>
        <w:rPr>
          <w:rFonts w:cs="Times New Roman" w:ascii="Times New Roman" w:hAnsi="Times New Roman"/>
          <w:sz w:val="28"/>
          <w:szCs w:val="28"/>
          <w:lang w:val="en-US"/>
        </w:rPr>
        <w:t xml:space="preserve"> </w:t>
      </w:r>
      <w:r>
        <w:rPr>
          <w:rFonts w:cs="Times New Roman" w:ascii="Times New Roman" w:hAnsi="Times New Roman"/>
          <w:sz w:val="28"/>
          <w:szCs w:val="28"/>
        </w:rPr>
        <w:t>нормальность распределения ошибок.</w:t>
      </w:r>
    </w:p>
    <w:p>
      <w:pPr>
        <w:pStyle w:val="Normal"/>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Если выполнены в совокупности все условия, то оценки, полученные методом наименьших квадратов, являются эффективными (наилучшими) в классе линейных несмещенных оценок.</w:t>
      </w:r>
    </w:p>
    <w:p>
      <w:pPr>
        <w:pStyle w:val="Normal"/>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Таким образом, проверим данные условия:</w:t>
      </w:r>
    </w:p>
    <w:p>
      <w:pPr>
        <w:pStyle w:val="Normal"/>
        <w:spacing w:lineRule="auto" w:line="360" w:before="0" w:after="0"/>
        <w:ind w:firstLine="709"/>
        <w:jc w:val="both"/>
        <w:rPr>
          <w:rFonts w:ascii="Times New Roman" w:hAnsi="Times New Roman"/>
          <w:color w:val="000000"/>
          <w:sz w:val="28"/>
          <w:szCs w:val="28"/>
        </w:rPr>
      </w:pPr>
      <w:r>
        <w:rPr>
          <w:rFonts w:cs="Times New Roman" w:ascii="Times New Roman" w:hAnsi="Times New Roman"/>
          <w:sz w:val="28"/>
          <w:szCs w:val="28"/>
        </w:rPr>
        <w:t xml:space="preserve">1) </w:t>
      </w:r>
      <w:r>
        <w:rPr>
          <w:rFonts w:ascii="Times New Roman" w:hAnsi="Times New Roman"/>
          <w:color w:val="000000"/>
          <w:sz w:val="28"/>
          <w:szCs w:val="28"/>
        </w:rPr>
        <w:t>Для тестирования функциональной формы модели воспользуемся тестом Рамсея, который позволит оценить правильность спецификации модели.</w:t>
      </w:r>
    </w:p>
    <w:p>
      <w:pPr>
        <w:pStyle w:val="Normal"/>
        <w:spacing w:lineRule="auto" w:line="360" w:before="0" w:after="0"/>
        <w:ind w:firstLine="709"/>
        <w:jc w:val="both"/>
        <w:rPr>
          <w:rFonts w:ascii="Times New Roman" w:hAnsi="Times New Roman"/>
          <w:color w:val="000000"/>
          <w:sz w:val="28"/>
          <w:szCs w:val="28"/>
        </w:rPr>
      </w:pPr>
      <w:r>
        <w:rPr>
          <w:rFonts w:ascii="Times New Roman" w:hAnsi="Times New Roman"/>
          <w:color w:val="000000"/>
          <w:sz w:val="28"/>
          <w:szCs w:val="28"/>
        </w:rPr>
        <w:t>В данном тесте выдвигается две гипотезы:</w:t>
      </w:r>
    </w:p>
    <w:p>
      <w:pPr>
        <w:pStyle w:val="Normal"/>
        <w:spacing w:lineRule="auto" w:line="360" w:before="0" w:after="0"/>
        <w:ind w:firstLine="708"/>
        <w:jc w:val="both"/>
        <w:rPr>
          <w:rFonts w:ascii="Times New Roman" w:hAnsi="Times New Roman"/>
          <w:color w:val="000000"/>
          <w:sz w:val="28"/>
          <w:szCs w:val="28"/>
        </w:rPr>
      </w:pPr>
      <w:r>
        <w:rPr>
          <w:rFonts w:ascii="Times New Roman" w:hAnsi="Times New Roman"/>
          <w:color w:val="000000"/>
          <w:sz w:val="28"/>
          <w:szCs w:val="28"/>
        </w:rPr>
        <w:t>H</w:t>
      </w:r>
      <w:r>
        <w:rPr>
          <w:rFonts w:ascii="Times New Roman" w:hAnsi="Times New Roman"/>
          <w:color w:val="000000"/>
          <w:sz w:val="28"/>
          <w:szCs w:val="28"/>
          <w:vertAlign w:val="subscript"/>
        </w:rPr>
        <w:t>0</w:t>
      </w:r>
      <w:r>
        <w:rPr>
          <w:rFonts w:ascii="Times New Roman" w:hAnsi="Times New Roman"/>
          <w:color w:val="000000"/>
          <w:sz w:val="28"/>
          <w:szCs w:val="28"/>
        </w:rPr>
        <w:t>: верная спецификация</w:t>
      </w:r>
    </w:p>
    <w:p>
      <w:pPr>
        <w:pStyle w:val="Normal"/>
        <w:spacing w:lineRule="auto" w:line="360" w:before="0" w:after="0"/>
        <w:ind w:firstLine="708"/>
        <w:jc w:val="both"/>
        <w:rPr>
          <w:rFonts w:ascii="Times New Roman" w:hAnsi="Times New Roman"/>
          <w:color w:val="000000"/>
          <w:sz w:val="28"/>
          <w:szCs w:val="28"/>
        </w:rPr>
      </w:pPr>
      <w:r>
        <w:rPr>
          <w:rFonts w:ascii="Times New Roman" w:hAnsi="Times New Roman"/>
          <w:color w:val="000000"/>
          <w:sz w:val="28"/>
          <w:szCs w:val="28"/>
        </w:rPr>
        <w:t>H</w:t>
      </w:r>
      <w:r>
        <w:rPr>
          <w:rFonts w:ascii="Times New Roman" w:hAnsi="Times New Roman"/>
          <w:color w:val="000000"/>
          <w:sz w:val="28"/>
          <w:szCs w:val="28"/>
          <w:vertAlign w:val="subscript"/>
        </w:rPr>
        <w:t>1</w:t>
      </w:r>
      <w:r>
        <w:rPr>
          <w:rFonts w:ascii="Times New Roman" w:hAnsi="Times New Roman"/>
          <w:color w:val="000000"/>
          <w:sz w:val="28"/>
          <w:szCs w:val="28"/>
        </w:rPr>
        <w:t>: ошибочная спецификация</w:t>
      </w:r>
    </w:p>
    <w:p>
      <w:pPr>
        <w:pStyle w:val="Normal"/>
        <w:spacing w:lineRule="auto" w:line="360" w:before="0" w:after="0"/>
        <w:ind w:firstLine="708"/>
        <w:jc w:val="center"/>
        <w:rPr>
          <w:rFonts w:ascii="Times New Roman" w:hAnsi="Times New Roman"/>
          <w:color w:val="000000"/>
          <w:sz w:val="28"/>
          <w:szCs w:val="28"/>
        </w:rPr>
      </w:pPr>
      <w:r>
        <w:rPr/>
        <w:drawing>
          <wp:inline distT="0" distB="0" distL="0" distR="6350">
            <wp:extent cx="3937635" cy="647700"/>
            <wp:effectExtent l="0" t="0" r="0" b="0"/>
            <wp:docPr id="33" name="Рисунок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7" descr=""/>
                    <pic:cNvPicPr>
                      <a:picLocks noChangeAspect="1" noChangeArrowheads="1"/>
                    </pic:cNvPicPr>
                  </pic:nvPicPr>
                  <pic:blipFill>
                    <a:blip r:embed="rId84"/>
                    <a:stretch>
                      <a:fillRect/>
                    </a:stretch>
                  </pic:blipFill>
                  <pic:spPr bwMode="auto">
                    <a:xfrm>
                      <a:off x="0" y="0"/>
                      <a:ext cx="3937635" cy="647700"/>
                    </a:xfrm>
                    <a:prstGeom prst="rect">
                      <a:avLst/>
                    </a:prstGeom>
                  </pic:spPr>
                </pic:pic>
              </a:graphicData>
            </a:graphic>
          </wp:inline>
        </w:drawing>
      </w:r>
    </w:p>
    <w:p>
      <w:pPr>
        <w:pStyle w:val="Normal"/>
        <w:spacing w:lineRule="auto" w:line="360" w:before="0" w:after="0"/>
        <w:jc w:val="center"/>
        <w:rPr>
          <w:rFonts w:ascii="Times New Roman" w:hAnsi="Times New Roman"/>
          <w:sz w:val="28"/>
          <w:szCs w:val="28"/>
        </w:rPr>
      </w:pPr>
      <w:r>
        <w:rPr>
          <w:rFonts w:ascii="Times New Roman" w:hAnsi="Times New Roman"/>
          <w:sz w:val="28"/>
          <w:szCs w:val="28"/>
        </w:rPr>
        <w:t>Рисунок 1</w:t>
      </w:r>
      <w:r>
        <w:rPr>
          <w:rFonts w:ascii="Times New Roman" w:hAnsi="Times New Roman"/>
          <w:sz w:val="28"/>
          <w:szCs w:val="28"/>
          <w:lang w:val="en-US"/>
        </w:rPr>
        <w:t>2</w:t>
      </w:r>
      <w:r>
        <w:rPr>
          <w:rFonts w:ascii="Times New Roman" w:hAnsi="Times New Roman"/>
          <w:sz w:val="28"/>
          <w:szCs w:val="28"/>
        </w:rPr>
        <w:t xml:space="preserve"> - Тест Рамсея</w:t>
      </w:r>
    </w:p>
    <w:p>
      <w:pPr>
        <w:pStyle w:val="Normal"/>
        <w:spacing w:lineRule="auto" w:line="360" w:before="0" w:after="0"/>
        <w:ind w:firstLine="708"/>
        <w:jc w:val="both"/>
        <w:rPr>
          <w:rFonts w:ascii="Times New Roman" w:hAnsi="Times New Roman"/>
          <w:color w:val="000000"/>
          <w:sz w:val="28"/>
          <w:szCs w:val="28"/>
        </w:rPr>
      </w:pPr>
      <w:r>
        <w:rPr>
          <w:rFonts w:ascii="Times New Roman" w:hAnsi="Times New Roman"/>
          <w:color w:val="000000"/>
          <w:sz w:val="28"/>
          <w:szCs w:val="28"/>
        </w:rPr>
        <w:t xml:space="preserve">Проанализировав модель, мы принимаем гипотезу о верной спецификации, т.к. </w:t>
      </w:r>
      <w:r>
        <w:rPr>
          <w:rFonts w:ascii="Times New Roman" w:hAnsi="Times New Roman"/>
          <w:color w:val="000000"/>
          <w:sz w:val="28"/>
          <w:szCs w:val="28"/>
          <w:lang w:val="en-US"/>
        </w:rPr>
        <w:t>p</w:t>
      </w:r>
      <w:r>
        <w:rPr>
          <w:rFonts w:ascii="Times New Roman" w:hAnsi="Times New Roman"/>
          <w:color w:val="000000"/>
          <w:sz w:val="28"/>
          <w:szCs w:val="28"/>
        </w:rPr>
        <w:t>-значение &gt; 0,05.</w:t>
      </w:r>
    </w:p>
    <w:p>
      <w:pPr>
        <w:pStyle w:val="Normal"/>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2) Для проверки несмещенности остатков необходимо рассчитать математическое ожидание.</w:t>
      </w:r>
    </w:p>
    <w:p>
      <w:pPr>
        <w:pStyle w:val="Normal"/>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В данном тесте выдвигаются две гипотезы:</w:t>
      </w:r>
    </w:p>
    <w:p>
      <w:pPr>
        <w:pStyle w:val="Normal"/>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H</w:t>
      </w:r>
      <w:r>
        <w:rPr>
          <w:rFonts w:cs="Times New Roman" w:ascii="Times New Roman" w:hAnsi="Times New Roman"/>
          <w:sz w:val="28"/>
          <w:szCs w:val="28"/>
          <w:vertAlign w:val="subscript"/>
        </w:rPr>
        <w:t>0</w:t>
      </w:r>
      <w:r>
        <w:rPr>
          <w:rFonts w:cs="Times New Roman" w:ascii="Times New Roman" w:hAnsi="Times New Roman"/>
          <w:sz w:val="28"/>
          <w:szCs w:val="28"/>
        </w:rPr>
        <w:t xml:space="preserve">: несмещенность остатков, если </w:t>
      </w:r>
      <w:r>
        <w:rPr/>
        <w:object>
          <v:shape id="ole_rId85" style="width:54.65pt;height:20.65pt" o:ole="">
            <v:imagedata r:id="rId86" o:title=""/>
          </v:shape>
          <o:OLEObject Type="Embed" ProgID="Equation.DSMT4" ShapeID="ole_rId85" DrawAspect="Content" ObjectID="_1634153824" r:id="rId85"/>
        </w:object>
      </w:r>
      <w:r>
        <w:rPr>
          <w:rFonts w:cs="Times New Roman" w:ascii="Times New Roman" w:hAnsi="Times New Roman"/>
          <w:sz w:val="28"/>
          <w:szCs w:val="28"/>
        </w:rPr>
        <w:t>.</w:t>
      </w:r>
    </w:p>
    <w:p>
      <w:pPr>
        <w:pStyle w:val="Normal"/>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H</w:t>
      </w:r>
      <w:r>
        <w:rPr>
          <w:rFonts w:cs="Times New Roman" w:ascii="Times New Roman" w:hAnsi="Times New Roman"/>
          <w:sz w:val="28"/>
          <w:szCs w:val="28"/>
          <w:vertAlign w:val="subscript"/>
        </w:rPr>
        <w:t>1</w:t>
      </w:r>
      <w:r>
        <w:rPr>
          <w:rFonts w:cs="Times New Roman" w:ascii="Times New Roman" w:hAnsi="Times New Roman"/>
          <w:sz w:val="28"/>
          <w:szCs w:val="28"/>
        </w:rPr>
        <w:t xml:space="preserve">: </w:t>
      </w:r>
      <w:r>
        <w:rPr/>
        <w:object>
          <v:shape id="ole_rId87" style="width:54.65pt;height:20.65pt" o:ole="">
            <v:imagedata r:id="rId88" o:title=""/>
          </v:shape>
          <o:OLEObject Type="Embed" ProgID="Equation.DSMT4" ShapeID="ole_rId87" DrawAspect="Content" ObjectID="_626543364" r:id="rId87"/>
        </w:object>
      </w:r>
      <w:r>
        <w:rPr>
          <w:rFonts w:cs="Times New Roman" w:ascii="Times New Roman" w:hAnsi="Times New Roman"/>
          <w:sz w:val="28"/>
          <w:szCs w:val="28"/>
        </w:rPr>
        <w:t>.</w:t>
      </w:r>
    </w:p>
    <w:p>
      <w:pPr>
        <w:pStyle w:val="Normal"/>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-1.223337e-10</w:t>
      </w:r>
    </w:p>
    <w:p>
      <w:pPr>
        <w:pStyle w:val="Normal"/>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 xml:space="preserve">Видим, что </w:t>
      </w:r>
      <w:r>
        <w:rPr/>
        <w:object>
          <v:shape id="ole_rId89" style="width:54.65pt;height:20.65pt" o:ole="">
            <v:imagedata r:id="rId90" o:title=""/>
          </v:shape>
          <o:OLEObject Type="Embed" ProgID="Equation.DSMT4" ShapeID="ole_rId89" DrawAspect="Content" ObjectID="_1277144780" r:id="rId89"/>
        </w:object>
      </w:r>
      <w:r>
        <w:rPr>
          <w:rFonts w:eastAsia="游明朝" w:cs="Times New Roman" w:ascii="Times New Roman" w:hAnsi="Times New Roman" w:eastAsiaTheme="minorEastAsia"/>
          <w:sz w:val="28"/>
          <w:szCs w:val="28"/>
        </w:rPr>
        <w:t xml:space="preserve"> </w:t>
      </w:r>
      <w:r>
        <w:rPr>
          <w:rFonts w:cs="Times New Roman" w:ascii="Times New Roman" w:hAnsi="Times New Roman"/>
          <w:sz w:val="28"/>
          <w:szCs w:val="28"/>
        </w:rPr>
        <w:t>– выполняется, т.к. среднее значение остатков равно 0.</w:t>
      </w:r>
    </w:p>
    <w:p>
      <w:pPr>
        <w:pStyle w:val="Normal"/>
        <w:spacing w:lineRule="auto" w:line="360" w:before="0" w:after="0"/>
        <w:ind w:firstLine="709"/>
        <w:jc w:val="both"/>
        <w:rPr>
          <w:rFonts w:ascii="Times New Roman" w:hAnsi="Times New Roman" w:cs="Times New Roman"/>
          <w:sz w:val="28"/>
          <w:szCs w:val="28"/>
        </w:rPr>
      </w:pPr>
      <w:bookmarkStart w:id="4" w:name="_Hlk479327260"/>
      <w:r>
        <w:rPr>
          <w:rFonts w:cs="Times New Roman" w:ascii="Times New Roman" w:hAnsi="Times New Roman"/>
          <w:sz w:val="28"/>
          <w:szCs w:val="28"/>
        </w:rPr>
        <w:t xml:space="preserve">3) </w:t>
      </w:r>
      <w:bookmarkEnd w:id="4"/>
      <w:r>
        <w:rPr>
          <w:rFonts w:cs="Times New Roman" w:ascii="Times New Roman" w:hAnsi="Times New Roman"/>
          <w:sz w:val="28"/>
          <w:szCs w:val="28"/>
        </w:rPr>
        <w:t>Проверим гипотезу о гомоскедастичности остатков по тесту Бреуша-Пагана.</w:t>
      </w:r>
    </w:p>
    <w:p>
      <w:pPr>
        <w:pStyle w:val="Normal"/>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Тест Бреуша-Пагана проверяет следующие гипотезы:</w:t>
      </w:r>
    </w:p>
    <w:p>
      <w:pPr>
        <w:pStyle w:val="Normal"/>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lang w:val="en-US"/>
        </w:rPr>
        <w:t>H</w:t>
      </w:r>
      <w:r>
        <w:rPr>
          <w:rFonts w:cs="Times New Roman" w:ascii="Times New Roman" w:hAnsi="Times New Roman"/>
          <w:sz w:val="28"/>
          <w:szCs w:val="28"/>
          <w:vertAlign w:val="subscript"/>
        </w:rPr>
        <w:t>0</w:t>
      </w:r>
      <w:r>
        <w:rPr>
          <w:rFonts w:cs="Times New Roman" w:ascii="Times New Roman" w:hAnsi="Times New Roman"/>
          <w:sz w:val="28"/>
          <w:szCs w:val="28"/>
        </w:rPr>
        <w:t>: гомоскедастичность в остатках.</w:t>
      </w:r>
    </w:p>
    <w:p>
      <w:pPr>
        <w:pStyle w:val="Normal"/>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lang w:val="en-US"/>
        </w:rPr>
        <w:t>H</w:t>
      </w:r>
      <w:r>
        <w:rPr>
          <w:rFonts w:cs="Times New Roman" w:ascii="Times New Roman" w:hAnsi="Times New Roman"/>
          <w:sz w:val="28"/>
          <w:szCs w:val="28"/>
          <w:vertAlign w:val="subscript"/>
        </w:rPr>
        <w:t>1</w:t>
      </w:r>
      <w:r>
        <w:rPr>
          <w:rFonts w:cs="Times New Roman" w:ascii="Times New Roman" w:hAnsi="Times New Roman"/>
          <w:sz w:val="28"/>
          <w:szCs w:val="28"/>
        </w:rPr>
        <w:t>: гетероскедастичность в остатках.</w:t>
      </w:r>
    </w:p>
    <w:p>
      <w:pPr>
        <w:pStyle w:val="Normal"/>
        <w:spacing w:lineRule="auto" w:line="360" w:before="0" w:after="0"/>
        <w:ind w:firstLine="709"/>
        <w:jc w:val="center"/>
        <w:rPr>
          <w:rFonts w:ascii="Times New Roman" w:hAnsi="Times New Roman" w:cs="Times New Roman"/>
          <w:sz w:val="28"/>
          <w:szCs w:val="28"/>
        </w:rPr>
      </w:pPr>
      <w:r>
        <w:rPr/>
        <w:drawing>
          <wp:inline distT="0" distB="8890" distL="0" distR="1905">
            <wp:extent cx="3027045" cy="677545"/>
            <wp:effectExtent l="0" t="0" r="0" b="0"/>
            <wp:docPr id="34"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9" descr=""/>
                    <pic:cNvPicPr>
                      <a:picLocks noChangeAspect="1" noChangeArrowheads="1"/>
                    </pic:cNvPicPr>
                  </pic:nvPicPr>
                  <pic:blipFill>
                    <a:blip r:embed="rId91"/>
                    <a:stretch>
                      <a:fillRect/>
                    </a:stretch>
                  </pic:blipFill>
                  <pic:spPr bwMode="auto">
                    <a:xfrm>
                      <a:off x="0" y="0"/>
                      <a:ext cx="3027045" cy="677545"/>
                    </a:xfrm>
                    <a:prstGeom prst="rect">
                      <a:avLst/>
                    </a:prstGeom>
                  </pic:spPr>
                </pic:pic>
              </a:graphicData>
            </a:graphic>
          </wp:inline>
        </w:drawing>
      </w:r>
    </w:p>
    <w:p>
      <w:pPr>
        <w:pStyle w:val="Normal"/>
        <w:spacing w:lineRule="auto" w:line="360" w:before="0" w:after="0"/>
        <w:ind w:firstLine="709"/>
        <w:jc w:val="center"/>
        <w:rPr>
          <w:rFonts w:ascii="Times New Roman" w:hAnsi="Times New Roman" w:cs="Times New Roman"/>
          <w:sz w:val="28"/>
          <w:szCs w:val="28"/>
        </w:rPr>
      </w:pPr>
      <w:r>
        <w:rPr>
          <w:rFonts w:cs="Times New Roman" w:ascii="Times New Roman" w:hAnsi="Times New Roman"/>
          <w:sz w:val="28"/>
          <w:szCs w:val="28"/>
        </w:rPr>
        <w:t>Рисунок 1</w:t>
      </w:r>
      <w:r>
        <w:rPr>
          <w:rFonts w:cs="Times New Roman" w:ascii="Times New Roman" w:hAnsi="Times New Roman"/>
          <w:sz w:val="28"/>
          <w:szCs w:val="28"/>
          <w:lang w:val="en-US"/>
        </w:rPr>
        <w:t>3</w:t>
      </w:r>
      <w:r>
        <w:rPr>
          <w:rFonts w:cs="Times New Roman" w:ascii="Times New Roman" w:hAnsi="Times New Roman"/>
          <w:sz w:val="28"/>
          <w:szCs w:val="28"/>
        </w:rPr>
        <w:t xml:space="preserve"> - Тест Бреуша-Пагана</w:t>
      </w:r>
    </w:p>
    <w:p>
      <w:pPr>
        <w:pStyle w:val="Normal"/>
        <w:spacing w:lineRule="auto" w:line="360" w:before="0" w:after="0"/>
        <w:ind w:firstLine="709"/>
        <w:jc w:val="both"/>
        <w:rPr>
          <w:rFonts w:ascii="Times New Roman" w:hAnsi="Times New Roman"/>
          <w:color w:val="000000"/>
          <w:sz w:val="28"/>
          <w:szCs w:val="28"/>
        </w:rPr>
      </w:pPr>
      <w:r>
        <w:rPr>
          <w:rFonts w:cs="Times New Roman" w:ascii="Times New Roman" w:hAnsi="Times New Roman"/>
          <w:sz w:val="28"/>
          <w:szCs w:val="28"/>
        </w:rPr>
        <w:t xml:space="preserve">Т.к. </w:t>
      </w:r>
      <w:r>
        <w:rPr>
          <w:rFonts w:ascii="Times New Roman" w:hAnsi="Times New Roman"/>
          <w:color w:val="000000"/>
          <w:sz w:val="28"/>
          <w:szCs w:val="28"/>
          <w:lang w:val="en-US"/>
        </w:rPr>
        <w:t>p</w:t>
      </w:r>
      <w:r>
        <w:rPr>
          <w:rFonts w:ascii="Times New Roman" w:hAnsi="Times New Roman"/>
          <w:color w:val="000000"/>
          <w:sz w:val="28"/>
          <w:szCs w:val="28"/>
        </w:rPr>
        <w:t>-значение&lt;0,05, можем сделать вывод, что остатки гетероскедастичны.</w:t>
      </w:r>
    </w:p>
    <w:p>
      <w:pPr>
        <w:pStyle w:val="Normal"/>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Гомоскедастичность: (</w:t>
      </w:r>
      <w:r>
        <w:rPr/>
        <w:object>
          <v:shape id="ole_rId92" style="width:56pt;height:16pt" o:ole="">
            <v:imagedata r:id="rId93" o:title=""/>
          </v:shape>
          <o:OLEObject Type="Embed" ProgID="Equation.DSMT4" ShapeID="ole_rId92" DrawAspect="Content" ObjectID="_33983140" r:id="rId92"/>
        </w:object>
      </w:r>
      <w:r>
        <w:rPr>
          <w:rFonts w:cs="Times New Roman" w:ascii="Times New Roman" w:hAnsi="Times New Roman"/>
          <w:sz w:val="28"/>
          <w:szCs w:val="28"/>
        </w:rPr>
        <w:t>) – не выполняется.</w:t>
      </w:r>
    </w:p>
    <w:p>
      <w:pPr>
        <w:pStyle w:val="Normal"/>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4) Для проверки отсутствия эндогенности между переменными и остатками необходимо рассчитать ковариацию.</w:t>
      </w:r>
    </w:p>
    <w:p>
      <w:pPr>
        <w:pStyle w:val="Normal"/>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В данном тесте выдвигаются две гипотезы:</w:t>
      </w:r>
    </w:p>
    <w:p>
      <w:pPr>
        <w:pStyle w:val="Normal"/>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H</w:t>
      </w:r>
      <w:r>
        <w:rPr>
          <w:rFonts w:cs="Times New Roman" w:ascii="Times New Roman" w:hAnsi="Times New Roman"/>
          <w:sz w:val="28"/>
          <w:szCs w:val="28"/>
          <w:vertAlign w:val="subscript"/>
        </w:rPr>
        <w:t>0</w:t>
      </w:r>
      <w:r>
        <w:rPr>
          <w:rFonts w:cs="Times New Roman" w:ascii="Times New Roman" w:hAnsi="Times New Roman"/>
          <w:sz w:val="28"/>
          <w:szCs w:val="28"/>
        </w:rPr>
        <w:t xml:space="preserve">: между переменными отсутствует эндогенность, если </w:t>
      </w:r>
      <w:r>
        <w:rPr/>
        <w:object>
          <v:shape id="ole_rId94" style="width:76pt;height:20.65pt" o:ole="">
            <v:imagedata r:id="rId95" o:title=""/>
          </v:shape>
          <o:OLEObject Type="Embed" ProgID="Equation.DSMT4" ShapeID="ole_rId94" DrawAspect="Content" ObjectID="_1500240442" r:id="rId94"/>
        </w:object>
      </w:r>
      <w:r>
        <w:rPr>
          <w:rFonts w:cs="Times New Roman" w:ascii="Times New Roman" w:hAnsi="Times New Roman"/>
          <w:sz w:val="28"/>
          <w:szCs w:val="28"/>
        </w:rPr>
        <w:t>.</w:t>
      </w:r>
    </w:p>
    <w:p>
      <w:pPr>
        <w:pStyle w:val="Normal"/>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H</w:t>
      </w:r>
      <w:r>
        <w:rPr>
          <w:rFonts w:cs="Times New Roman" w:ascii="Times New Roman" w:hAnsi="Times New Roman"/>
          <w:sz w:val="28"/>
          <w:szCs w:val="28"/>
          <w:vertAlign w:val="subscript"/>
        </w:rPr>
        <w:t>1</w:t>
      </w:r>
      <w:r>
        <w:rPr>
          <w:rFonts w:cs="Times New Roman" w:ascii="Times New Roman" w:hAnsi="Times New Roman"/>
          <w:sz w:val="28"/>
          <w:szCs w:val="28"/>
        </w:rPr>
        <w:t xml:space="preserve">: между переменными присутствует эндогенность, если </w:t>
      </w:r>
      <w:r>
        <w:rPr/>
        <w:object>
          <v:shape id="ole_rId96" style="width:76pt;height:20.65pt" o:ole="">
            <v:imagedata r:id="rId97" o:title=""/>
          </v:shape>
          <o:OLEObject Type="Embed" ProgID="Equation.DSMT4" ShapeID="ole_rId96" DrawAspect="Content" ObjectID="_871531623" r:id="rId96"/>
        </w:object>
      </w:r>
      <w:r>
        <w:rPr>
          <w:rFonts w:cs="Times New Roman" w:ascii="Times New Roman" w:hAnsi="Times New Roman"/>
          <w:sz w:val="28"/>
          <w:szCs w:val="28"/>
        </w:rPr>
        <w:t>.</w:t>
      </w:r>
    </w:p>
    <w:p>
      <w:pPr>
        <w:pStyle w:val="Normal"/>
        <w:spacing w:lineRule="auto" w:line="360" w:before="0" w:after="0"/>
        <w:ind w:firstLine="709"/>
        <w:jc w:val="both"/>
        <w:rPr>
          <w:rFonts w:ascii="Times New Roman" w:hAnsi="Times New Roman" w:cs="Times New Roman"/>
          <w:sz w:val="28"/>
          <w:szCs w:val="28"/>
        </w:rPr>
      </w:pPr>
      <w:r>
        <w:rPr>
          <w:rFonts w:eastAsia="游明朝" w:cs="Times New Roman" w:ascii="Times New Roman" w:hAnsi="Times New Roman" w:eastAsiaTheme="minorEastAsia"/>
          <w:sz w:val="28"/>
          <w:szCs w:val="28"/>
        </w:rPr>
        <w:t xml:space="preserve">В табл. </w:t>
      </w:r>
      <w:r>
        <w:rPr>
          <w:rFonts w:eastAsia="游明朝" w:cs="Times New Roman" w:ascii="Times New Roman" w:hAnsi="Times New Roman" w:eastAsiaTheme="minorEastAsia"/>
          <w:sz w:val="28"/>
          <w:szCs w:val="28"/>
          <w:lang w:val="en-US"/>
        </w:rPr>
        <w:t>9</w:t>
      </w:r>
      <w:r>
        <w:rPr>
          <w:rFonts w:eastAsia="游明朝" w:cs="Times New Roman" w:ascii="Times New Roman" w:hAnsi="Times New Roman" w:eastAsiaTheme="minorEastAsia"/>
          <w:sz w:val="28"/>
          <w:szCs w:val="28"/>
        </w:rPr>
        <w:t xml:space="preserve"> представлен расчет </w:t>
      </w:r>
      <w:r>
        <w:rPr/>
        <w:object>
          <v:shape id="ole_rId98" style="width:58pt;height:20.65pt" o:ole="">
            <v:imagedata r:id="rId99" o:title=""/>
          </v:shape>
          <o:OLEObject Type="Embed" ProgID="Equation.DSMT4" ShapeID="ole_rId98" DrawAspect="Content" ObjectID="_1027855342" r:id="rId98"/>
        </w:object>
      </w:r>
      <w:r>
        <w:rPr>
          <w:rFonts w:cs="Times New Roman" w:ascii="Times New Roman" w:hAnsi="Times New Roman"/>
          <w:sz w:val="28"/>
          <w:szCs w:val="28"/>
        </w:rPr>
        <w:t>.</w:t>
      </w:r>
    </w:p>
    <w:p>
      <w:pPr>
        <w:pStyle w:val="Normal"/>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709"/>
        <w:jc w:val="right"/>
        <w:rPr>
          <w:rFonts w:ascii="Times New Roman" w:hAnsi="Times New Roman" w:eastAsia="游明朝" w:cs="Times New Roman" w:eastAsiaTheme="minorEastAsia"/>
          <w:sz w:val="28"/>
          <w:szCs w:val="28"/>
        </w:rPr>
      </w:pPr>
      <w:r>
        <w:rPr>
          <w:rFonts w:eastAsia="游明朝" w:cs="Times New Roman" w:ascii="Times New Roman" w:hAnsi="Times New Roman" w:eastAsiaTheme="minorEastAsia"/>
          <w:sz w:val="28"/>
          <w:szCs w:val="28"/>
        </w:rPr>
        <w:t xml:space="preserve">Таблица 9. </w:t>
      </w:r>
      <w:r>
        <w:rPr>
          <w:rFonts w:cs="Times New Roman" w:ascii="Times New Roman" w:hAnsi="Times New Roman"/>
          <w:sz w:val="28"/>
          <w:szCs w:val="28"/>
        </w:rPr>
        <w:t>Расчет ковариации</w:t>
      </w:r>
    </w:p>
    <w:p>
      <w:pPr>
        <w:pStyle w:val="Normal"/>
        <w:spacing w:lineRule="auto" w:line="360" w:before="0" w:after="0"/>
        <w:ind w:firstLine="709"/>
        <w:jc w:val="center"/>
        <w:rPr>
          <w:rFonts w:ascii="Times New Roman" w:hAnsi="Times New Roman" w:cs="Times New Roman"/>
          <w:sz w:val="28"/>
          <w:szCs w:val="28"/>
        </w:rPr>
      </w:pPr>
      <w:r>
        <w:rPr/>
        <w:drawing>
          <wp:inline distT="0" distB="0" distL="0" distR="0">
            <wp:extent cx="2070100" cy="271145"/>
            <wp:effectExtent l="0" t="0" r="0" b="0"/>
            <wp:docPr id="35" name="Рисунок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18" descr=""/>
                    <pic:cNvPicPr>
                      <a:picLocks noChangeAspect="1" noChangeArrowheads="1"/>
                    </pic:cNvPicPr>
                  </pic:nvPicPr>
                  <pic:blipFill>
                    <a:blip r:embed="rId100"/>
                    <a:stretch>
                      <a:fillRect/>
                    </a:stretch>
                  </pic:blipFill>
                  <pic:spPr bwMode="auto">
                    <a:xfrm>
                      <a:off x="0" y="0"/>
                      <a:ext cx="2070100" cy="271145"/>
                    </a:xfrm>
                    <a:prstGeom prst="rect">
                      <a:avLst/>
                    </a:prstGeom>
                  </pic:spPr>
                </pic:pic>
              </a:graphicData>
            </a:graphic>
          </wp:inline>
        </w:drawing>
      </w:r>
    </w:p>
    <w:p>
      <w:pPr>
        <w:pStyle w:val="Normal"/>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 xml:space="preserve">Отсутствие эндогенности: </w:t>
      </w:r>
      <w:r>
        <w:rPr/>
        <w:object>
          <v:shape id="ole_rId101" style="width:76pt;height:20.65pt" o:ole="">
            <v:imagedata r:id="rId102" o:title=""/>
          </v:shape>
          <o:OLEObject Type="Embed" ProgID="Equation.DSMT4" ShapeID="ole_rId101" DrawAspect="Content" ObjectID="_66313968" r:id="rId101"/>
        </w:object>
      </w:r>
      <w:r>
        <w:rPr>
          <w:rFonts w:cs="Times New Roman" w:ascii="Times New Roman" w:hAnsi="Times New Roman"/>
          <w:sz w:val="28"/>
          <w:szCs w:val="28"/>
        </w:rPr>
        <w:t xml:space="preserve"> – выполняется.</w:t>
      </w:r>
    </w:p>
    <w:p>
      <w:pPr>
        <w:pStyle w:val="Normal"/>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5) Для тестирования ошибок на автокорреляцию остатков воспользуемся критерием Дарбина-Уотсона. Выполним проверку на автокорреляцию.</w:t>
      </w:r>
    </w:p>
    <w:p>
      <w:pPr>
        <w:pStyle w:val="Normal"/>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В данном тесте выдвигаются две гипотезы:</w:t>
      </w:r>
    </w:p>
    <w:p>
      <w:pPr>
        <w:pStyle w:val="Normal"/>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H</w:t>
      </w:r>
      <w:r>
        <w:rPr>
          <w:rFonts w:cs="Times New Roman" w:ascii="Times New Roman" w:hAnsi="Times New Roman"/>
          <w:sz w:val="28"/>
          <w:szCs w:val="28"/>
          <w:vertAlign w:val="subscript"/>
        </w:rPr>
        <w:t>0</w:t>
      </w:r>
      <w:r>
        <w:rPr>
          <w:rFonts w:cs="Times New Roman" w:ascii="Times New Roman" w:hAnsi="Times New Roman"/>
          <w:sz w:val="28"/>
          <w:szCs w:val="28"/>
        </w:rPr>
        <w:t>: наличие автокорреляции.</w:t>
      </w:r>
    </w:p>
    <w:p>
      <w:pPr>
        <w:pStyle w:val="Normal"/>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H</w:t>
      </w:r>
      <w:r>
        <w:rPr>
          <w:rFonts w:cs="Times New Roman" w:ascii="Times New Roman" w:hAnsi="Times New Roman"/>
          <w:sz w:val="28"/>
          <w:szCs w:val="28"/>
          <w:vertAlign w:val="subscript"/>
        </w:rPr>
        <w:t>1</w:t>
      </w:r>
      <w:r>
        <w:rPr>
          <w:rFonts w:cs="Times New Roman" w:ascii="Times New Roman" w:hAnsi="Times New Roman"/>
          <w:sz w:val="28"/>
          <w:szCs w:val="28"/>
        </w:rPr>
        <w:t>: отсутствие автокорреляции.</w:t>
      </w:r>
    </w:p>
    <w:p>
      <w:pPr>
        <w:pStyle w:val="Normal"/>
        <w:spacing w:lineRule="auto" w:line="360" w:before="0" w:after="0"/>
        <w:ind w:firstLine="709"/>
        <w:jc w:val="center"/>
        <w:rPr>
          <w:rFonts w:ascii="Times New Roman" w:hAnsi="Times New Roman" w:cs="Times New Roman"/>
          <w:sz w:val="28"/>
          <w:szCs w:val="28"/>
        </w:rPr>
      </w:pPr>
      <w:r>
        <w:rPr/>
        <w:drawing>
          <wp:inline distT="0" distB="6985" distL="0" distR="0">
            <wp:extent cx="3134360" cy="431800"/>
            <wp:effectExtent l="0" t="0" r="0" b="0"/>
            <wp:docPr id="36" name="Рисунок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19" descr=""/>
                    <pic:cNvPicPr>
                      <a:picLocks noChangeAspect="1" noChangeArrowheads="1"/>
                    </pic:cNvPicPr>
                  </pic:nvPicPr>
                  <pic:blipFill>
                    <a:blip r:embed="rId103"/>
                    <a:stretch>
                      <a:fillRect/>
                    </a:stretch>
                  </pic:blipFill>
                  <pic:spPr bwMode="auto">
                    <a:xfrm>
                      <a:off x="0" y="0"/>
                      <a:ext cx="3134360" cy="431800"/>
                    </a:xfrm>
                    <a:prstGeom prst="rect">
                      <a:avLst/>
                    </a:prstGeom>
                  </pic:spPr>
                </pic:pic>
              </a:graphicData>
            </a:graphic>
          </wp:inline>
        </w:drawing>
      </w:r>
    </w:p>
    <w:p>
      <w:pPr>
        <w:pStyle w:val="Normal"/>
        <w:spacing w:lineRule="auto" w:line="360" w:before="0" w:after="0"/>
        <w:ind w:firstLine="709"/>
        <w:jc w:val="center"/>
        <w:rPr>
          <w:rFonts w:ascii="Times New Roman" w:hAnsi="Times New Roman" w:cs="Times New Roman"/>
          <w:sz w:val="28"/>
          <w:szCs w:val="28"/>
        </w:rPr>
      </w:pPr>
      <w:r>
        <w:rPr>
          <w:rFonts w:cs="Times New Roman" w:ascii="Times New Roman" w:hAnsi="Times New Roman"/>
          <w:sz w:val="28"/>
          <w:szCs w:val="28"/>
        </w:rPr>
        <w:t>Рисунок 1</w:t>
      </w:r>
      <w:r>
        <w:rPr>
          <w:rFonts w:cs="Times New Roman" w:ascii="Times New Roman" w:hAnsi="Times New Roman"/>
          <w:sz w:val="28"/>
          <w:szCs w:val="28"/>
          <w:lang w:val="en-US"/>
        </w:rPr>
        <w:t>4</w:t>
      </w:r>
      <w:r>
        <w:rPr>
          <w:rFonts w:cs="Times New Roman" w:ascii="Times New Roman" w:hAnsi="Times New Roman"/>
          <w:sz w:val="28"/>
          <w:szCs w:val="28"/>
        </w:rPr>
        <w:t xml:space="preserve"> – Тест на автокорреляцию</w:t>
      </w:r>
    </w:p>
    <w:p>
      <w:pPr>
        <w:pStyle w:val="Normal"/>
        <w:spacing w:lineRule="auto" w:line="360" w:before="0" w:after="0"/>
        <w:ind w:firstLine="709"/>
        <w:jc w:val="both"/>
        <w:rPr>
          <w:rFonts w:ascii="Times New Roman" w:hAnsi="Times New Roman" w:eastAsia="Times New Roman" w:cs="Times New Roman"/>
          <w:sz w:val="28"/>
          <w:szCs w:val="20"/>
        </w:rPr>
      </w:pPr>
      <w:r>
        <w:rPr>
          <w:rFonts w:eastAsia="Times New Roman" w:cs="Times New Roman" w:ascii="Times New Roman" w:hAnsi="Times New Roman"/>
          <w:sz w:val="28"/>
          <w:szCs w:val="20"/>
        </w:rPr>
        <w:t xml:space="preserve">Приходим к выводу, что нулевая гипотеза принимается, т.к. </w:t>
      </w:r>
      <w:r>
        <w:rPr>
          <w:rFonts w:ascii="Times New Roman" w:hAnsi="Times New Roman"/>
          <w:color w:val="000000"/>
          <w:sz w:val="28"/>
          <w:szCs w:val="28"/>
          <w:lang w:val="en-US"/>
        </w:rPr>
        <w:t>p</w:t>
      </w:r>
      <w:r>
        <w:rPr>
          <w:rFonts w:ascii="Times New Roman" w:hAnsi="Times New Roman"/>
          <w:color w:val="000000"/>
          <w:sz w:val="28"/>
          <w:szCs w:val="28"/>
        </w:rPr>
        <w:t>-значение &lt; 0,05</w:t>
      </w:r>
      <w:r>
        <w:rPr>
          <w:rFonts w:eastAsia="Times New Roman" w:cs="Times New Roman" w:ascii="Times New Roman" w:hAnsi="Times New Roman"/>
          <w:sz w:val="28"/>
          <w:szCs w:val="20"/>
        </w:rPr>
        <w:t>, следовательно, автокорреляция присутствует в остатках модели.</w:t>
      </w:r>
    </w:p>
    <w:p>
      <w:pPr>
        <w:pStyle w:val="Normal"/>
        <w:spacing w:lineRule="auto" w:line="360" w:before="0" w:after="0"/>
        <w:ind w:firstLine="709"/>
        <w:jc w:val="both"/>
        <w:rPr>
          <w:rFonts w:ascii="Times New Roman" w:hAnsi="Times New Roman" w:eastAsia="Times New Roman" w:cs="Times New Roman"/>
          <w:sz w:val="28"/>
          <w:szCs w:val="20"/>
        </w:rPr>
      </w:pPr>
      <w:r>
        <w:rPr>
          <w:rFonts w:eastAsia="Times New Roman" w:cs="Times New Roman" w:ascii="Times New Roman" w:hAnsi="Times New Roman"/>
          <w:sz w:val="28"/>
          <w:szCs w:val="20"/>
        </w:rPr>
        <w:t>Отсутствие автокорреляции не выполняется.</w:t>
      </w:r>
    </w:p>
    <w:p>
      <w:pPr>
        <w:pStyle w:val="Normal"/>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6) Выполним проверку нормальности распределения остаточной компоненты.</w:t>
      </w:r>
    </w:p>
    <w:p>
      <w:pPr>
        <w:pStyle w:val="Normal"/>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Выдвигаются две гипотезы:</w:t>
      </w:r>
    </w:p>
    <w:p>
      <w:pPr>
        <w:pStyle w:val="Normal"/>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H</w:t>
      </w:r>
      <w:r>
        <w:rPr>
          <w:rFonts w:cs="Times New Roman" w:ascii="Times New Roman" w:hAnsi="Times New Roman"/>
          <w:sz w:val="28"/>
          <w:szCs w:val="28"/>
          <w:vertAlign w:val="subscript"/>
        </w:rPr>
        <w:t>0</w:t>
      </w:r>
      <w:r>
        <w:rPr>
          <w:rFonts w:cs="Times New Roman" w:ascii="Times New Roman" w:hAnsi="Times New Roman"/>
          <w:sz w:val="28"/>
          <w:szCs w:val="28"/>
        </w:rPr>
        <w:t>: остатки модели распределены по нормальному закону.</w:t>
      </w:r>
    </w:p>
    <w:p>
      <w:pPr>
        <w:pStyle w:val="Normal"/>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H</w:t>
      </w:r>
      <w:r>
        <w:rPr>
          <w:rFonts w:cs="Times New Roman" w:ascii="Times New Roman" w:hAnsi="Times New Roman"/>
          <w:sz w:val="28"/>
          <w:szCs w:val="28"/>
          <w:vertAlign w:val="subscript"/>
        </w:rPr>
        <w:t>1</w:t>
      </w:r>
      <w:r>
        <w:rPr>
          <w:rFonts w:cs="Times New Roman" w:ascii="Times New Roman" w:hAnsi="Times New Roman"/>
          <w:sz w:val="28"/>
          <w:szCs w:val="28"/>
        </w:rPr>
        <w:t>: остатки модели распределены не по нормальному закону.</w:t>
      </w:r>
    </w:p>
    <w:p>
      <w:pPr>
        <w:pStyle w:val="Normal"/>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 xml:space="preserve">Для проверки гипотезы построим </w:t>
      </w:r>
      <w:r>
        <w:rPr>
          <w:rFonts w:cs="Times New Roman" w:ascii="Times New Roman" w:hAnsi="Times New Roman"/>
          <w:sz w:val="28"/>
          <w:szCs w:val="28"/>
          <w:lang w:val="en-US"/>
        </w:rPr>
        <w:t>Q</w:t>
      </w:r>
      <w:r>
        <w:rPr>
          <w:rFonts w:cs="Times New Roman" w:ascii="Times New Roman" w:hAnsi="Times New Roman"/>
          <w:sz w:val="28"/>
          <w:szCs w:val="28"/>
        </w:rPr>
        <w:t>-</w:t>
      </w:r>
      <w:r>
        <w:rPr>
          <w:rFonts w:cs="Times New Roman" w:ascii="Times New Roman" w:hAnsi="Times New Roman"/>
          <w:sz w:val="28"/>
          <w:szCs w:val="28"/>
          <w:lang w:val="en-US"/>
        </w:rPr>
        <w:t>Q</w:t>
      </w:r>
      <w:r>
        <w:rPr>
          <w:rFonts w:cs="Times New Roman" w:ascii="Times New Roman" w:hAnsi="Times New Roman"/>
          <w:sz w:val="28"/>
          <w:szCs w:val="28"/>
        </w:rPr>
        <w:t xml:space="preserve"> диаграмму остатков модели.</w:t>
      </w:r>
    </w:p>
    <w:p>
      <w:pPr>
        <w:pStyle w:val="Normal"/>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 xml:space="preserve">Построим </w:t>
      </w:r>
      <w:r>
        <w:rPr>
          <w:rFonts w:cs="Times New Roman" w:ascii="Times New Roman" w:hAnsi="Times New Roman"/>
          <w:sz w:val="28"/>
          <w:szCs w:val="28"/>
          <w:lang w:val="en-US"/>
        </w:rPr>
        <w:t>Q</w:t>
      </w:r>
      <w:r>
        <w:rPr>
          <w:rFonts w:cs="Times New Roman" w:ascii="Times New Roman" w:hAnsi="Times New Roman"/>
          <w:sz w:val="28"/>
          <w:szCs w:val="28"/>
        </w:rPr>
        <w:t>-</w:t>
      </w:r>
      <w:r>
        <w:rPr>
          <w:rFonts w:cs="Times New Roman" w:ascii="Times New Roman" w:hAnsi="Times New Roman"/>
          <w:sz w:val="28"/>
          <w:szCs w:val="28"/>
          <w:lang w:val="en-US"/>
        </w:rPr>
        <w:t>Q</w:t>
      </w:r>
      <w:r>
        <w:rPr>
          <w:rFonts w:cs="Times New Roman" w:ascii="Times New Roman" w:hAnsi="Times New Roman"/>
          <w:sz w:val="28"/>
          <w:szCs w:val="28"/>
        </w:rPr>
        <w:t xml:space="preserve"> диаграмму остатков модели.</w:t>
      </w:r>
    </w:p>
    <w:p>
      <w:pPr>
        <w:pStyle w:val="Normal"/>
        <w:spacing w:lineRule="auto" w:line="360" w:before="0" w:after="0"/>
        <w:ind w:firstLine="709"/>
        <w:jc w:val="center"/>
        <w:rPr>
          <w:rFonts w:ascii="Times New Roman" w:hAnsi="Times New Roman" w:cs="Times New Roman"/>
          <w:sz w:val="28"/>
          <w:szCs w:val="28"/>
        </w:rPr>
      </w:pPr>
      <w:r>
        <w:rPr/>
        <w:drawing>
          <wp:inline distT="0" distB="5715" distL="0" distR="0">
            <wp:extent cx="2954020" cy="2947035"/>
            <wp:effectExtent l="0" t="0" r="0" b="0"/>
            <wp:docPr id="37" name="Рисунок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20" descr=""/>
                    <pic:cNvPicPr>
                      <a:picLocks noChangeAspect="1" noChangeArrowheads="1"/>
                    </pic:cNvPicPr>
                  </pic:nvPicPr>
                  <pic:blipFill>
                    <a:blip r:embed="rId104"/>
                    <a:stretch>
                      <a:fillRect/>
                    </a:stretch>
                  </pic:blipFill>
                  <pic:spPr bwMode="auto">
                    <a:xfrm>
                      <a:off x="0" y="0"/>
                      <a:ext cx="2954020" cy="2947035"/>
                    </a:xfrm>
                    <a:prstGeom prst="rect">
                      <a:avLst/>
                    </a:prstGeom>
                  </pic:spPr>
                </pic:pic>
              </a:graphicData>
            </a:graphic>
          </wp:inline>
        </w:drawing>
      </w:r>
    </w:p>
    <w:p>
      <w:pPr>
        <w:pStyle w:val="Normal"/>
        <w:spacing w:lineRule="auto" w:line="360" w:before="0" w:after="0"/>
        <w:ind w:firstLine="709"/>
        <w:jc w:val="center"/>
        <w:rPr>
          <w:rFonts w:ascii="Times New Roman" w:hAnsi="Times New Roman" w:cs="Times New Roman"/>
          <w:sz w:val="28"/>
          <w:szCs w:val="28"/>
        </w:rPr>
      </w:pPr>
      <w:r>
        <w:rPr>
          <w:rFonts w:cs="Times New Roman" w:ascii="Times New Roman" w:hAnsi="Times New Roman"/>
          <w:sz w:val="28"/>
          <w:szCs w:val="28"/>
        </w:rPr>
        <w:t>Рисунок 1</w:t>
      </w:r>
      <w:r>
        <w:rPr>
          <w:rFonts w:cs="Times New Roman" w:ascii="Times New Roman" w:hAnsi="Times New Roman"/>
          <w:sz w:val="28"/>
          <w:szCs w:val="28"/>
          <w:lang w:val="en-US"/>
        </w:rPr>
        <w:t>5</w:t>
      </w:r>
      <w:r>
        <w:rPr>
          <w:rFonts w:cs="Times New Roman" w:ascii="Times New Roman" w:hAnsi="Times New Roman"/>
          <w:sz w:val="28"/>
          <w:szCs w:val="28"/>
        </w:rPr>
        <w:t xml:space="preserve"> - </w:t>
      </w:r>
      <w:r>
        <w:rPr>
          <w:rFonts w:cs="Times New Roman" w:ascii="Times New Roman" w:hAnsi="Times New Roman"/>
          <w:sz w:val="28"/>
          <w:szCs w:val="28"/>
          <w:lang w:val="en-US"/>
        </w:rPr>
        <w:t>Q</w:t>
      </w:r>
      <w:r>
        <w:rPr>
          <w:rFonts w:cs="Times New Roman" w:ascii="Times New Roman" w:hAnsi="Times New Roman"/>
          <w:sz w:val="28"/>
          <w:szCs w:val="28"/>
        </w:rPr>
        <w:t>-</w:t>
      </w:r>
      <w:r>
        <w:rPr>
          <w:rFonts w:cs="Times New Roman" w:ascii="Times New Roman" w:hAnsi="Times New Roman"/>
          <w:sz w:val="28"/>
          <w:szCs w:val="28"/>
          <w:lang w:val="en-US"/>
        </w:rPr>
        <w:t>Q</w:t>
      </w:r>
      <w:r>
        <w:rPr>
          <w:rFonts w:cs="Times New Roman" w:ascii="Times New Roman" w:hAnsi="Times New Roman"/>
          <w:sz w:val="28"/>
          <w:szCs w:val="28"/>
        </w:rPr>
        <w:t xml:space="preserve"> диаграмма остатков модели</w:t>
      </w:r>
    </w:p>
    <w:p>
      <w:pPr>
        <w:pStyle w:val="Normal"/>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Анализируя полученную диаграмму, приходим к выводу, что остатки модели не имеют нормальное распределение.</w:t>
      </w:r>
    </w:p>
    <w:p>
      <w:pPr>
        <w:pStyle w:val="Normal"/>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Вывод: построенная модель не пригодна для исследования.</w:t>
      </w:r>
    </w:p>
    <w:p>
      <w:pPr>
        <w:pStyle w:val="Normal"/>
        <w:spacing w:lineRule="auto" w:line="360" w:before="0" w:after="0"/>
        <w:ind w:firstLine="709"/>
        <w:jc w:val="both"/>
        <w:rPr>
          <w:rFonts w:ascii="Times New Roman" w:hAnsi="Times New Roman" w:cs="Times New Roman"/>
          <w:sz w:val="28"/>
          <w:szCs w:val="28"/>
          <w:lang w:val="en-US"/>
        </w:rPr>
      </w:pPr>
      <w:r>
        <w:rPr>
          <w:rFonts w:cs="Times New Roman" w:ascii="Times New Roman" w:hAnsi="Times New Roman"/>
          <w:sz w:val="28"/>
          <w:szCs w:val="28"/>
        </w:rPr>
        <w:t xml:space="preserve">Выполним сортировку остатков модели и удалим выбросы. Дополнительно прологарифмируем переменную </w:t>
      </w:r>
      <w:r>
        <w:rPr>
          <w:rFonts w:cs="Times New Roman" w:ascii="Times New Roman" w:hAnsi="Times New Roman"/>
          <w:b/>
          <w:i/>
          <w:sz w:val="28"/>
          <w:szCs w:val="28"/>
          <w:lang w:val="en-US"/>
        </w:rPr>
        <w:t>Cena</w:t>
      </w:r>
      <w:r>
        <w:rPr>
          <w:rFonts w:cs="Times New Roman" w:ascii="Times New Roman" w:hAnsi="Times New Roman"/>
          <w:sz w:val="28"/>
          <w:szCs w:val="28"/>
          <w:lang w:val="en-US"/>
        </w:rPr>
        <w:t>.</w:t>
      </w:r>
    </w:p>
    <w:p>
      <w:pPr>
        <w:pStyle w:val="Normal"/>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После удаления выбросов получим следующую модель</w:t>
      </w:r>
    </w:p>
    <w:p>
      <w:pPr>
        <w:pStyle w:val="Normal"/>
        <w:spacing w:lineRule="auto" w:line="360" w:before="0" w:after="0"/>
        <w:ind w:firstLine="709"/>
        <w:jc w:val="right"/>
        <w:rPr>
          <w:rFonts w:ascii="Times New Roman" w:hAnsi="Times New Roman" w:cs="Times New Roman"/>
          <w:sz w:val="28"/>
          <w:szCs w:val="28"/>
        </w:rPr>
      </w:pPr>
      <w:r>
        <w:rPr>
          <w:rFonts w:cs="Times New Roman" w:ascii="Times New Roman" w:hAnsi="Times New Roman"/>
          <w:sz w:val="28"/>
          <w:szCs w:val="28"/>
        </w:rPr>
        <w:t>Таблица 10. Линейная множественная регрессия</w:t>
      </w:r>
    </w:p>
    <w:p>
      <w:pPr>
        <w:pStyle w:val="Normal"/>
        <w:spacing w:lineRule="auto" w:line="360" w:before="0" w:after="0"/>
        <w:ind w:firstLine="709"/>
        <w:jc w:val="center"/>
        <w:rPr>
          <w:rFonts w:ascii="Times New Roman" w:hAnsi="Times New Roman" w:cs="Times New Roman"/>
          <w:sz w:val="28"/>
          <w:szCs w:val="28"/>
        </w:rPr>
      </w:pPr>
      <w:r>
        <w:rPr/>
        <w:drawing>
          <wp:inline distT="0" distB="0" distL="0" distR="5080">
            <wp:extent cx="4777105" cy="2766695"/>
            <wp:effectExtent l="0" t="0" r="0" b="0"/>
            <wp:docPr id="38" name="Рисунок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2" descr=""/>
                    <pic:cNvPicPr>
                      <a:picLocks noChangeAspect="1" noChangeArrowheads="1"/>
                    </pic:cNvPicPr>
                  </pic:nvPicPr>
                  <pic:blipFill>
                    <a:blip r:embed="rId105"/>
                    <a:stretch>
                      <a:fillRect/>
                    </a:stretch>
                  </pic:blipFill>
                  <pic:spPr bwMode="auto">
                    <a:xfrm>
                      <a:off x="0" y="0"/>
                      <a:ext cx="4777105" cy="2766695"/>
                    </a:xfrm>
                    <a:prstGeom prst="rect">
                      <a:avLst/>
                    </a:prstGeom>
                  </pic:spPr>
                </pic:pic>
              </a:graphicData>
            </a:graphic>
          </wp:inline>
        </w:drawing>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В результате получили следующую модель:</w:t>
      </w:r>
    </w:p>
    <w:p>
      <w:pPr>
        <w:pStyle w:val="Normal"/>
        <w:spacing w:lineRule="auto" w:line="360" w:before="0" w:after="0"/>
        <w:ind w:firstLine="708"/>
        <w:jc w:val="center"/>
        <w:rPr>
          <w:rFonts w:ascii="Times New Roman" w:hAnsi="Times New Roman" w:cs="Times New Roman"/>
          <w:sz w:val="24"/>
          <w:szCs w:val="24"/>
        </w:rPr>
      </w:pPr>
      <w:r>
        <w:rPr/>
      </w:r>
      <m:oMath xmlns:m="http://schemas.openxmlformats.org/officeDocument/2006/math">
        <m:r>
          <w:rPr>
            <w:rFonts w:ascii="Cambria Math" w:hAnsi="Cambria Math"/>
          </w:rPr>
          <m:t xml:space="preserve">Cena</m:t>
        </m:r>
        <m:r>
          <w:rPr>
            <w:rFonts w:ascii="Cambria Math" w:hAnsi="Cambria Math"/>
          </w:rPr>
          <m:t xml:space="preserve">=</m:t>
        </m:r>
        <m:r>
          <w:rPr>
            <w:rFonts w:ascii="Cambria Math" w:hAnsi="Cambria Math"/>
          </w:rPr>
          <m:t xml:space="preserve">0,041</m:t>
        </m:r>
        <m:r>
          <w:rPr>
            <w:rFonts w:ascii="Cambria Math" w:hAnsi="Cambria Math"/>
          </w:rPr>
          <m:t xml:space="preserve">∙</m:t>
        </m:r>
        <m:r>
          <w:rPr>
            <w:rFonts w:ascii="Cambria Math" w:hAnsi="Cambria Math"/>
          </w:rPr>
          <m:t xml:space="preserve">Ploshcuh</m:t>
        </m:r>
        <m:r>
          <w:rPr>
            <w:rFonts w:ascii="Cambria Math" w:hAnsi="Cambria Math"/>
          </w:rPr>
          <m:t xml:space="preserve">+</m:t>
        </m:r>
        <m:r>
          <w:rPr>
            <w:rFonts w:ascii="Cambria Math" w:hAnsi="Cambria Math"/>
          </w:rPr>
          <m:t xml:space="preserve">0,017</m:t>
        </m:r>
        <m:r>
          <w:rPr>
            <w:rFonts w:ascii="Cambria Math" w:hAnsi="Cambria Math"/>
          </w:rPr>
          <m:t xml:space="preserve">∙</m:t>
        </m:r>
        <m:r>
          <w:rPr>
            <w:rFonts w:ascii="Cambria Math" w:hAnsi="Cambria Math"/>
          </w:rPr>
          <m:t xml:space="preserve">Jilplos</m:t>
        </m:r>
        <m:r>
          <w:rPr>
            <w:rFonts w:ascii="Cambria Math" w:hAnsi="Cambria Math"/>
          </w:rPr>
          <m:t xml:space="preserve">h</m:t>
        </m:r>
        <m:r>
          <w:rPr>
            <w:rFonts w:ascii="Cambria Math" w:hAnsi="Cambria Math"/>
          </w:rPr>
          <m:t xml:space="preserve">+</m:t>
        </m:r>
        <m:r>
          <w:rPr>
            <w:rFonts w:ascii="Cambria Math" w:hAnsi="Cambria Math"/>
          </w:rPr>
          <m:t xml:space="preserve">15,51</m:t>
        </m:r>
      </m:oMath>
      <w:r>
        <w:rPr>
          <w:rFonts w:cs="Times New Roman" w:ascii="Times New Roman" w:hAnsi="Times New Roman"/>
          <w:sz w:val="24"/>
          <w:szCs w:val="24"/>
        </w:rPr>
        <w:t>.</w:t>
      </w:r>
    </w:p>
    <w:p>
      <w:pPr>
        <w:pStyle w:val="Normal"/>
        <w:spacing w:lineRule="auto" w:line="360" w:before="0" w:after="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В нашем случае </w:t>
      </w:r>
      <w:r>
        <w:rPr/>
        <w:object>
          <v:shape id="ole_rId106" style="width:64.65pt;height:18pt" o:ole="">
            <v:imagedata r:id="rId107" o:title=""/>
          </v:shape>
          <o:OLEObject Type="Embed" ProgID="Equation.DSMT4" ShapeID="ole_rId106" DrawAspect="Content" ObjectID="_1021483264" r:id="rId106"/>
        </w:object>
      </w:r>
      <w:r>
        <w:rPr>
          <w:rFonts w:eastAsia="Times New Roman" w:cs="Times New Roman" w:ascii="Times New Roman" w:hAnsi="Times New Roman"/>
          <w:sz w:val="28"/>
          <w:szCs w:val="28"/>
        </w:rPr>
        <w:t xml:space="preserve">, она свидетельствует о том, что изменения зависимой переменной </w:t>
      </w:r>
      <w:r>
        <w:rPr>
          <w:rFonts w:eastAsia="Times New Roman" w:cs="Times New Roman" w:ascii="Times New Roman" w:hAnsi="Times New Roman"/>
          <w:b/>
          <w:i/>
          <w:sz w:val="28"/>
          <w:szCs w:val="28"/>
          <w:lang w:val="en-US"/>
        </w:rPr>
        <w:t>lnCena</w:t>
      </w:r>
      <w:r>
        <w:rPr>
          <w:rFonts w:eastAsia="Times New Roman" w:cs="Times New Roman" w:ascii="Times New Roman" w:hAnsi="Times New Roman"/>
          <w:sz w:val="28"/>
          <w:szCs w:val="28"/>
        </w:rPr>
        <w:t xml:space="preserve"> в основном можно объяснить изменениями включенных в модель объясняющих переменных </w:t>
      </w:r>
      <w:r>
        <w:rPr>
          <w:rFonts w:eastAsia="Times New Roman" w:cs="Times New Roman" w:ascii="Times New Roman" w:hAnsi="Times New Roman"/>
          <w:b/>
          <w:i/>
          <w:sz w:val="28"/>
          <w:szCs w:val="28"/>
          <w:lang w:val="en-US"/>
        </w:rPr>
        <w:t>Ploshcuh</w:t>
      </w:r>
      <w:r>
        <w:rPr>
          <w:rFonts w:eastAsia="Times New Roman" w:cs="Times New Roman" w:ascii="Times New Roman" w:hAnsi="Times New Roman"/>
          <w:b/>
          <w:i/>
          <w:sz w:val="28"/>
          <w:szCs w:val="28"/>
        </w:rPr>
        <w:t xml:space="preserve">, </w:t>
      </w:r>
      <w:r>
        <w:rPr>
          <w:rFonts w:eastAsia="Times New Roman" w:cs="Times New Roman" w:ascii="Times New Roman" w:hAnsi="Times New Roman"/>
          <w:b/>
          <w:i/>
          <w:sz w:val="28"/>
          <w:szCs w:val="28"/>
          <w:lang w:val="en-US"/>
        </w:rPr>
        <w:t>Jilplosh</w:t>
      </w:r>
      <w:r>
        <w:rPr>
          <w:rFonts w:eastAsia="Times New Roman" w:cs="Times New Roman" w:ascii="Times New Roman" w:hAnsi="Times New Roman"/>
          <w:sz w:val="28"/>
          <w:szCs w:val="28"/>
        </w:rPr>
        <w:t>.</w:t>
      </w:r>
    </w:p>
    <w:p>
      <w:pPr>
        <w:pStyle w:val="ListParagraph"/>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Для проверки значимости параметров регрессии используем критерий Стьюдента.</w:t>
      </w:r>
    </w:p>
    <w:p>
      <w:pPr>
        <w:pStyle w:val="Normal"/>
        <w:spacing w:lineRule="auto" w:line="360" w:before="0" w:after="0"/>
        <w:ind w:firstLine="709"/>
        <w:jc w:val="both"/>
        <w:rPr>
          <w:rFonts w:ascii="Times New Roman" w:hAnsi="Times New Roman" w:eastAsia="Times New Roman" w:cs="Times New Roman"/>
          <w:sz w:val="28"/>
          <w:szCs w:val="28"/>
        </w:rPr>
      </w:pPr>
      <w:r>
        <w:rPr>
          <w:rFonts w:cs="Times New Roman" w:ascii="Times New Roman" w:hAnsi="Times New Roman"/>
          <w:sz w:val="28"/>
          <w:szCs w:val="28"/>
        </w:rPr>
        <w:t>В построенной модели все показатели значимы</w:t>
      </w:r>
      <w:r>
        <w:rPr>
          <w:rFonts w:eastAsia="Times New Roman" w:cs="Times New Roman" w:ascii="Times New Roman" w:hAnsi="Times New Roman"/>
          <w:sz w:val="28"/>
          <w:szCs w:val="28"/>
        </w:rPr>
        <w:t xml:space="preserve">, т.к. </w:t>
      </w:r>
      <w:r>
        <w:rPr/>
        <w:object>
          <v:shape id="ole_rId108" style="width:46.65pt;height:16pt" o:ole="">
            <v:imagedata r:id="rId109" o:title=""/>
          </v:shape>
          <o:OLEObject Type="Embed" ProgID="Equation.DSMT4" ShapeID="ole_rId108" DrawAspect="Content" ObjectID="_145705121" r:id="rId108"/>
        </w:object>
      </w:r>
      <w:r>
        <w:rPr>
          <w:rFonts w:eastAsia="Times New Roman" w:cs="Times New Roman" w:ascii="Times New Roman" w:hAnsi="Times New Roman"/>
          <w:sz w:val="28"/>
          <w:szCs w:val="28"/>
        </w:rPr>
        <w:t>.</w:t>
      </w:r>
    </w:p>
    <w:p>
      <w:pPr>
        <w:pStyle w:val="ListParagraph"/>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Для оценки качества модели используем критерий Фишера.</w:t>
      </w:r>
    </w:p>
    <w:p>
      <w:pPr>
        <w:pStyle w:val="Normal"/>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 xml:space="preserve">Так как </w:t>
      </w:r>
      <w:r>
        <w:rPr/>
        <w:object>
          <v:shape id="ole_rId110" style="width:45.35pt;height:16pt" o:ole="">
            <v:imagedata r:id="rId111" o:title=""/>
          </v:shape>
          <o:OLEObject Type="Embed" ProgID="Equation.DSMT4" ShapeID="ole_rId110" DrawAspect="Content" ObjectID="_216183346" r:id="rId110"/>
        </w:object>
      </w:r>
      <w:r>
        <w:rPr>
          <w:rFonts w:cs="Times New Roman" w:ascii="Times New Roman" w:hAnsi="Times New Roman"/>
          <w:sz w:val="28"/>
          <w:szCs w:val="28"/>
        </w:rPr>
        <w:t xml:space="preserve"> делаем вывод, что построенная модель качественная.</w:t>
      </w:r>
    </w:p>
    <w:p>
      <w:pPr>
        <w:pStyle w:val="Normal"/>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Проверим выполнение условий Гаусса-Маркова.</w:t>
      </w:r>
    </w:p>
    <w:p>
      <w:pPr>
        <w:pStyle w:val="Normal"/>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Таким образом, проверим данные условия:</w:t>
      </w:r>
    </w:p>
    <w:p>
      <w:pPr>
        <w:pStyle w:val="Normal"/>
        <w:spacing w:lineRule="auto" w:line="360" w:before="0" w:after="0"/>
        <w:ind w:firstLine="709"/>
        <w:jc w:val="both"/>
        <w:rPr>
          <w:rFonts w:ascii="Times New Roman" w:hAnsi="Times New Roman"/>
          <w:color w:val="000000"/>
          <w:sz w:val="28"/>
          <w:szCs w:val="28"/>
        </w:rPr>
      </w:pPr>
      <w:r>
        <w:rPr>
          <w:rFonts w:cs="Times New Roman" w:ascii="Times New Roman" w:hAnsi="Times New Roman"/>
          <w:sz w:val="28"/>
          <w:szCs w:val="28"/>
        </w:rPr>
        <w:t xml:space="preserve">1) </w:t>
      </w:r>
      <w:r>
        <w:rPr>
          <w:rFonts w:ascii="Times New Roman" w:hAnsi="Times New Roman"/>
          <w:color w:val="000000"/>
          <w:sz w:val="28"/>
          <w:szCs w:val="28"/>
        </w:rPr>
        <w:t>Для тестирования функциональной формы модели воспользуемся тестом Рамсея, который позволит оценить правильность спецификации модели.</w:t>
      </w:r>
    </w:p>
    <w:p>
      <w:pPr>
        <w:pStyle w:val="Normal"/>
        <w:spacing w:lineRule="auto" w:line="360" w:before="0" w:after="0"/>
        <w:ind w:firstLine="708"/>
        <w:jc w:val="center"/>
        <w:rPr>
          <w:rFonts w:ascii="Times New Roman" w:hAnsi="Times New Roman"/>
          <w:color w:val="000000"/>
          <w:sz w:val="28"/>
          <w:szCs w:val="28"/>
        </w:rPr>
      </w:pPr>
      <w:r>
        <w:rPr/>
        <w:drawing>
          <wp:inline distT="0" distB="4445" distL="0" distR="0">
            <wp:extent cx="4064635" cy="643890"/>
            <wp:effectExtent l="0" t="0" r="0" b="0"/>
            <wp:docPr id="39" name="Рисунок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16" descr=""/>
                    <pic:cNvPicPr>
                      <a:picLocks noChangeAspect="1" noChangeArrowheads="1"/>
                    </pic:cNvPicPr>
                  </pic:nvPicPr>
                  <pic:blipFill>
                    <a:blip r:embed="rId112"/>
                    <a:stretch>
                      <a:fillRect/>
                    </a:stretch>
                  </pic:blipFill>
                  <pic:spPr bwMode="auto">
                    <a:xfrm>
                      <a:off x="0" y="0"/>
                      <a:ext cx="4064635" cy="643890"/>
                    </a:xfrm>
                    <a:prstGeom prst="rect">
                      <a:avLst/>
                    </a:prstGeom>
                  </pic:spPr>
                </pic:pic>
              </a:graphicData>
            </a:graphic>
          </wp:inline>
        </w:drawing>
      </w:r>
    </w:p>
    <w:p>
      <w:pPr>
        <w:pStyle w:val="Normal"/>
        <w:spacing w:lineRule="auto" w:line="360" w:before="0" w:after="0"/>
        <w:jc w:val="center"/>
        <w:rPr>
          <w:rFonts w:ascii="Times New Roman" w:hAnsi="Times New Roman"/>
          <w:sz w:val="28"/>
          <w:szCs w:val="28"/>
        </w:rPr>
      </w:pPr>
      <w:r>
        <w:rPr>
          <w:rFonts w:ascii="Times New Roman" w:hAnsi="Times New Roman"/>
          <w:sz w:val="28"/>
          <w:szCs w:val="28"/>
        </w:rPr>
        <w:t>Рисунок 1</w:t>
      </w:r>
      <w:r>
        <w:rPr>
          <w:rFonts w:ascii="Times New Roman" w:hAnsi="Times New Roman"/>
          <w:sz w:val="28"/>
          <w:szCs w:val="28"/>
          <w:lang w:val="en-US"/>
        </w:rPr>
        <w:t>6</w:t>
      </w:r>
      <w:r>
        <w:rPr>
          <w:rFonts w:ascii="Times New Roman" w:hAnsi="Times New Roman"/>
          <w:sz w:val="28"/>
          <w:szCs w:val="28"/>
        </w:rPr>
        <w:t xml:space="preserve"> - Тест Рамсея</w:t>
      </w:r>
    </w:p>
    <w:p>
      <w:pPr>
        <w:pStyle w:val="Normal"/>
        <w:spacing w:lineRule="auto" w:line="360" w:before="0" w:after="0"/>
        <w:ind w:firstLine="708"/>
        <w:jc w:val="both"/>
        <w:rPr>
          <w:rFonts w:ascii="Times New Roman" w:hAnsi="Times New Roman"/>
          <w:color w:val="000000"/>
          <w:sz w:val="28"/>
          <w:szCs w:val="28"/>
        </w:rPr>
      </w:pPr>
      <w:r>
        <w:rPr>
          <w:rFonts w:ascii="Times New Roman" w:hAnsi="Times New Roman"/>
          <w:color w:val="000000"/>
          <w:sz w:val="28"/>
          <w:szCs w:val="28"/>
        </w:rPr>
        <w:t xml:space="preserve">Проанализировав модель, мы принимаем гипотезу о верной спецификации, т.к. </w:t>
      </w:r>
      <w:r>
        <w:rPr>
          <w:rFonts w:ascii="Times New Roman" w:hAnsi="Times New Roman"/>
          <w:color w:val="000000"/>
          <w:sz w:val="28"/>
          <w:szCs w:val="28"/>
          <w:lang w:val="en-US"/>
        </w:rPr>
        <w:t>p</w:t>
      </w:r>
      <w:r>
        <w:rPr>
          <w:rFonts w:ascii="Times New Roman" w:hAnsi="Times New Roman"/>
          <w:color w:val="000000"/>
          <w:sz w:val="28"/>
          <w:szCs w:val="28"/>
        </w:rPr>
        <w:t>-значение &gt; 0,05.</w:t>
      </w:r>
    </w:p>
    <w:p>
      <w:pPr>
        <w:pStyle w:val="Normal"/>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2) Для проверки несмещенности остатков необходимо рассчитать математическое ожидание.</w:t>
      </w:r>
    </w:p>
    <w:p>
      <w:pPr>
        <w:pStyle w:val="Normal"/>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2.408563e-18</w:t>
      </w:r>
    </w:p>
    <w:p>
      <w:pPr>
        <w:pStyle w:val="Normal"/>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 xml:space="preserve">Видим, что </w:t>
      </w:r>
      <w:r>
        <w:rPr/>
        <w:object>
          <v:shape id="ole_rId113" style="width:54.65pt;height:20.65pt" o:ole="">
            <v:imagedata r:id="rId114" o:title=""/>
          </v:shape>
          <o:OLEObject Type="Embed" ProgID="Equation.DSMT4" ShapeID="ole_rId113" DrawAspect="Content" ObjectID="_692289307" r:id="rId113"/>
        </w:object>
      </w:r>
      <w:r>
        <w:rPr>
          <w:rFonts w:eastAsia="游明朝" w:cs="Times New Roman" w:ascii="Times New Roman" w:hAnsi="Times New Roman" w:eastAsiaTheme="minorEastAsia"/>
          <w:sz w:val="28"/>
          <w:szCs w:val="28"/>
        </w:rPr>
        <w:t xml:space="preserve"> </w:t>
      </w:r>
      <w:r>
        <w:rPr>
          <w:rFonts w:cs="Times New Roman" w:ascii="Times New Roman" w:hAnsi="Times New Roman"/>
          <w:sz w:val="28"/>
          <w:szCs w:val="28"/>
        </w:rPr>
        <w:t>– выполняется, т.к. среднее значение остатков равно 0.</w:t>
      </w:r>
    </w:p>
    <w:p>
      <w:pPr>
        <w:pStyle w:val="Normal"/>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3) Проверим гипотезу о гомоскедастичности остатков по тесту Бреуша-Пагана.</w:t>
      </w:r>
    </w:p>
    <w:p>
      <w:pPr>
        <w:pStyle w:val="Normal"/>
        <w:spacing w:lineRule="auto" w:line="360" w:before="0" w:after="0"/>
        <w:ind w:firstLine="709"/>
        <w:jc w:val="center"/>
        <w:rPr>
          <w:rFonts w:ascii="Times New Roman" w:hAnsi="Times New Roman" w:cs="Times New Roman"/>
          <w:sz w:val="28"/>
          <w:szCs w:val="28"/>
        </w:rPr>
      </w:pPr>
      <w:r>
        <w:rPr/>
        <w:drawing>
          <wp:inline distT="0" distB="2540" distL="0" distR="0">
            <wp:extent cx="3077845" cy="664845"/>
            <wp:effectExtent l="0" t="0" r="0" b="0"/>
            <wp:docPr id="40" name="Рисунок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15" descr=""/>
                    <pic:cNvPicPr>
                      <a:picLocks noChangeAspect="1" noChangeArrowheads="1"/>
                    </pic:cNvPicPr>
                  </pic:nvPicPr>
                  <pic:blipFill>
                    <a:blip r:embed="rId115"/>
                    <a:stretch>
                      <a:fillRect/>
                    </a:stretch>
                  </pic:blipFill>
                  <pic:spPr bwMode="auto">
                    <a:xfrm>
                      <a:off x="0" y="0"/>
                      <a:ext cx="3077845" cy="664845"/>
                    </a:xfrm>
                    <a:prstGeom prst="rect">
                      <a:avLst/>
                    </a:prstGeom>
                  </pic:spPr>
                </pic:pic>
              </a:graphicData>
            </a:graphic>
          </wp:inline>
        </w:drawing>
      </w:r>
    </w:p>
    <w:p>
      <w:pPr>
        <w:pStyle w:val="Normal"/>
        <w:spacing w:lineRule="auto" w:line="360" w:before="0" w:after="0"/>
        <w:ind w:firstLine="709"/>
        <w:jc w:val="center"/>
        <w:rPr>
          <w:rFonts w:ascii="Times New Roman" w:hAnsi="Times New Roman" w:cs="Times New Roman"/>
          <w:sz w:val="28"/>
          <w:szCs w:val="28"/>
        </w:rPr>
      </w:pPr>
      <w:r>
        <w:rPr>
          <w:rFonts w:cs="Times New Roman" w:ascii="Times New Roman" w:hAnsi="Times New Roman"/>
          <w:sz w:val="28"/>
          <w:szCs w:val="28"/>
        </w:rPr>
        <w:t>Рисунок 1</w:t>
      </w:r>
      <w:r>
        <w:rPr>
          <w:rFonts w:cs="Times New Roman" w:ascii="Times New Roman" w:hAnsi="Times New Roman"/>
          <w:sz w:val="28"/>
          <w:szCs w:val="28"/>
          <w:lang w:val="en-US"/>
        </w:rPr>
        <w:t>7</w:t>
      </w:r>
      <w:r>
        <w:rPr>
          <w:rFonts w:cs="Times New Roman" w:ascii="Times New Roman" w:hAnsi="Times New Roman"/>
          <w:sz w:val="28"/>
          <w:szCs w:val="28"/>
        </w:rPr>
        <w:t xml:space="preserve"> - Тест Бреуша-Пагана</w:t>
      </w:r>
    </w:p>
    <w:p>
      <w:pPr>
        <w:pStyle w:val="Normal"/>
        <w:spacing w:lineRule="auto" w:line="360" w:before="0" w:after="0"/>
        <w:ind w:firstLine="709"/>
        <w:jc w:val="both"/>
        <w:rPr>
          <w:rFonts w:ascii="Times New Roman" w:hAnsi="Times New Roman"/>
          <w:color w:val="000000"/>
          <w:sz w:val="28"/>
          <w:szCs w:val="28"/>
        </w:rPr>
      </w:pPr>
      <w:r>
        <w:rPr>
          <w:rFonts w:cs="Times New Roman" w:ascii="Times New Roman" w:hAnsi="Times New Roman"/>
          <w:sz w:val="28"/>
          <w:szCs w:val="28"/>
        </w:rPr>
        <w:t xml:space="preserve">Т.к. </w:t>
      </w:r>
      <w:r>
        <w:rPr>
          <w:rFonts w:ascii="Times New Roman" w:hAnsi="Times New Roman"/>
          <w:color w:val="000000"/>
          <w:sz w:val="28"/>
          <w:szCs w:val="28"/>
          <w:lang w:val="en-US"/>
        </w:rPr>
        <w:t>p</w:t>
      </w:r>
      <w:r>
        <w:rPr>
          <w:rFonts w:ascii="Times New Roman" w:hAnsi="Times New Roman"/>
          <w:color w:val="000000"/>
          <w:sz w:val="28"/>
          <w:szCs w:val="28"/>
        </w:rPr>
        <w:t>-значение&gt;0,05, можем сделать вывод, что остатки гомоскедастичны.</w:t>
      </w:r>
    </w:p>
    <w:p>
      <w:pPr>
        <w:pStyle w:val="Normal"/>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Гомоскедастичность: (</w:t>
      </w:r>
      <w:r>
        <w:rPr/>
        <w:object>
          <v:shape id="ole_rId116" style="width:56pt;height:16pt" o:ole="">
            <v:imagedata r:id="rId117" o:title=""/>
          </v:shape>
          <o:OLEObject Type="Embed" ProgID="Equation.DSMT4" ShapeID="ole_rId116" DrawAspect="Content" ObjectID="_1900615176" r:id="rId116"/>
        </w:object>
      </w:r>
      <w:r>
        <w:rPr>
          <w:rFonts w:cs="Times New Roman" w:ascii="Times New Roman" w:hAnsi="Times New Roman"/>
          <w:sz w:val="28"/>
          <w:szCs w:val="28"/>
        </w:rPr>
        <w:t>) – выполняется.</w:t>
      </w:r>
    </w:p>
    <w:p>
      <w:pPr>
        <w:pStyle w:val="Normal"/>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4) Для проверки отсутствия эндогенности между переменными и остатками необходимо рассчитать ковариацию.</w:t>
      </w:r>
    </w:p>
    <w:p>
      <w:pPr>
        <w:pStyle w:val="Normal"/>
        <w:spacing w:lineRule="auto" w:line="360" w:before="0" w:after="0"/>
        <w:ind w:firstLine="709"/>
        <w:jc w:val="both"/>
        <w:rPr>
          <w:rFonts w:ascii="Times New Roman" w:hAnsi="Times New Roman" w:cs="Times New Roman"/>
          <w:sz w:val="28"/>
          <w:szCs w:val="28"/>
        </w:rPr>
      </w:pPr>
      <w:r>
        <w:rPr>
          <w:rFonts w:eastAsia="游明朝" w:cs="Times New Roman" w:ascii="Times New Roman" w:hAnsi="Times New Roman" w:eastAsiaTheme="minorEastAsia"/>
          <w:sz w:val="28"/>
          <w:szCs w:val="28"/>
        </w:rPr>
        <w:t xml:space="preserve">В табл. 11 представлен расчет </w:t>
      </w:r>
      <w:r>
        <w:rPr/>
        <w:object>
          <v:shape id="ole_rId118" style="width:58pt;height:20.65pt" o:ole="">
            <v:imagedata r:id="rId119" o:title=""/>
          </v:shape>
          <o:OLEObject Type="Embed" ProgID="Equation.DSMT4" ShapeID="ole_rId118" DrawAspect="Content" ObjectID="_1723302554" r:id="rId118"/>
        </w:object>
      </w:r>
      <w:r>
        <w:rPr>
          <w:rFonts w:cs="Times New Roman" w:ascii="Times New Roman" w:hAnsi="Times New Roman"/>
          <w:sz w:val="28"/>
          <w:szCs w:val="28"/>
        </w:rPr>
        <w:t>.</w:t>
      </w:r>
    </w:p>
    <w:p>
      <w:pPr>
        <w:pStyle w:val="Normal"/>
        <w:spacing w:lineRule="auto" w:line="360" w:before="0" w:after="0"/>
        <w:ind w:firstLine="709"/>
        <w:jc w:val="right"/>
        <w:rPr>
          <w:rFonts w:ascii="Times New Roman" w:hAnsi="Times New Roman" w:eastAsia="游明朝" w:cs="Times New Roman" w:eastAsiaTheme="minorEastAsia"/>
          <w:sz w:val="28"/>
          <w:szCs w:val="28"/>
        </w:rPr>
      </w:pPr>
      <w:r>
        <w:rPr>
          <w:rFonts w:eastAsia="游明朝" w:cs="Times New Roman" w:ascii="Times New Roman" w:hAnsi="Times New Roman" w:eastAsiaTheme="minorEastAsia"/>
          <w:sz w:val="28"/>
          <w:szCs w:val="28"/>
        </w:rPr>
        <w:t xml:space="preserve">Таблица 11. </w:t>
      </w:r>
      <w:r>
        <w:rPr>
          <w:rFonts w:cs="Times New Roman" w:ascii="Times New Roman" w:hAnsi="Times New Roman"/>
          <w:sz w:val="28"/>
          <w:szCs w:val="28"/>
        </w:rPr>
        <w:t>Расчет ковариации</w:t>
      </w:r>
    </w:p>
    <w:p>
      <w:pPr>
        <w:pStyle w:val="Normal"/>
        <w:spacing w:lineRule="auto" w:line="360" w:before="0" w:after="0"/>
        <w:ind w:firstLine="709"/>
        <w:jc w:val="center"/>
        <w:rPr>
          <w:rFonts w:ascii="Times New Roman" w:hAnsi="Times New Roman" w:cs="Times New Roman"/>
          <w:sz w:val="28"/>
          <w:szCs w:val="28"/>
        </w:rPr>
      </w:pPr>
      <w:r>
        <w:rPr/>
        <w:drawing>
          <wp:inline distT="0" distB="0" distL="0" distR="0">
            <wp:extent cx="2028190" cy="304800"/>
            <wp:effectExtent l="0" t="0" r="0" b="0"/>
            <wp:docPr id="41" name="Рисунок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21" descr=""/>
                    <pic:cNvPicPr>
                      <a:picLocks noChangeAspect="1" noChangeArrowheads="1"/>
                    </pic:cNvPicPr>
                  </pic:nvPicPr>
                  <pic:blipFill>
                    <a:blip r:embed="rId120"/>
                    <a:stretch>
                      <a:fillRect/>
                    </a:stretch>
                  </pic:blipFill>
                  <pic:spPr bwMode="auto">
                    <a:xfrm>
                      <a:off x="0" y="0"/>
                      <a:ext cx="2028190" cy="304800"/>
                    </a:xfrm>
                    <a:prstGeom prst="rect">
                      <a:avLst/>
                    </a:prstGeom>
                  </pic:spPr>
                </pic:pic>
              </a:graphicData>
            </a:graphic>
          </wp:inline>
        </w:drawing>
      </w:r>
    </w:p>
    <w:p>
      <w:pPr>
        <w:pStyle w:val="Normal"/>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 xml:space="preserve">Отсутствие эндогенности: </w:t>
      </w:r>
      <w:r>
        <w:rPr/>
        <w:object>
          <v:shape id="ole_rId121" style="width:76pt;height:20.65pt" o:ole="">
            <v:imagedata r:id="rId122" o:title=""/>
          </v:shape>
          <o:OLEObject Type="Embed" ProgID="Equation.DSMT4" ShapeID="ole_rId121" DrawAspect="Content" ObjectID="_1564618242" r:id="rId121"/>
        </w:object>
      </w:r>
      <w:r>
        <w:rPr>
          <w:rFonts w:cs="Times New Roman" w:ascii="Times New Roman" w:hAnsi="Times New Roman"/>
          <w:sz w:val="28"/>
          <w:szCs w:val="28"/>
        </w:rPr>
        <w:t xml:space="preserve"> – выполняется.</w:t>
      </w:r>
    </w:p>
    <w:p>
      <w:pPr>
        <w:pStyle w:val="Normal"/>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5) Для тестирования ошибок на автокорреляцию остатков воспользуемся критерием Дарбина-Уотсона. Выполним проверку на автокорреляцию.</w:t>
      </w:r>
    </w:p>
    <w:p>
      <w:pPr>
        <w:pStyle w:val="Normal"/>
        <w:spacing w:lineRule="auto" w:line="360" w:before="0" w:after="0"/>
        <w:ind w:firstLine="709"/>
        <w:jc w:val="center"/>
        <w:rPr>
          <w:rFonts w:ascii="Times New Roman" w:hAnsi="Times New Roman" w:cs="Times New Roman"/>
          <w:sz w:val="28"/>
          <w:szCs w:val="28"/>
        </w:rPr>
      </w:pPr>
      <w:r>
        <w:rPr/>
        <w:drawing>
          <wp:inline distT="0" distB="0" distL="0" distR="0">
            <wp:extent cx="3285490" cy="440055"/>
            <wp:effectExtent l="0" t="0" r="0" b="0"/>
            <wp:docPr id="42"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11" descr=""/>
                    <pic:cNvPicPr>
                      <a:picLocks noChangeAspect="1" noChangeArrowheads="1"/>
                    </pic:cNvPicPr>
                  </pic:nvPicPr>
                  <pic:blipFill>
                    <a:blip r:embed="rId123"/>
                    <a:stretch>
                      <a:fillRect/>
                    </a:stretch>
                  </pic:blipFill>
                  <pic:spPr bwMode="auto">
                    <a:xfrm>
                      <a:off x="0" y="0"/>
                      <a:ext cx="3285490" cy="440055"/>
                    </a:xfrm>
                    <a:prstGeom prst="rect">
                      <a:avLst/>
                    </a:prstGeom>
                  </pic:spPr>
                </pic:pic>
              </a:graphicData>
            </a:graphic>
          </wp:inline>
        </w:drawing>
      </w:r>
    </w:p>
    <w:p>
      <w:pPr>
        <w:pStyle w:val="Normal"/>
        <w:spacing w:lineRule="auto" w:line="360" w:before="0" w:after="0"/>
        <w:ind w:firstLine="709"/>
        <w:jc w:val="center"/>
        <w:rPr>
          <w:rFonts w:ascii="Times New Roman" w:hAnsi="Times New Roman" w:cs="Times New Roman"/>
          <w:sz w:val="28"/>
          <w:szCs w:val="28"/>
        </w:rPr>
      </w:pPr>
      <w:r>
        <w:rPr>
          <w:rFonts w:cs="Times New Roman" w:ascii="Times New Roman" w:hAnsi="Times New Roman"/>
          <w:sz w:val="28"/>
          <w:szCs w:val="28"/>
        </w:rPr>
        <w:t>Рисунок 1</w:t>
      </w:r>
      <w:r>
        <w:rPr>
          <w:rFonts w:cs="Times New Roman" w:ascii="Times New Roman" w:hAnsi="Times New Roman"/>
          <w:sz w:val="28"/>
          <w:szCs w:val="28"/>
          <w:lang w:val="en-US"/>
        </w:rPr>
        <w:t>8</w:t>
      </w:r>
      <w:r>
        <w:rPr>
          <w:rFonts w:cs="Times New Roman" w:ascii="Times New Roman" w:hAnsi="Times New Roman"/>
          <w:sz w:val="28"/>
          <w:szCs w:val="28"/>
        </w:rPr>
        <w:t xml:space="preserve"> – Тест на автокорреляцию</w:t>
      </w:r>
    </w:p>
    <w:p>
      <w:pPr>
        <w:pStyle w:val="Normal"/>
        <w:spacing w:lineRule="auto" w:line="360" w:before="0" w:after="0"/>
        <w:ind w:firstLine="709"/>
        <w:jc w:val="both"/>
        <w:rPr>
          <w:rFonts w:ascii="Times New Roman" w:hAnsi="Times New Roman" w:eastAsia="Times New Roman" w:cs="Times New Roman"/>
          <w:sz w:val="28"/>
          <w:szCs w:val="20"/>
        </w:rPr>
      </w:pPr>
      <w:r>
        <w:rPr>
          <w:rFonts w:eastAsia="Times New Roman" w:cs="Times New Roman" w:ascii="Times New Roman" w:hAnsi="Times New Roman"/>
          <w:sz w:val="28"/>
          <w:szCs w:val="20"/>
        </w:rPr>
        <w:t xml:space="preserve">Приходим к выводу, что нулевая гипотеза принимается, т.к. </w:t>
      </w:r>
      <w:r>
        <w:rPr>
          <w:rFonts w:ascii="Times New Roman" w:hAnsi="Times New Roman"/>
          <w:color w:val="000000"/>
          <w:sz w:val="28"/>
          <w:szCs w:val="28"/>
          <w:lang w:val="en-US"/>
        </w:rPr>
        <w:t>p</w:t>
      </w:r>
      <w:r>
        <w:rPr>
          <w:rFonts w:ascii="Times New Roman" w:hAnsi="Times New Roman"/>
          <w:color w:val="000000"/>
          <w:sz w:val="28"/>
          <w:szCs w:val="28"/>
        </w:rPr>
        <w:t>-значение &gt; 0,05</w:t>
      </w:r>
      <w:r>
        <w:rPr>
          <w:rFonts w:eastAsia="Times New Roman" w:cs="Times New Roman" w:ascii="Times New Roman" w:hAnsi="Times New Roman"/>
          <w:sz w:val="28"/>
          <w:szCs w:val="20"/>
        </w:rPr>
        <w:t>, следовательно, автокорреляция отсутствует в остатках модели.</w:t>
      </w:r>
    </w:p>
    <w:p>
      <w:pPr>
        <w:pStyle w:val="Normal"/>
        <w:spacing w:lineRule="auto" w:line="360" w:before="0" w:after="0"/>
        <w:ind w:firstLine="709"/>
        <w:jc w:val="both"/>
        <w:rPr>
          <w:rFonts w:ascii="Times New Roman" w:hAnsi="Times New Roman" w:eastAsia="Times New Roman" w:cs="Times New Roman"/>
          <w:sz w:val="28"/>
          <w:szCs w:val="20"/>
        </w:rPr>
      </w:pPr>
      <w:r>
        <w:rPr>
          <w:rFonts w:eastAsia="Times New Roman" w:cs="Times New Roman" w:ascii="Times New Roman" w:hAnsi="Times New Roman"/>
          <w:sz w:val="28"/>
          <w:szCs w:val="20"/>
        </w:rPr>
        <w:t>Отсутствие автокорреляции выполняется.</w:t>
      </w:r>
    </w:p>
    <w:p>
      <w:pPr>
        <w:pStyle w:val="Normal"/>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6) Выполним проверку нормальности распределения остаточной компоненты.</w:t>
      </w:r>
    </w:p>
    <w:p>
      <w:pPr>
        <w:pStyle w:val="Normal"/>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 xml:space="preserve">Построим </w:t>
      </w:r>
      <w:r>
        <w:rPr>
          <w:rFonts w:cs="Times New Roman" w:ascii="Times New Roman" w:hAnsi="Times New Roman"/>
          <w:sz w:val="28"/>
          <w:szCs w:val="28"/>
          <w:lang w:val="en-US"/>
        </w:rPr>
        <w:t>Q</w:t>
      </w:r>
      <w:r>
        <w:rPr>
          <w:rFonts w:cs="Times New Roman" w:ascii="Times New Roman" w:hAnsi="Times New Roman"/>
          <w:sz w:val="28"/>
          <w:szCs w:val="28"/>
        </w:rPr>
        <w:t>-</w:t>
      </w:r>
      <w:r>
        <w:rPr>
          <w:rFonts w:cs="Times New Roman" w:ascii="Times New Roman" w:hAnsi="Times New Roman"/>
          <w:sz w:val="28"/>
          <w:szCs w:val="28"/>
          <w:lang w:val="en-US"/>
        </w:rPr>
        <w:t>Q</w:t>
      </w:r>
      <w:r>
        <w:rPr>
          <w:rFonts w:cs="Times New Roman" w:ascii="Times New Roman" w:hAnsi="Times New Roman"/>
          <w:sz w:val="28"/>
          <w:szCs w:val="28"/>
        </w:rPr>
        <w:t xml:space="preserve"> диаграмму остатков модели.</w:t>
      </w:r>
    </w:p>
    <w:p>
      <w:pPr>
        <w:pStyle w:val="Normal"/>
        <w:spacing w:lineRule="auto" w:line="360" w:before="0" w:after="0"/>
        <w:ind w:firstLine="709"/>
        <w:jc w:val="center"/>
        <w:rPr>
          <w:rFonts w:ascii="Times New Roman" w:hAnsi="Times New Roman" w:cs="Times New Roman"/>
          <w:sz w:val="28"/>
          <w:szCs w:val="28"/>
        </w:rPr>
      </w:pPr>
      <w:r>
        <w:rPr/>
        <w:drawing>
          <wp:inline distT="0" distB="4445" distL="0" distR="0">
            <wp:extent cx="3030220" cy="3025140"/>
            <wp:effectExtent l="0" t="0" r="0" b="0"/>
            <wp:docPr id="43" name="Рисунок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38" descr=""/>
                    <pic:cNvPicPr>
                      <a:picLocks noChangeAspect="1" noChangeArrowheads="1"/>
                    </pic:cNvPicPr>
                  </pic:nvPicPr>
                  <pic:blipFill>
                    <a:blip r:embed="rId124"/>
                    <a:stretch>
                      <a:fillRect/>
                    </a:stretch>
                  </pic:blipFill>
                  <pic:spPr bwMode="auto">
                    <a:xfrm>
                      <a:off x="0" y="0"/>
                      <a:ext cx="3030220" cy="3025140"/>
                    </a:xfrm>
                    <a:prstGeom prst="rect">
                      <a:avLst/>
                    </a:prstGeom>
                  </pic:spPr>
                </pic:pic>
              </a:graphicData>
            </a:graphic>
          </wp:inline>
        </w:drawing>
      </w:r>
    </w:p>
    <w:p>
      <w:pPr>
        <w:pStyle w:val="Normal"/>
        <w:spacing w:lineRule="auto" w:line="360" w:before="0" w:after="0"/>
        <w:ind w:firstLine="709"/>
        <w:jc w:val="center"/>
        <w:rPr>
          <w:rFonts w:ascii="Times New Roman" w:hAnsi="Times New Roman" w:cs="Times New Roman"/>
          <w:sz w:val="28"/>
          <w:szCs w:val="28"/>
        </w:rPr>
      </w:pPr>
      <w:r>
        <w:rPr>
          <w:rFonts w:cs="Times New Roman" w:ascii="Times New Roman" w:hAnsi="Times New Roman"/>
          <w:sz w:val="28"/>
          <w:szCs w:val="28"/>
        </w:rPr>
        <w:t>Рисунок 1</w:t>
      </w:r>
      <w:r>
        <w:rPr>
          <w:rFonts w:cs="Times New Roman" w:ascii="Times New Roman" w:hAnsi="Times New Roman"/>
          <w:sz w:val="28"/>
          <w:szCs w:val="28"/>
          <w:lang w:val="en-US"/>
        </w:rPr>
        <w:t>9</w:t>
      </w:r>
      <w:r>
        <w:rPr>
          <w:rFonts w:cs="Times New Roman" w:ascii="Times New Roman" w:hAnsi="Times New Roman"/>
          <w:sz w:val="28"/>
          <w:szCs w:val="28"/>
        </w:rPr>
        <w:t xml:space="preserve"> - </w:t>
      </w:r>
      <w:r>
        <w:rPr>
          <w:rFonts w:cs="Times New Roman" w:ascii="Times New Roman" w:hAnsi="Times New Roman"/>
          <w:sz w:val="28"/>
          <w:szCs w:val="28"/>
          <w:lang w:val="en-US"/>
        </w:rPr>
        <w:t>Q</w:t>
      </w:r>
      <w:r>
        <w:rPr>
          <w:rFonts w:cs="Times New Roman" w:ascii="Times New Roman" w:hAnsi="Times New Roman"/>
          <w:sz w:val="28"/>
          <w:szCs w:val="28"/>
        </w:rPr>
        <w:t>-</w:t>
      </w:r>
      <w:r>
        <w:rPr>
          <w:rFonts w:cs="Times New Roman" w:ascii="Times New Roman" w:hAnsi="Times New Roman"/>
          <w:sz w:val="28"/>
          <w:szCs w:val="28"/>
          <w:lang w:val="en-US"/>
        </w:rPr>
        <w:t>Q</w:t>
      </w:r>
      <w:r>
        <w:rPr>
          <w:rFonts w:cs="Times New Roman" w:ascii="Times New Roman" w:hAnsi="Times New Roman"/>
          <w:sz w:val="28"/>
          <w:szCs w:val="28"/>
        </w:rPr>
        <w:t xml:space="preserve"> диаграмма остатков модели</w:t>
      </w:r>
    </w:p>
    <w:p>
      <w:pPr>
        <w:pStyle w:val="Normal"/>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Анализируя полученную диаграмму, приходим к выводу, что остатки модели имеют нормальное распределение.</w:t>
      </w:r>
    </w:p>
    <w:p>
      <w:pPr>
        <w:pStyle w:val="Normal"/>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Вывод: построенная модель пригодна для исследования, следовательно, подлежит экономической интерпретации.</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В результате получили следующую модель:</w:t>
      </w:r>
    </w:p>
    <w:p>
      <w:pPr>
        <w:pStyle w:val="Normal"/>
        <w:spacing w:lineRule="auto" w:line="360" w:before="0" w:after="0"/>
        <w:ind w:firstLine="709"/>
        <w:jc w:val="center"/>
        <w:rPr>
          <w:rFonts w:ascii="Times New Roman" w:hAnsi="Times New Roman" w:cs="Times New Roman"/>
          <w:sz w:val="28"/>
          <w:szCs w:val="28"/>
        </w:rPr>
      </w:pPr>
      <w:r>
        <w:rPr/>
      </w:r>
      <m:oMath xmlns:m="http://schemas.openxmlformats.org/officeDocument/2006/math">
        <m:r>
          <w:rPr>
            <w:rFonts w:ascii="Cambria Math" w:hAnsi="Cambria Math"/>
          </w:rPr>
          <m:t xml:space="preserve">Cena</m:t>
        </m:r>
        <m:r>
          <w:rPr>
            <w:rFonts w:ascii="Cambria Math" w:hAnsi="Cambria Math"/>
          </w:rPr>
          <m:t xml:space="preserve">=</m:t>
        </m:r>
        <m:r>
          <w:rPr>
            <w:rFonts w:ascii="Cambria Math" w:hAnsi="Cambria Math"/>
          </w:rPr>
          <m:t xml:space="preserve">0,041</m:t>
        </m:r>
        <m:r>
          <w:rPr>
            <w:rFonts w:ascii="Cambria Math" w:hAnsi="Cambria Math"/>
          </w:rPr>
          <m:t xml:space="preserve">∙</m:t>
        </m:r>
        <m:r>
          <w:rPr>
            <w:rFonts w:ascii="Cambria Math" w:hAnsi="Cambria Math"/>
          </w:rPr>
          <m:t xml:space="preserve">Ploshcuh</m:t>
        </m:r>
        <m:r>
          <w:rPr>
            <w:rFonts w:ascii="Cambria Math" w:hAnsi="Cambria Math"/>
          </w:rPr>
          <m:t xml:space="preserve">+</m:t>
        </m:r>
        <m:r>
          <w:rPr>
            <w:rFonts w:ascii="Cambria Math" w:hAnsi="Cambria Math"/>
          </w:rPr>
          <m:t xml:space="preserve">0,017</m:t>
        </m:r>
        <m:r>
          <w:rPr>
            <w:rFonts w:ascii="Cambria Math" w:hAnsi="Cambria Math"/>
          </w:rPr>
          <m:t xml:space="preserve">∙</m:t>
        </m:r>
        <m:r>
          <w:rPr>
            <w:rFonts w:ascii="Cambria Math" w:hAnsi="Cambria Math"/>
          </w:rPr>
          <m:t xml:space="preserve">Jilplos</m:t>
        </m:r>
        <m:r>
          <w:rPr>
            <w:rFonts w:ascii="Cambria Math" w:hAnsi="Cambria Math"/>
          </w:rPr>
          <m:t xml:space="preserve">h</m:t>
        </m:r>
        <m:r>
          <w:rPr>
            <w:rFonts w:ascii="Cambria Math" w:hAnsi="Cambria Math"/>
          </w:rPr>
          <m:t xml:space="preserve">+</m:t>
        </m:r>
        <m:r>
          <w:rPr>
            <w:rFonts w:ascii="Cambria Math" w:hAnsi="Cambria Math"/>
          </w:rPr>
          <m:t xml:space="preserve">15,51</m:t>
        </m:r>
      </m:oMath>
      <w:r>
        <w:rPr>
          <w:rFonts w:cs="Times New Roman" w:ascii="Times New Roman" w:hAnsi="Times New Roman"/>
          <w:sz w:val="24"/>
          <w:szCs w:val="24"/>
        </w:rPr>
        <w:t>.</w:t>
      </w:r>
    </w:p>
    <w:p>
      <w:pPr>
        <w:pStyle w:val="Normal"/>
        <w:spacing w:lineRule="auto" w:line="360" w:before="0" w:after="0"/>
        <w:ind w:firstLine="709"/>
        <w:jc w:val="both"/>
        <w:rPr>
          <w:rFonts w:ascii="Times New Roman" w:hAnsi="Times New Roman" w:eastAsia="Times New Roman" w:cs="Times New Roman"/>
          <w:color w:val="000000"/>
          <w:sz w:val="28"/>
          <w:szCs w:val="28"/>
          <w:lang w:eastAsia="ru-RU"/>
        </w:rPr>
      </w:pPr>
      <w:r>
        <w:rPr>
          <w:rFonts w:eastAsia="Times New Roman" w:cs="Times New Roman" w:ascii="Times New Roman" w:hAnsi="Times New Roman"/>
          <w:color w:val="000000"/>
          <w:sz w:val="28"/>
          <w:szCs w:val="28"/>
          <w:lang w:eastAsia="ru-RU"/>
        </w:rPr>
        <w:t>Экономическая интерпретация:</w:t>
      </w:r>
    </w:p>
    <w:p>
      <w:pPr>
        <w:pStyle w:val="Normal"/>
        <w:spacing w:lineRule="auto" w:line="360" w:before="0" w:after="0"/>
        <w:ind w:firstLine="709"/>
        <w:jc w:val="both"/>
        <w:rPr>
          <w:rFonts w:ascii="Times New Roman" w:hAnsi="Times New Roman" w:eastAsia="Times New Roman" w:cs="Times New Roman"/>
          <w:color w:val="000000"/>
          <w:sz w:val="28"/>
          <w:szCs w:val="28"/>
          <w:lang w:eastAsia="ru-RU"/>
        </w:rPr>
      </w:pPr>
      <w:r>
        <w:rPr>
          <w:rFonts w:eastAsia="Times New Roman" w:cs="Times New Roman" w:ascii="Times New Roman" w:hAnsi="Times New Roman"/>
          <w:color w:val="000000"/>
          <w:sz w:val="28"/>
          <w:szCs w:val="28"/>
          <w:lang w:eastAsia="ru-RU"/>
        </w:rPr>
        <w:t xml:space="preserve">1. </w:t>
      </w:r>
      <w:r>
        <w:rPr>
          <w:rFonts w:eastAsia="Times New Roman" w:cs="Times New Roman" w:ascii="Times New Roman" w:hAnsi="Times New Roman"/>
          <w:color w:val="000000"/>
          <w:sz w:val="28"/>
          <w:szCs w:val="28"/>
          <w:lang w:val="en-US" w:eastAsia="ru-RU"/>
        </w:rPr>
        <w:t>C</w:t>
      </w:r>
      <w:r>
        <w:rPr>
          <w:rFonts w:eastAsia="Times New Roman" w:cs="Times New Roman" w:ascii="Times New Roman" w:hAnsi="Times New Roman"/>
          <w:color w:val="000000"/>
          <w:sz w:val="28"/>
          <w:szCs w:val="28"/>
          <w:lang w:eastAsia="ru-RU"/>
        </w:rPr>
        <w:t xml:space="preserve"> увеличением жилой площади на 1 м</w:t>
      </w:r>
      <w:r>
        <w:rPr>
          <w:rFonts w:eastAsia="Times New Roman" w:cs="Times New Roman" w:ascii="Times New Roman" w:hAnsi="Times New Roman"/>
          <w:color w:val="000000"/>
          <w:sz w:val="28"/>
          <w:szCs w:val="28"/>
          <w:vertAlign w:val="superscript"/>
          <w:lang w:eastAsia="ru-RU"/>
        </w:rPr>
        <w:t>2</w:t>
      </w:r>
      <w:r>
        <w:rPr>
          <w:rFonts w:eastAsia="Times New Roman" w:cs="Times New Roman" w:ascii="Times New Roman" w:hAnsi="Times New Roman"/>
          <w:color w:val="000000"/>
          <w:sz w:val="28"/>
          <w:szCs w:val="28"/>
          <w:lang w:eastAsia="ru-RU"/>
        </w:rPr>
        <w:t xml:space="preserve"> увеличивается цена квартиры на 0,017 %.</w:t>
      </w:r>
    </w:p>
    <w:p>
      <w:pPr>
        <w:pStyle w:val="Normal"/>
        <w:spacing w:lineRule="auto" w:line="360" w:before="0" w:after="0"/>
        <w:ind w:firstLine="709"/>
        <w:jc w:val="both"/>
        <w:rPr>
          <w:rFonts w:ascii="Times New Roman" w:hAnsi="Times New Roman" w:eastAsia="Times New Roman" w:cs="Times New Roman"/>
          <w:color w:val="000000"/>
          <w:sz w:val="28"/>
          <w:szCs w:val="28"/>
          <w:lang w:eastAsia="ru-RU"/>
        </w:rPr>
      </w:pPr>
      <w:r>
        <w:rPr>
          <w:rFonts w:eastAsia="Times New Roman" w:cs="Times New Roman" w:ascii="Times New Roman" w:hAnsi="Times New Roman"/>
          <w:color w:val="000000"/>
          <w:sz w:val="28"/>
          <w:szCs w:val="28"/>
          <w:lang w:eastAsia="ru-RU"/>
        </w:rPr>
        <w:t xml:space="preserve">2. </w:t>
      </w:r>
      <w:r>
        <w:rPr>
          <w:rFonts w:eastAsia="Times New Roman" w:cs="Times New Roman" w:ascii="Times New Roman" w:hAnsi="Times New Roman"/>
          <w:color w:val="000000"/>
          <w:sz w:val="28"/>
          <w:szCs w:val="28"/>
          <w:lang w:val="en-US" w:eastAsia="ru-RU"/>
        </w:rPr>
        <w:t>C</w:t>
      </w:r>
      <w:r>
        <w:rPr>
          <w:rFonts w:eastAsia="Times New Roman" w:cs="Times New Roman" w:ascii="Times New Roman" w:hAnsi="Times New Roman"/>
          <w:color w:val="000000"/>
          <w:sz w:val="28"/>
          <w:szCs w:val="28"/>
          <w:lang w:eastAsia="ru-RU"/>
        </w:rPr>
        <w:t xml:space="preserve"> увеличением площади кухни на 1 м</w:t>
      </w:r>
      <w:r>
        <w:rPr>
          <w:rFonts w:eastAsia="Times New Roman" w:cs="Times New Roman" w:ascii="Times New Roman" w:hAnsi="Times New Roman"/>
          <w:color w:val="000000"/>
          <w:sz w:val="28"/>
          <w:szCs w:val="28"/>
          <w:vertAlign w:val="superscript"/>
          <w:lang w:eastAsia="ru-RU"/>
        </w:rPr>
        <w:t>2</w:t>
      </w:r>
      <w:r>
        <w:rPr>
          <w:rFonts w:eastAsia="Times New Roman" w:cs="Times New Roman" w:ascii="Times New Roman" w:hAnsi="Times New Roman"/>
          <w:color w:val="000000"/>
          <w:sz w:val="28"/>
          <w:szCs w:val="28"/>
          <w:lang w:eastAsia="ru-RU"/>
        </w:rPr>
        <w:t xml:space="preserve"> увеличивается цена квартиры на 0,041 %.</w:t>
      </w:r>
    </w:p>
    <w:p>
      <w:pPr>
        <w:pStyle w:val="Normal"/>
        <w:spacing w:lineRule="auto" w:line="360" w:before="0" w:after="0"/>
        <w:rPr>
          <w:rFonts w:ascii="Times New Roman" w:hAnsi="Times New Roman" w:eastAsia="Times New Roman" w:cs="Times New Roman"/>
          <w:color w:val="000000"/>
          <w:sz w:val="28"/>
          <w:szCs w:val="28"/>
          <w:lang w:eastAsia="ru-RU"/>
        </w:rPr>
      </w:pPr>
      <w:r>
        <w:rPr>
          <w:rFonts w:eastAsia="Times New Roman" w:cs="Times New Roman" w:ascii="Times New Roman" w:hAnsi="Times New Roman"/>
          <w:color w:val="000000"/>
          <w:sz w:val="28"/>
          <w:szCs w:val="28"/>
          <w:lang w:eastAsia="ru-RU"/>
        </w:rPr>
      </w:r>
      <w:r>
        <w:br w:type="page"/>
      </w:r>
    </w:p>
    <w:p>
      <w:pPr>
        <w:pStyle w:val="Normal"/>
        <w:spacing w:lineRule="auto" w:line="360" w:before="0" w:after="0"/>
        <w:ind w:firstLine="709"/>
        <w:jc w:val="center"/>
        <w:rPr>
          <w:rFonts w:ascii="Times New Roman" w:hAnsi="Times New Roman" w:cs="Times New Roman"/>
          <w:b/>
          <w:b/>
          <w:sz w:val="28"/>
          <w:szCs w:val="28"/>
        </w:rPr>
      </w:pPr>
      <w:r>
        <w:rPr>
          <w:rFonts w:cs="Times New Roman" w:ascii="Times New Roman" w:hAnsi="Times New Roman"/>
          <w:b/>
          <w:sz w:val="28"/>
          <w:szCs w:val="28"/>
        </w:rPr>
        <w:t>Заключение</w:t>
      </w:r>
    </w:p>
    <w:p>
      <w:pPr>
        <w:pStyle w:val="Normal"/>
        <w:spacing w:lineRule="auto" w:line="240" w:before="0" w:after="0"/>
        <w:ind w:firstLine="709"/>
        <w:jc w:val="both"/>
        <w:rPr>
          <w:rFonts w:ascii="Times New Roman" w:hAnsi="Times New Roman" w:cs="Times New Roman"/>
          <w:sz w:val="28"/>
          <w:szCs w:val="28"/>
        </w:rPr>
      </w:pPr>
      <w:r>
        <w:rPr>
          <w:rFonts w:cs="Times New Roman" w:ascii="Times New Roman" w:hAnsi="Times New Roman"/>
          <w:sz w:val="28"/>
          <w:szCs w:val="28"/>
        </w:rPr>
      </w:r>
    </w:p>
    <w:p>
      <w:pPr>
        <w:pStyle w:val="Normal"/>
        <w:tabs>
          <w:tab w:val="clear" w:pos="408"/>
          <w:tab w:val="decimal" w:pos="9921" w:leader="dot"/>
        </w:tabs>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Цена любого объекта недвижимости, будь то квартира, офис или коттедж, определяется влиянием целого набора внешних факторов. Различные причины определяют то, что один объект дороже другого и наоборот, а также то, что недвижимость в целом дорожает или дешевеет.</w:t>
      </w:r>
    </w:p>
    <w:p>
      <w:pPr>
        <w:pStyle w:val="Normal"/>
        <w:spacing w:lineRule="auto" w:line="360" w:before="0" w:after="0"/>
        <w:ind w:firstLine="708"/>
        <w:jc w:val="both"/>
        <w:rPr>
          <w:rFonts w:ascii="Times New Roman" w:hAnsi="Times New Roman" w:cs="Times New Roman"/>
          <w:sz w:val="28"/>
          <w:szCs w:val="28"/>
          <w:lang w:eastAsia="ru-RU"/>
        </w:rPr>
      </w:pPr>
      <w:r>
        <w:rPr>
          <w:rFonts w:cs="Times New Roman" w:ascii="Times New Roman" w:hAnsi="Times New Roman"/>
          <w:sz w:val="28"/>
          <w:szCs w:val="28"/>
          <w:lang w:eastAsia="ru-RU"/>
        </w:rPr>
        <w:t xml:space="preserve">В данной работе проводится </w:t>
      </w:r>
      <w:r>
        <w:rPr>
          <w:rFonts w:eastAsia="Times New Roman" w:cs="Times New Roman" w:ascii="Times New Roman" w:hAnsi="Times New Roman"/>
          <w:color w:val="333333"/>
          <w:sz w:val="28"/>
          <w:szCs w:val="28"/>
          <w:lang w:eastAsia="ru-RU"/>
        </w:rPr>
        <w:t>анализ и прогнозирование ценообразования на квартиры г. Москва с использованием эконометрического моделирования.</w:t>
      </w:r>
    </w:p>
    <w:p>
      <w:pPr>
        <w:pStyle w:val="Normal"/>
        <w:spacing w:lineRule="auto" w:line="360" w:before="0" w:after="0"/>
        <w:ind w:firstLine="708"/>
        <w:jc w:val="both"/>
        <w:rPr>
          <w:rFonts w:ascii="Times New Roman" w:hAnsi="Times New Roman" w:cs="Times New Roman"/>
          <w:sz w:val="28"/>
          <w:szCs w:val="28"/>
          <w:lang w:eastAsia="ru-RU"/>
        </w:rPr>
      </w:pPr>
      <w:r>
        <w:rPr>
          <w:rFonts w:cs="Times New Roman" w:ascii="Times New Roman" w:hAnsi="Times New Roman"/>
          <w:sz w:val="28"/>
          <w:szCs w:val="28"/>
          <w:lang w:eastAsia="ru-RU"/>
        </w:rPr>
        <w:t xml:space="preserve">Предложены факторы, влияющие на ценообразование квартир </w:t>
      </w:r>
      <w:r>
        <w:rPr>
          <w:rFonts w:eastAsia="Times New Roman" w:cs="Times New Roman" w:ascii="Times New Roman" w:hAnsi="Times New Roman"/>
          <w:color w:val="333333"/>
          <w:sz w:val="28"/>
          <w:szCs w:val="28"/>
          <w:lang w:eastAsia="ru-RU"/>
        </w:rPr>
        <w:t>г. Москва</w:t>
      </w:r>
      <w:r>
        <w:rPr>
          <w:rFonts w:cs="Times New Roman" w:ascii="Times New Roman" w:hAnsi="Times New Roman"/>
          <w:sz w:val="28"/>
          <w:szCs w:val="28"/>
          <w:lang w:eastAsia="ru-RU"/>
        </w:rPr>
        <w:t>:</w:t>
      </w:r>
    </w:p>
    <w:p>
      <w:pPr>
        <w:pStyle w:val="ListParagraph"/>
        <w:numPr>
          <w:ilvl w:val="0"/>
          <w:numId w:val="5"/>
        </w:numPr>
        <w:spacing w:lineRule="auto" w:line="360" w:before="0" w:after="0"/>
        <w:contextualSpacing/>
        <w:jc w:val="both"/>
        <w:rPr>
          <w:rFonts w:ascii="Times New Roman" w:hAnsi="Times New Roman" w:cs="Times New Roman"/>
          <w:sz w:val="28"/>
          <w:szCs w:val="28"/>
        </w:rPr>
      </w:pPr>
      <w:r>
        <w:rPr>
          <w:rFonts w:cs="Times New Roman" w:ascii="Times New Roman" w:hAnsi="Times New Roman"/>
          <w:sz w:val="28"/>
          <w:szCs w:val="28"/>
        </w:rPr>
        <w:t>общая площадь квартиры, м</w:t>
      </w:r>
      <w:r>
        <w:rPr>
          <w:rFonts w:cs="Times New Roman" w:ascii="Times New Roman" w:hAnsi="Times New Roman"/>
          <w:sz w:val="28"/>
          <w:szCs w:val="28"/>
          <w:vertAlign w:val="superscript"/>
        </w:rPr>
        <w:t>2</w:t>
      </w:r>
      <w:r>
        <w:rPr>
          <w:rFonts w:cs="Times New Roman" w:ascii="Times New Roman" w:hAnsi="Times New Roman"/>
          <w:sz w:val="28"/>
          <w:szCs w:val="28"/>
        </w:rPr>
        <w:t>;</w:t>
      </w:r>
    </w:p>
    <w:p>
      <w:pPr>
        <w:pStyle w:val="ListParagraph"/>
        <w:numPr>
          <w:ilvl w:val="0"/>
          <w:numId w:val="5"/>
        </w:numPr>
        <w:spacing w:lineRule="auto" w:line="360" w:before="0" w:after="0"/>
        <w:contextualSpacing/>
        <w:jc w:val="both"/>
        <w:rPr>
          <w:rFonts w:ascii="Times New Roman" w:hAnsi="Times New Roman" w:cs="Times New Roman"/>
          <w:sz w:val="28"/>
          <w:szCs w:val="28"/>
        </w:rPr>
      </w:pPr>
      <w:r>
        <w:rPr>
          <w:rFonts w:cs="Times New Roman" w:ascii="Times New Roman" w:hAnsi="Times New Roman"/>
          <w:sz w:val="28"/>
          <w:szCs w:val="28"/>
        </w:rPr>
        <w:t>жилая площадь квартиры, м</w:t>
      </w:r>
      <w:r>
        <w:rPr>
          <w:rFonts w:cs="Times New Roman" w:ascii="Times New Roman" w:hAnsi="Times New Roman"/>
          <w:sz w:val="28"/>
          <w:szCs w:val="28"/>
          <w:vertAlign w:val="superscript"/>
        </w:rPr>
        <w:t>2</w:t>
      </w:r>
      <w:r>
        <w:rPr>
          <w:rFonts w:cs="Times New Roman" w:ascii="Times New Roman" w:hAnsi="Times New Roman"/>
          <w:sz w:val="28"/>
          <w:szCs w:val="28"/>
        </w:rPr>
        <w:t>;</w:t>
      </w:r>
    </w:p>
    <w:p>
      <w:pPr>
        <w:pStyle w:val="ListParagraph"/>
        <w:numPr>
          <w:ilvl w:val="0"/>
          <w:numId w:val="5"/>
        </w:numPr>
        <w:spacing w:lineRule="auto" w:line="360" w:before="0" w:after="0"/>
        <w:contextualSpacing/>
        <w:jc w:val="both"/>
        <w:rPr>
          <w:rFonts w:ascii="Times New Roman" w:hAnsi="Times New Roman" w:cs="Times New Roman"/>
          <w:sz w:val="28"/>
          <w:szCs w:val="28"/>
        </w:rPr>
      </w:pPr>
      <w:r>
        <w:rPr>
          <w:rFonts w:cs="Times New Roman" w:ascii="Times New Roman" w:hAnsi="Times New Roman"/>
          <w:sz w:val="28"/>
          <w:szCs w:val="28"/>
        </w:rPr>
        <w:t>площадь кухни, м</w:t>
      </w:r>
      <w:r>
        <w:rPr>
          <w:rFonts w:cs="Times New Roman" w:ascii="Times New Roman" w:hAnsi="Times New Roman"/>
          <w:sz w:val="28"/>
          <w:szCs w:val="28"/>
          <w:vertAlign w:val="superscript"/>
        </w:rPr>
        <w:t>2</w:t>
      </w:r>
      <w:r>
        <w:rPr>
          <w:rFonts w:cs="Times New Roman" w:ascii="Times New Roman" w:hAnsi="Times New Roman"/>
          <w:sz w:val="28"/>
          <w:szCs w:val="28"/>
        </w:rPr>
        <w:t>;</w:t>
      </w:r>
    </w:p>
    <w:p>
      <w:pPr>
        <w:pStyle w:val="ListParagraph"/>
        <w:numPr>
          <w:ilvl w:val="0"/>
          <w:numId w:val="5"/>
        </w:numPr>
        <w:spacing w:lineRule="auto" w:line="360" w:before="0" w:after="0"/>
        <w:contextualSpacing/>
        <w:jc w:val="both"/>
        <w:rPr>
          <w:rFonts w:ascii="Times New Roman" w:hAnsi="Times New Roman" w:cs="Times New Roman"/>
          <w:sz w:val="28"/>
          <w:szCs w:val="28"/>
        </w:rPr>
      </w:pPr>
      <w:r>
        <w:rPr>
          <w:rFonts w:cs="Times New Roman" w:ascii="Times New Roman" w:hAnsi="Times New Roman"/>
          <w:sz w:val="28"/>
          <w:szCs w:val="28"/>
        </w:rPr>
        <w:t>количество комнат в квартире, шт.;</w:t>
      </w:r>
    </w:p>
    <w:p>
      <w:pPr>
        <w:pStyle w:val="ListParagraph"/>
        <w:numPr>
          <w:ilvl w:val="0"/>
          <w:numId w:val="5"/>
        </w:numPr>
        <w:spacing w:lineRule="auto" w:line="360" w:before="0" w:after="0"/>
        <w:contextualSpacing/>
        <w:jc w:val="both"/>
        <w:rPr>
          <w:rFonts w:ascii="Times New Roman" w:hAnsi="Times New Roman" w:cs="Times New Roman"/>
          <w:sz w:val="28"/>
          <w:szCs w:val="28"/>
        </w:rPr>
      </w:pPr>
      <w:r>
        <w:rPr>
          <w:rFonts w:cs="Times New Roman" w:ascii="Times New Roman" w:hAnsi="Times New Roman"/>
          <w:sz w:val="28"/>
          <w:szCs w:val="28"/>
        </w:rPr>
        <w:t>расположение квартиры (этаж), этаж.</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В результате получили следующую модель:</w:t>
      </w:r>
    </w:p>
    <w:p>
      <w:pPr>
        <w:pStyle w:val="Normal"/>
        <w:spacing w:lineRule="auto" w:line="360" w:before="0" w:after="0"/>
        <w:ind w:firstLine="709"/>
        <w:jc w:val="center"/>
        <w:rPr>
          <w:rFonts w:ascii="Times New Roman" w:hAnsi="Times New Roman" w:cs="Times New Roman"/>
          <w:sz w:val="28"/>
          <w:szCs w:val="28"/>
        </w:rPr>
      </w:pPr>
      <w:r>
        <w:rPr/>
      </w:r>
      <m:oMath xmlns:m="http://schemas.openxmlformats.org/officeDocument/2006/math">
        <m:r>
          <w:rPr>
            <w:rFonts w:ascii="Cambria Math" w:hAnsi="Cambria Math"/>
          </w:rPr>
          <m:t xml:space="preserve">Cena</m:t>
        </m:r>
        <m:r>
          <w:rPr>
            <w:rFonts w:ascii="Cambria Math" w:hAnsi="Cambria Math"/>
          </w:rPr>
          <m:t xml:space="preserve">=</m:t>
        </m:r>
        <m:r>
          <w:rPr>
            <w:rFonts w:ascii="Cambria Math" w:hAnsi="Cambria Math"/>
          </w:rPr>
          <m:t xml:space="preserve">0,041</m:t>
        </m:r>
        <m:r>
          <w:rPr>
            <w:rFonts w:ascii="Cambria Math" w:hAnsi="Cambria Math"/>
          </w:rPr>
          <m:t xml:space="preserve">∙</m:t>
        </m:r>
        <m:r>
          <w:rPr>
            <w:rFonts w:ascii="Cambria Math" w:hAnsi="Cambria Math"/>
          </w:rPr>
          <m:t xml:space="preserve">Ploshcuh</m:t>
        </m:r>
        <m:r>
          <w:rPr>
            <w:rFonts w:ascii="Cambria Math" w:hAnsi="Cambria Math"/>
          </w:rPr>
          <m:t xml:space="preserve">+</m:t>
        </m:r>
        <m:r>
          <w:rPr>
            <w:rFonts w:ascii="Cambria Math" w:hAnsi="Cambria Math"/>
          </w:rPr>
          <m:t xml:space="preserve">0,017</m:t>
        </m:r>
        <m:r>
          <w:rPr>
            <w:rFonts w:ascii="Cambria Math" w:hAnsi="Cambria Math"/>
          </w:rPr>
          <m:t xml:space="preserve">∙</m:t>
        </m:r>
        <m:r>
          <w:rPr>
            <w:rFonts w:ascii="Cambria Math" w:hAnsi="Cambria Math"/>
          </w:rPr>
          <m:t xml:space="preserve">Jilplos</m:t>
        </m:r>
        <m:r>
          <w:rPr>
            <w:rFonts w:ascii="Cambria Math" w:hAnsi="Cambria Math"/>
          </w:rPr>
          <m:t xml:space="preserve">h</m:t>
        </m:r>
        <m:r>
          <w:rPr>
            <w:rFonts w:ascii="Cambria Math" w:hAnsi="Cambria Math"/>
          </w:rPr>
          <m:t xml:space="preserve">+</m:t>
        </m:r>
        <m:r>
          <w:rPr>
            <w:rFonts w:ascii="Cambria Math" w:hAnsi="Cambria Math"/>
          </w:rPr>
          <m:t xml:space="preserve">15,51</m:t>
        </m:r>
      </m:oMath>
      <w:r>
        <w:rPr>
          <w:rFonts w:cs="Times New Roman" w:ascii="Times New Roman" w:hAnsi="Times New Roman"/>
          <w:sz w:val="24"/>
          <w:szCs w:val="24"/>
        </w:rPr>
        <w:t>.</w:t>
      </w:r>
    </w:p>
    <w:p>
      <w:pPr>
        <w:pStyle w:val="Normal"/>
        <w:spacing w:lineRule="auto" w:line="360" w:before="0" w:after="0"/>
        <w:ind w:firstLine="709"/>
        <w:jc w:val="both"/>
        <w:rPr>
          <w:rFonts w:ascii="Times New Roman" w:hAnsi="Times New Roman" w:eastAsia="Times New Roman" w:cs="Times New Roman"/>
          <w:color w:val="000000"/>
          <w:sz w:val="28"/>
          <w:szCs w:val="28"/>
          <w:lang w:eastAsia="ru-RU"/>
        </w:rPr>
      </w:pPr>
      <w:r>
        <w:rPr>
          <w:rFonts w:eastAsia="Times New Roman" w:cs="Times New Roman" w:ascii="Times New Roman" w:hAnsi="Times New Roman"/>
          <w:color w:val="000000"/>
          <w:sz w:val="28"/>
          <w:szCs w:val="28"/>
          <w:lang w:eastAsia="ru-RU"/>
        </w:rPr>
        <w:t>Экономическая интерпретация:</w:t>
      </w:r>
    </w:p>
    <w:p>
      <w:pPr>
        <w:pStyle w:val="Normal"/>
        <w:spacing w:lineRule="auto" w:line="360" w:before="0" w:after="0"/>
        <w:ind w:firstLine="709"/>
        <w:jc w:val="both"/>
        <w:rPr>
          <w:rFonts w:ascii="Times New Roman" w:hAnsi="Times New Roman" w:eastAsia="Times New Roman" w:cs="Times New Roman"/>
          <w:color w:val="000000"/>
          <w:sz w:val="28"/>
          <w:szCs w:val="28"/>
          <w:lang w:eastAsia="ru-RU"/>
        </w:rPr>
      </w:pPr>
      <w:r>
        <w:rPr>
          <w:rFonts w:eastAsia="Times New Roman" w:cs="Times New Roman" w:ascii="Times New Roman" w:hAnsi="Times New Roman"/>
          <w:color w:val="000000"/>
          <w:sz w:val="28"/>
          <w:szCs w:val="28"/>
          <w:lang w:eastAsia="ru-RU"/>
        </w:rPr>
        <w:t xml:space="preserve">1. </w:t>
      </w:r>
      <w:r>
        <w:rPr>
          <w:rFonts w:eastAsia="Times New Roman" w:cs="Times New Roman" w:ascii="Times New Roman" w:hAnsi="Times New Roman"/>
          <w:color w:val="000000"/>
          <w:sz w:val="28"/>
          <w:szCs w:val="28"/>
          <w:lang w:val="en-US" w:eastAsia="ru-RU"/>
        </w:rPr>
        <w:t>C</w:t>
      </w:r>
      <w:r>
        <w:rPr>
          <w:rFonts w:eastAsia="Times New Roman" w:cs="Times New Roman" w:ascii="Times New Roman" w:hAnsi="Times New Roman"/>
          <w:color w:val="000000"/>
          <w:sz w:val="28"/>
          <w:szCs w:val="28"/>
          <w:lang w:eastAsia="ru-RU"/>
        </w:rPr>
        <w:t xml:space="preserve"> увеличением жилой площади на 1 м</w:t>
      </w:r>
      <w:r>
        <w:rPr>
          <w:rFonts w:eastAsia="Times New Roman" w:cs="Times New Roman" w:ascii="Times New Roman" w:hAnsi="Times New Roman"/>
          <w:color w:val="000000"/>
          <w:sz w:val="28"/>
          <w:szCs w:val="28"/>
          <w:vertAlign w:val="superscript"/>
          <w:lang w:eastAsia="ru-RU"/>
        </w:rPr>
        <w:t>2</w:t>
      </w:r>
      <w:r>
        <w:rPr>
          <w:rFonts w:eastAsia="Times New Roman" w:cs="Times New Roman" w:ascii="Times New Roman" w:hAnsi="Times New Roman"/>
          <w:color w:val="000000"/>
          <w:sz w:val="28"/>
          <w:szCs w:val="28"/>
          <w:lang w:eastAsia="ru-RU"/>
        </w:rPr>
        <w:t xml:space="preserve"> увеличивается цена квартиры на 0,017 %.</w:t>
      </w:r>
    </w:p>
    <w:p>
      <w:pPr>
        <w:pStyle w:val="Normal"/>
        <w:spacing w:lineRule="auto" w:line="360" w:before="0" w:after="0"/>
        <w:ind w:firstLine="709"/>
        <w:jc w:val="both"/>
        <w:rPr>
          <w:rFonts w:ascii="Times New Roman" w:hAnsi="Times New Roman" w:eastAsia="Times New Roman" w:cs="Times New Roman"/>
          <w:color w:val="000000"/>
          <w:sz w:val="28"/>
          <w:szCs w:val="28"/>
          <w:lang w:eastAsia="ru-RU"/>
        </w:rPr>
      </w:pPr>
      <w:r>
        <w:rPr>
          <w:rFonts w:eastAsia="Times New Roman" w:cs="Times New Roman" w:ascii="Times New Roman" w:hAnsi="Times New Roman"/>
          <w:color w:val="000000"/>
          <w:sz w:val="28"/>
          <w:szCs w:val="28"/>
          <w:lang w:eastAsia="ru-RU"/>
        </w:rPr>
        <w:t xml:space="preserve">2. </w:t>
      </w:r>
      <w:r>
        <w:rPr>
          <w:rFonts w:eastAsia="Times New Roman" w:cs="Times New Roman" w:ascii="Times New Roman" w:hAnsi="Times New Roman"/>
          <w:color w:val="000000"/>
          <w:sz w:val="28"/>
          <w:szCs w:val="28"/>
          <w:lang w:val="en-US" w:eastAsia="ru-RU"/>
        </w:rPr>
        <w:t>C</w:t>
      </w:r>
      <w:r>
        <w:rPr>
          <w:rFonts w:eastAsia="Times New Roman" w:cs="Times New Roman" w:ascii="Times New Roman" w:hAnsi="Times New Roman"/>
          <w:color w:val="000000"/>
          <w:sz w:val="28"/>
          <w:szCs w:val="28"/>
          <w:lang w:eastAsia="ru-RU"/>
        </w:rPr>
        <w:t xml:space="preserve"> увеличением площади кухни на 1 м</w:t>
      </w:r>
      <w:r>
        <w:rPr>
          <w:rFonts w:eastAsia="Times New Roman" w:cs="Times New Roman" w:ascii="Times New Roman" w:hAnsi="Times New Roman"/>
          <w:color w:val="000000"/>
          <w:sz w:val="28"/>
          <w:szCs w:val="28"/>
          <w:vertAlign w:val="superscript"/>
          <w:lang w:eastAsia="ru-RU"/>
        </w:rPr>
        <w:t>2</w:t>
      </w:r>
      <w:r>
        <w:rPr>
          <w:rFonts w:eastAsia="Times New Roman" w:cs="Times New Roman" w:ascii="Times New Roman" w:hAnsi="Times New Roman"/>
          <w:color w:val="000000"/>
          <w:sz w:val="28"/>
          <w:szCs w:val="28"/>
          <w:lang w:eastAsia="ru-RU"/>
        </w:rPr>
        <w:t xml:space="preserve"> увеличивается цена квартиры на 0,041 %.</w:t>
      </w:r>
    </w:p>
    <w:p>
      <w:pPr>
        <w:pStyle w:val="Normal"/>
        <w:spacing w:lineRule="auto" w:line="360" w:before="0" w:after="0"/>
        <w:ind w:firstLine="709"/>
        <w:jc w:val="both"/>
        <w:rPr>
          <w:rFonts w:ascii="Times New Roman" w:hAnsi="Times New Roman" w:eastAsia="Times New Roman" w:cs="Times New Roman"/>
          <w:color w:val="000000"/>
          <w:sz w:val="28"/>
          <w:szCs w:val="28"/>
          <w:lang w:eastAsia="ru-RU"/>
        </w:rPr>
      </w:pPr>
      <w:r>
        <w:rPr>
          <w:rFonts w:eastAsia="Times New Roman" w:cs="Times New Roman" w:ascii="Times New Roman" w:hAnsi="Times New Roman"/>
          <w:color w:val="000000"/>
          <w:sz w:val="28"/>
          <w:szCs w:val="28"/>
          <w:lang w:eastAsia="ru-RU"/>
        </w:rPr>
      </w:r>
      <w:r>
        <w:br w:type="page"/>
      </w:r>
    </w:p>
    <w:p>
      <w:pPr>
        <w:pStyle w:val="Normal"/>
        <w:spacing w:lineRule="auto" w:line="360" w:before="0" w:after="0"/>
        <w:ind w:firstLine="709"/>
        <w:jc w:val="center"/>
        <w:rPr/>
      </w:pPr>
      <w:r>
        <w:rPr>
          <w:rFonts w:cs="Times New Roman" w:ascii="Times New Roman" w:hAnsi="Times New Roman"/>
          <w:b/>
          <w:sz w:val="28"/>
          <w:szCs w:val="28"/>
        </w:rPr>
        <w:t>Список использованных источников</w:t>
      </w:r>
    </w:p>
    <w:p>
      <w:pPr>
        <w:pStyle w:val="ListParagraph"/>
        <w:numPr>
          <w:ilvl w:val="0"/>
          <w:numId w:val="4"/>
        </w:numPr>
        <w:spacing w:lineRule="auto" w:line="360" w:before="0" w:after="0"/>
        <w:ind w:left="0" w:firstLine="357"/>
        <w:jc w:val="both"/>
        <w:rPr/>
      </w:pPr>
      <w:r>
        <w:rPr>
          <w:rFonts w:eastAsia="Times New Roman" w:cs="Times New Roman" w:ascii="Times New Roman" w:hAnsi="Times New Roman"/>
          <w:sz w:val="28"/>
          <w:szCs w:val="28"/>
          <w:lang w:eastAsia="ru-RU"/>
        </w:rPr>
        <w:t>Батракова АГ. Сбережения домашних хозяйств: сущность, группировки и роль в современной экономике. Деньги и кредит. 2006(11):66-72.</w:t>
      </w:r>
    </w:p>
    <w:p>
      <w:pPr>
        <w:pStyle w:val="ListParagraph"/>
        <w:numPr>
          <w:ilvl w:val="0"/>
          <w:numId w:val="4"/>
        </w:numPr>
        <w:spacing w:lineRule="auto" w:line="360" w:before="0" w:after="0"/>
        <w:ind w:left="0" w:firstLine="357"/>
        <w:jc w:val="both"/>
        <w:rPr>
          <w:rFonts w:ascii="Times New Roman" w:hAnsi="Times New Roman" w:cs="Times New Roman"/>
          <w:sz w:val="28"/>
          <w:szCs w:val="28"/>
        </w:rPr>
      </w:pPr>
      <w:r>
        <w:rPr>
          <w:rFonts w:eastAsia="Times New Roman" w:cs="Times New Roman" w:ascii="Times New Roman" w:hAnsi="Times New Roman"/>
          <w:sz w:val="28"/>
          <w:szCs w:val="28"/>
          <w:lang w:eastAsia="ru-RU"/>
        </w:rPr>
        <w:t>Доугерти, К. Введение в эконометрику, 3-е изд. — М.: ИНФРА-М, 2001.</w:t>
      </w:r>
    </w:p>
    <w:p>
      <w:pPr>
        <w:pStyle w:val="ListParagraph"/>
        <w:numPr>
          <w:ilvl w:val="0"/>
          <w:numId w:val="4"/>
        </w:numPr>
        <w:spacing w:lineRule="auto" w:line="360" w:before="0" w:after="0"/>
        <w:ind w:left="0" w:firstLine="357"/>
        <w:jc w:val="both"/>
        <w:rPr>
          <w:rFonts w:ascii="Times New Roman" w:hAnsi="Times New Roman" w:cs="Times New Roman"/>
          <w:sz w:val="28"/>
          <w:szCs w:val="28"/>
        </w:rPr>
      </w:pPr>
      <w:r>
        <w:rPr>
          <w:rFonts w:eastAsia="Times New Roman" w:cs="Times New Roman" w:ascii="Times New Roman" w:hAnsi="Times New Roman"/>
          <w:sz w:val="28"/>
          <w:szCs w:val="28"/>
          <w:lang w:eastAsia="ru-RU"/>
        </w:rPr>
        <w:t>Единый архив экономических и социологических данных. — URL: http://sophist.hse.ru/.</w:t>
      </w:r>
    </w:p>
    <w:p>
      <w:pPr>
        <w:pStyle w:val="ListParagraph"/>
        <w:numPr>
          <w:ilvl w:val="0"/>
          <w:numId w:val="4"/>
        </w:numPr>
        <w:spacing w:lineRule="auto" w:line="360" w:before="0" w:after="0"/>
        <w:ind w:left="0" w:firstLine="357"/>
        <w:jc w:val="both"/>
        <w:rPr>
          <w:rFonts w:ascii="Times New Roman" w:hAnsi="Times New Roman" w:cs="Times New Roman"/>
          <w:sz w:val="28"/>
          <w:szCs w:val="28"/>
        </w:rPr>
      </w:pPr>
      <w:r>
        <w:rPr>
          <w:rFonts w:eastAsia="Times New Roman" w:cs="Times New Roman" w:ascii="Times New Roman" w:hAnsi="Times New Roman"/>
          <w:sz w:val="28"/>
          <w:szCs w:val="28"/>
          <w:lang w:eastAsia="ru-RU"/>
        </w:rPr>
        <w:t>Канторович, Г. Г. Лекции: Анализ временных рядов. Экономический журнал Высшей школы экономики, 6(1)</w:t>
      </w:r>
      <w:r>
        <w:rPr>
          <w:rFonts w:eastAsia="Times New Roman" w:cs="Times New Roman" w:ascii="Times New Roman" w:hAnsi="Times New Roman"/>
          <w:sz w:val="28"/>
          <w:szCs w:val="28"/>
          <w:lang w:eastAsia="ru-RU"/>
        </w:rPr>
        <w:t>,  2002</w:t>
      </w:r>
      <w:r>
        <w:rPr>
          <w:rFonts w:eastAsia="Times New Roman" w:cs="Times New Roman" w:ascii="Times New Roman" w:hAnsi="Times New Roman"/>
          <w:sz w:val="28"/>
          <w:szCs w:val="28"/>
          <w:lang w:eastAsia="ru-RU"/>
        </w:rPr>
        <w:t>.</w:t>
      </w:r>
    </w:p>
    <w:p>
      <w:pPr>
        <w:pStyle w:val="ListParagraph"/>
        <w:numPr>
          <w:ilvl w:val="0"/>
          <w:numId w:val="4"/>
        </w:numPr>
        <w:spacing w:lineRule="auto" w:line="360" w:before="0" w:after="0"/>
        <w:ind w:left="0" w:firstLine="357"/>
        <w:jc w:val="both"/>
        <w:rPr>
          <w:rFonts w:ascii="Times New Roman" w:hAnsi="Times New Roman" w:cs="Times New Roman"/>
          <w:sz w:val="28"/>
          <w:szCs w:val="28"/>
        </w:rPr>
      </w:pPr>
      <w:r>
        <w:rPr>
          <w:rFonts w:cs="Times New Roman" w:ascii="Times New Roman" w:hAnsi="Times New Roman"/>
          <w:sz w:val="28"/>
          <w:szCs w:val="28"/>
        </w:rPr>
        <w:t>Магнус Я.Р., Катышев П.К., Пересецкий А.А. Эконометрика. Начальный курс – М.: Дело, 2007. – 400 с.</w:t>
      </w:r>
    </w:p>
    <w:p>
      <w:pPr>
        <w:pStyle w:val="ListParagraph"/>
        <w:numPr>
          <w:ilvl w:val="0"/>
          <w:numId w:val="4"/>
        </w:numPr>
        <w:spacing w:lineRule="auto" w:line="360" w:before="0" w:after="0"/>
        <w:ind w:left="0" w:firstLine="357"/>
        <w:jc w:val="both"/>
        <w:rPr>
          <w:rFonts w:ascii="Times New Roman" w:hAnsi="Times New Roman" w:cs="Times New Roman"/>
          <w:sz w:val="28"/>
          <w:szCs w:val="28"/>
        </w:rPr>
      </w:pPr>
      <w:r>
        <w:rPr>
          <w:rFonts w:cs="Times New Roman" w:ascii="Times New Roman" w:hAnsi="Times New Roman"/>
          <w:sz w:val="28"/>
          <w:szCs w:val="28"/>
        </w:rPr>
        <w:t>Мастицкий, С.Э. and Шитиков, В.К., 2014. Статистический анализ и визуализация данных с помощью R. Электронная книга, адрес доступа: http://r-analytics. blogspot. com.</w:t>
      </w:r>
    </w:p>
    <w:p>
      <w:pPr>
        <w:pStyle w:val="ListParagraph"/>
        <w:numPr>
          <w:ilvl w:val="0"/>
          <w:numId w:val="4"/>
        </w:numPr>
        <w:spacing w:lineRule="auto" w:line="360" w:before="0" w:after="0"/>
        <w:ind w:left="0" w:firstLine="357"/>
        <w:jc w:val="both"/>
        <w:rPr>
          <w:rFonts w:ascii="Times New Roman" w:hAnsi="Times New Roman" w:cs="Times New Roman"/>
          <w:sz w:val="28"/>
          <w:szCs w:val="28"/>
        </w:rPr>
      </w:pPr>
      <w:r>
        <w:rPr>
          <w:rFonts w:eastAsia="Times New Roman" w:cs="Times New Roman" w:ascii="Times New Roman" w:hAnsi="Times New Roman"/>
          <w:color w:val="000000"/>
          <w:sz w:val="28"/>
          <w:szCs w:val="28"/>
          <w:lang w:eastAsia="ru-RU"/>
        </w:rPr>
        <w:t>Носко, В</w:t>
      </w:r>
      <w:r>
        <w:rPr>
          <w:rFonts w:eastAsia="Times New Roman" w:cs="Times New Roman" w:ascii="Times New Roman" w:hAnsi="Times New Roman"/>
          <w:color w:val="000000"/>
          <w:sz w:val="28"/>
          <w:szCs w:val="28"/>
          <w:lang w:eastAsia="ru-RU"/>
        </w:rPr>
        <w:t>.</w:t>
      </w:r>
      <w:r>
        <w:rPr>
          <w:rFonts w:eastAsia="Times New Roman" w:cs="Times New Roman" w:ascii="Times New Roman" w:hAnsi="Times New Roman"/>
          <w:color w:val="000000"/>
          <w:sz w:val="28"/>
          <w:szCs w:val="28"/>
          <w:lang w:eastAsia="ru-RU"/>
        </w:rPr>
        <w:t xml:space="preserve"> П</w:t>
      </w:r>
      <w:r>
        <w:rPr>
          <w:rFonts w:eastAsia="Times New Roman" w:cs="Times New Roman" w:ascii="Times New Roman" w:hAnsi="Times New Roman"/>
          <w:color w:val="000000"/>
          <w:sz w:val="28"/>
          <w:szCs w:val="28"/>
          <w:lang w:eastAsia="ru-RU"/>
        </w:rPr>
        <w:t>.</w:t>
      </w:r>
      <w:r>
        <w:rPr>
          <w:rFonts w:eastAsia="Times New Roman" w:cs="Times New Roman" w:ascii="Times New Roman" w:hAnsi="Times New Roman"/>
          <w:color w:val="000000"/>
          <w:sz w:val="28"/>
          <w:szCs w:val="28"/>
          <w:lang w:eastAsia="ru-RU"/>
        </w:rPr>
        <w:t xml:space="preserve"> Эконометрика. - М.: Дело</w:t>
      </w:r>
      <w:r>
        <w:rPr>
          <w:rFonts w:eastAsia="Times New Roman" w:cs="Times New Roman" w:ascii="Times New Roman" w:hAnsi="Times New Roman"/>
          <w:color w:val="000000"/>
          <w:sz w:val="28"/>
          <w:szCs w:val="28"/>
          <w:lang w:eastAsia="ru-RU"/>
        </w:rPr>
        <w:t xml:space="preserve">, </w:t>
      </w:r>
      <w:r>
        <w:rPr>
          <w:rFonts w:eastAsia="Times New Roman" w:cs="Times New Roman" w:ascii="Times New Roman" w:hAnsi="Times New Roman"/>
          <w:color w:val="000000"/>
          <w:sz w:val="28"/>
          <w:szCs w:val="28"/>
          <w:lang w:eastAsia="ru-RU"/>
        </w:rPr>
        <w:t xml:space="preserve"> 2011.</w:t>
      </w:r>
    </w:p>
    <w:p>
      <w:pPr>
        <w:pStyle w:val="ListParagraph"/>
        <w:numPr>
          <w:ilvl w:val="0"/>
          <w:numId w:val="4"/>
        </w:numPr>
        <w:spacing w:lineRule="auto" w:line="360" w:before="0" w:after="0"/>
        <w:ind w:left="0" w:firstLine="357"/>
        <w:jc w:val="both"/>
        <w:rPr>
          <w:rFonts w:ascii="Times New Roman" w:hAnsi="Times New Roman" w:cs="Times New Roman"/>
          <w:sz w:val="28"/>
          <w:szCs w:val="28"/>
        </w:rPr>
      </w:pPr>
      <w:r>
        <w:rPr>
          <w:rFonts w:eastAsia="Times New Roman" w:cs="Times New Roman" w:ascii="Times New Roman" w:hAnsi="Times New Roman"/>
          <w:color w:val="000000"/>
          <w:sz w:val="28"/>
          <w:szCs w:val="28"/>
          <w:lang w:eastAsia="ru-RU"/>
        </w:rPr>
        <w:t>Резник Г.А., Спирина С.Г. Мотивы формирования сбережений в реформируемом обществе. Социологические исследования. 2006(9):120-2.</w:t>
      </w:r>
    </w:p>
    <w:p>
      <w:pPr>
        <w:pStyle w:val="ListParagraph"/>
        <w:spacing w:lineRule="auto" w:line="360" w:before="0" w:after="0"/>
        <w:ind w:left="0" w:hanging="0"/>
        <w:jc w:val="both"/>
        <w:rPr>
          <w:rFonts w:ascii="Times New Roman" w:hAnsi="Times New Roman" w:eastAsia="Times New Roman" w:cs="Times New Roman"/>
          <w:color w:val="000000"/>
          <w:sz w:val="28"/>
          <w:szCs w:val="28"/>
          <w:lang w:eastAsia="ru-RU"/>
        </w:rPr>
      </w:pPr>
      <w:r>
        <w:rPr>
          <w:rFonts w:eastAsia="Times New Roman" w:cs="Times New Roman" w:ascii="Times New Roman" w:hAnsi="Times New Roman"/>
          <w:color w:val="000000"/>
          <w:sz w:val="28"/>
          <w:szCs w:val="28"/>
          <w:lang w:eastAsia="ru-RU"/>
        </w:rPr>
      </w:r>
      <w:r>
        <w:br w:type="page"/>
      </w:r>
    </w:p>
    <w:p>
      <w:pPr>
        <w:pStyle w:val="Normal"/>
        <w:spacing w:lineRule="auto" w:line="360" w:before="0" w:after="0"/>
        <w:ind w:hanging="0"/>
        <w:jc w:val="center"/>
        <w:rPr/>
      </w:pPr>
      <w:r>
        <w:rPr>
          <w:rFonts w:eastAsia="Times New Roman" w:cs="Times New Roman" w:ascii="Times New Roman" w:hAnsi="Times New Roman"/>
          <w:color w:val="000000"/>
          <w:sz w:val="28"/>
          <w:szCs w:val="28"/>
          <w:lang w:eastAsia="ru-RU"/>
        </w:rPr>
        <w:t>Приложение 1</w:t>
      </w:r>
      <w:r>
        <w:rPr>
          <w:rFonts w:eastAsia="Times New Roman" w:cs="Times New Roman" w:ascii="Times New Roman" w:hAnsi="Times New Roman"/>
          <w:color w:val="000000"/>
          <w:sz w:val="28"/>
          <w:szCs w:val="28"/>
          <w:lang w:eastAsia="ru-RU"/>
        </w:rPr>
        <w:t xml:space="preserve">. </w:t>
      </w:r>
      <w:r>
        <w:rPr>
          <w:rFonts w:eastAsia="Times New Roman" w:cs="Times New Roman" w:ascii="Times New Roman" w:hAnsi="Times New Roman"/>
          <w:color w:val="000000"/>
          <w:sz w:val="28"/>
          <w:szCs w:val="28"/>
          <w:lang w:eastAsia="ru-RU"/>
        </w:rPr>
        <w:t>Исходные данные</w:t>
      </w:r>
      <w:r>
        <w:rPr>
          <w:rFonts w:eastAsia="Times New Roman" w:cs="Times New Roman" w:ascii="Times New Roman" w:hAnsi="Times New Roman"/>
          <w:color w:val="000000"/>
          <w:sz w:val="28"/>
          <w:szCs w:val="28"/>
          <w:lang w:eastAsia="ru-RU"/>
        </w:rPr>
        <w:t>.</w:t>
      </w:r>
    </w:p>
    <w:tbl>
      <w:tblPr>
        <w:tblW w:w="9183" w:type="dxa"/>
        <w:jc w:val="left"/>
        <w:tblInd w:w="49" w:type="dxa"/>
        <w:tblBorders/>
        <w:tblCellMar>
          <w:top w:w="28" w:type="dxa"/>
          <w:left w:w="28" w:type="dxa"/>
          <w:bottom w:w="28" w:type="dxa"/>
          <w:right w:w="28" w:type="dxa"/>
        </w:tblCellMar>
      </w:tblPr>
      <w:tblGrid>
        <w:gridCol w:w="1167"/>
        <w:gridCol w:w="1166"/>
        <w:gridCol w:w="1000"/>
        <w:gridCol w:w="1167"/>
        <w:gridCol w:w="983"/>
        <w:gridCol w:w="1267"/>
        <w:gridCol w:w="1267"/>
        <w:gridCol w:w="1166"/>
      </w:tblGrid>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gdp</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spen</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sav</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inc</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wage</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cpi</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exp</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1995-01-01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235</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181.2</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53.8</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351.6</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328.2</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142.8</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-60</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1995-04-01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324.3</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233</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91.3</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485.4</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432.2</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124.9</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-60</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1995-07-01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421.1</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281.7</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139.4</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575.6</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528.3</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115.2</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-59</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1995-10-01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448.2</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320.7</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127.5</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646.9</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643.2</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113</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-58</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1996-01-01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425.3</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330.4</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94.9</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674.9</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695.3</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110</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-58</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1996-04-01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468.4</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349.6</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118.8</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743</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789.7</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105.1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-63</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1996-07-01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548.9</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364.9</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184</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761.5</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838.3</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100.8</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-63</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1996-10-01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565.2</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391</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174.2</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880.7</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903.8</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104.6</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-60</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1997-01-01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512.4</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413.3</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99.1</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829.4</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844</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105.3</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-56</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1997-04-01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555.1</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426.9</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128.2</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929.9</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941</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103</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-57</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1997-07-01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634.2</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452.3</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181.9</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929.5</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1001</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100.5</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-59</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1997-10-01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640.9</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483.6</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157.3</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1042.2</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1074</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101.8</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-56</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1998-01-01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550.9</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420.1</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130.8</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835.1</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1010</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103</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-54</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1998-04-01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602.5</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427</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175.5</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881</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1069</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-53</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1998-07-01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675.5</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503.6</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171.9</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932.7</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1094</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143.8</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-52</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1998-10-01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800.8</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653.1</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147.7</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1341.4</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1255</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123.3</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-58</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1999-01-01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901.3</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708</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193.3</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1259.1</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1248</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116</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-51</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1999-04-01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1101.5</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766.3</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335.2</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1514.7</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1511</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107.3</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-48</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1999-07-01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1373.1</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852.5</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520.6</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1632.5</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1642</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105.6</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-47</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1999-10-01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1447.3</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958.9</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488.4</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2015.6</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1927</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104</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-35</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2000-01-01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1527.4</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997.7</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529.7</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1688.1</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1899</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103.9</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-25</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2000-04-01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1696.6</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1045.1</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651.5</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1970</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2148</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105.4</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-17</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2000-07-01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2037.8</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1167.3</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870.5</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2152.2</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2336</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104.2</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-18</w:t>
            </w:r>
          </w:p>
        </w:tc>
      </w:tr>
      <w:tr>
        <w:trPr>
          <w:trHeight w:val="155"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2000-10-01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2043.7</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1266.7</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777</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2582.9</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2652</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105.3</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-17</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2001-01-01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1900.9</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1306.3</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594.6</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2267.5</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2781</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107.2</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-17</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2001-04-01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2105</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1412.7</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692.3</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2950.4</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3082</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105.3</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-14</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2001-07-01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2487.9</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1523.9</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964</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3193.2</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3393</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101.1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2001-10-01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2449.8</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1643.9</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805.9</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3649.6</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3872</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104.1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2002-01-01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2262.2</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1689.9</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572.3</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3219.7</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3836</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105.4</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-14</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2002-04-01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2528.7</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1778.6</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750.1</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3735.2</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4257</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103.4</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-12</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2002-07-01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3012.8</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1905.6</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1107.2</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4012.3</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4547</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101.2</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-11</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2002-10-01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3026.9</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2069.1</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957.8</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4785.1</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5018</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104.3</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-11</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2003-01-01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2851.1</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2077.3</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773.8</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4353.9</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4800</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105.2</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-15</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2003-04-01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3101.7</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2172.6</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929.1</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4916.8</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5296</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102.6</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-12</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2003-07-01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3600.2</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2295.9</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1304.3</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5147.8</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5549</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100.6</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2003-10-01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3655.2</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2512.9</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1142.3</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6204.8</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6401</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103.1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2004-01-01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3515.7</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2590.1</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925.6</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5526.2</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6173</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103.5</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-9</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2004-04-01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3971.6</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2734.8</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1236.8</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5964.2</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6650</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102.5</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-8</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2004-07-01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4594</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2938.7</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1655.3</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6345.3</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6930</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101.8</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-8</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2004-10-01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4945.9</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3214.3</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1731.6</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7711.2</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7582</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103.3</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-13</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2005-01-01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4458.6</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3205.3</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1253.3</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6567.8</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7638</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105.3</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-13</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2005-04-01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5077.9</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3472.9</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1605</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7748.6</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8234</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102.5</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2005-07-01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5845.2</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3710.6</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2134.6</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8129.5</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8674</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100.6</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-6</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2005-10-01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6228.1</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4049.4</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2178.7</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9841.2</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9651</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102.1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-7</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2006-01-01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5792.9</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3978.4</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1814.5</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8171.5</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9397</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105</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-9</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2006-04-01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6368.1</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4299.2</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2068.9</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9899.4</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10401</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101.1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-6</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2006-07-01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7275.8</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4565.1</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2710.7</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10217.7</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10949</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-4</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2006-10-01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7480.3</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4967</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2513.3</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12274.3</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12203</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101.7</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2007-01-01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6780.2</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4819</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1961.2</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9930.9</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11876</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103.4</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2007-04-01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7767.5</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5254.7</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2512.8</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11932.5</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12993</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102.2</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0.2</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2007-07-01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8902.7</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5648.1</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3254.6</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12667.1</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13494</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101.8</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-0.5</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2007-10-01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9797</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6246.8</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3550.2</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15605.9</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15742</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104.1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-5</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2008-01-01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8877.7</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6096.8</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2780.9</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12213</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15424</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104.8</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0.4</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2008-04-01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10238.3</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6663.5</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3574.8</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14749.7</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16962</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103.8</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2008-07-01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11542</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7169.4</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4372.6</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15579.3</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17556</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101.7</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2008-10-01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10618.9</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7613.8</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3005.1</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16904.5</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18966</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102.4</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2009-01-01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8334.6</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6842.2</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1492.4</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14065.1</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17441</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105.4</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-35</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2009-04-01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9244.8</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7140.1</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2104.7</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16967.9</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18419</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101.9</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-32</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2009-07-01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10411.3</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7410.6</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3000.7</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16730.6</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18673</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100.6</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-25</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2009-10-01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10816.4</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7876.7</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2939.7</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19833.3</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20670</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100.7</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2010-01-01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9995.8</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7436.8</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2559</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16146.4</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19485</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103.2</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2010-04-01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10977</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7866.2</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3110.8</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18690</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20809</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101.2</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-7</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2010-07-01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12086.5</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8293.2</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3793.3</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18549.4</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21031</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101.8</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-11</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2010-10-01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13249.3</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8918.4</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4330.9</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22456</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23491</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102.4</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2011-01-01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13028.8</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9370.8</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3658</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17710.6</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21354</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103.8</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-13</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2011-04-01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14481.1</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9915.9</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4565.2</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20417.6</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23154</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101.1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-9</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2011-07-01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15805.6</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10394.4</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5411.2</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20512.3</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23352</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99.7</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-7</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2011-10-01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16967</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11011.1</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5955.9</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24535</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26905</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101.3</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-7</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2012-01-01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15183</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10752.8</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4430.2</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19121</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24407</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101.5</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-5</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2012-04-01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16472.2</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11322.4</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5149.8</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22591</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26547</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101.7</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-4</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2012-07-01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17733.5</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12044</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5689.5</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23280.7</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26127</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101.9</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-6</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2012-10-01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18775.1</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12776.6</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5998.5</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27986.2</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30233</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101.4</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-8</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2013-01-01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16375.3</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12072.3</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4303</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21864.6</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27339</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101.9</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-7</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2013-04-01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17538.8</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12734.5</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4804.3</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25293.6</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30245</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101.6</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-6</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2013-07-01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19058.1</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13441.2</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5616.9</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25527.8</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29578</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101.2</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-7</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2013-10-01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20161.7</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14026.3</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6135.4</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31142.4</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33269</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101.7</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-11</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2014-01-01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17390.2</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12971.4</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4418.8</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22823.3</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30057</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102.3</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-11</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2014-04-01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19128</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13682.4</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5445.6</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27347.2</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32963</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102.5</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-6</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2014-07-01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20758.6</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14430.4</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6328.2</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28112.9</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31730</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101.4</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-7</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2014-10-01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21922.9</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15426.5</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6496.4</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32897.5</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35685</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104.8</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-18</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2015-01-01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18579.1</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13798.6</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4780.5</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25488.6</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31566</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107.4</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-32</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2015-04-01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19865.7</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14377.1</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5488.6</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29757.1</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34703</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-23</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2015-07-01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22017.6</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14759.3</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7258.3</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30695.1</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32983</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101.8</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-24</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2015-10-01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22924.8</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15510.4</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7414.4</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36067.1</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35692</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102.3</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-26</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2016-01-01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19110.1</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14492.1</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4618</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26577.7</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34000</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102.1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-30</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2016-04-01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20624.9</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14862.2</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5762.7</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30193.4</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37404</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101.2</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-26</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2016-07-01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22515.8</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15557.4</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6958.4</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30433.8</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35744</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100.7</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-19</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2016-10-01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23897.8</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16148.5</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7749.3</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35892.1</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39824</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101.2</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-18</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2017-01-01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20549.8</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15291.2</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5258.6</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27887.7</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35983</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-15</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2017-04-01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22035.1</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15772.2</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6262.9</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30893.8</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40103</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101.3</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-14</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2017-07-01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23948.8</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16567.5</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7381.3</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31144.7</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37723</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99.4</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-11</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2017-10-01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25503.4</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17131.9</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8371.5</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35792.7</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42797</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100.8</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-11</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2018-01-01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22239.4</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16308.9</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5930.5</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28753.5</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40691</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100.8</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-8</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2018-04-01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24846.6</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16752.7</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8093.9</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32255.5</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44477</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101.3</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-8</w:t>
            </w:r>
          </w:p>
        </w:tc>
      </w:tr>
      <w:tr>
        <w:trPr>
          <w:trHeight w:val="311" w:hRule="atLeast"/>
        </w:trPr>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2018-07-01</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27007.2</w:t>
            </w:r>
          </w:p>
        </w:tc>
        <w:tc>
          <w:tcPr>
            <w:tcW w:w="1000"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17624.1</w:t>
            </w:r>
          </w:p>
        </w:tc>
        <w:tc>
          <w:tcPr>
            <w:tcW w:w="11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9383.1</w:t>
            </w:r>
          </w:p>
        </w:tc>
        <w:tc>
          <w:tcPr>
            <w:tcW w:w="983"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31891</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41830</w:t>
            </w:r>
          </w:p>
        </w:tc>
        <w:tc>
          <w:tcPr>
            <w:tcW w:w="1267"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100.5</w:t>
            </w:r>
          </w:p>
        </w:tc>
        <w:tc>
          <w:tcPr>
            <w:tcW w:w="1166" w:type="dxa"/>
            <w:tcBorders/>
            <w:shd w:fill="auto" w:val="clear"/>
            <w:vAlign w:val="center"/>
          </w:tcPr>
          <w:p>
            <w:pPr>
              <w:pStyle w:val="TableContents"/>
              <w:spacing w:before="0" w:after="160"/>
              <w:jc w:val="center"/>
              <w:rPr>
                <w:rFonts w:ascii="Times New Roman" w:hAnsi="Times New Roman" w:eastAsia="Times New Roman" w:cs="Times New Roman"/>
                <w:color w:val="000000"/>
                <w:sz w:val="18"/>
                <w:szCs w:val="18"/>
                <w:lang w:eastAsia="ru-RU"/>
              </w:rPr>
            </w:pPr>
            <w:r>
              <w:rPr>
                <w:rFonts w:eastAsia="Times New Roman" w:cs="Times New Roman" w:ascii="Times New Roman" w:hAnsi="Times New Roman"/>
                <w:color w:val="000000"/>
                <w:sz w:val="18"/>
                <w:szCs w:val="18"/>
                <w:lang w:eastAsia="ru-RU"/>
              </w:rPr>
              <w:t>-14</w:t>
            </w:r>
          </w:p>
        </w:tc>
      </w:tr>
    </w:tbl>
    <w:p>
      <w:pPr>
        <w:pStyle w:val="Normal"/>
        <w:spacing w:lineRule="auto" w:line="360" w:before="0" w:after="0"/>
        <w:ind w:firstLine="709"/>
        <w:jc w:val="right"/>
        <w:rPr>
          <w:rFonts w:ascii="Times New Roman" w:hAnsi="Times New Roman" w:eastAsia="Times New Roman" w:cs="Times New Roman"/>
          <w:color w:val="000000"/>
          <w:sz w:val="28"/>
          <w:szCs w:val="28"/>
          <w:lang w:eastAsia="ru-RU"/>
        </w:rPr>
      </w:pPr>
      <w:r>
        <w:rPr/>
      </w:r>
    </w:p>
    <w:p>
      <w:pPr>
        <w:pStyle w:val="Normal"/>
        <w:spacing w:lineRule="auto" w:line="360" w:before="0" w:after="0"/>
        <w:ind w:hanging="0"/>
        <w:jc w:val="both"/>
        <w:rPr>
          <w:rFonts w:ascii="Times New Roman" w:hAnsi="Times New Roman" w:eastAsia="Times New Roman" w:cs="Times New Roman"/>
          <w:color w:val="000000"/>
          <w:sz w:val="28"/>
          <w:szCs w:val="28"/>
          <w:lang w:eastAsia="ru-RU"/>
        </w:rPr>
      </w:pPr>
      <w:r>
        <w:rPr>
          <w:rFonts w:eastAsia="Times New Roman" w:cs="Times New Roman" w:ascii="Times New Roman" w:hAnsi="Times New Roman"/>
          <w:color w:val="000000"/>
          <w:sz w:val="28"/>
          <w:szCs w:val="28"/>
          <w:lang w:eastAsia="ru-RU"/>
        </w:rPr>
      </w:r>
    </w:p>
    <w:p>
      <w:pPr>
        <w:pStyle w:val="Normal"/>
        <w:spacing w:lineRule="auto" w:line="360" w:before="0" w:after="0"/>
        <w:ind w:firstLine="709"/>
        <w:jc w:val="both"/>
        <w:rPr>
          <w:rFonts w:ascii="Times New Roman" w:hAnsi="Times New Roman" w:eastAsia="Times New Roman" w:cs="Times New Roman"/>
          <w:color w:val="000000"/>
          <w:sz w:val="28"/>
          <w:szCs w:val="28"/>
          <w:lang w:eastAsia="ru-RU"/>
        </w:rPr>
      </w:pPr>
      <w:r>
        <w:rPr>
          <w:rFonts w:eastAsia="Times New Roman" w:cs="Times New Roman" w:ascii="Times New Roman" w:hAnsi="Times New Roman"/>
          <w:color w:val="000000"/>
          <w:sz w:val="28"/>
          <w:szCs w:val="28"/>
          <w:lang w:eastAsia="ru-RU"/>
        </w:rPr>
      </w:r>
      <w:r>
        <w:br w:type="page"/>
      </w:r>
    </w:p>
    <w:p>
      <w:pPr>
        <w:pStyle w:val="Normal"/>
        <w:spacing w:lineRule="auto" w:line="360" w:before="0" w:after="0"/>
        <w:ind w:firstLine="709"/>
        <w:jc w:val="center"/>
        <w:rPr/>
      </w:pPr>
      <w:r>
        <w:rPr>
          <w:rFonts w:eastAsia="Times New Roman" w:cs="Times New Roman" w:ascii="Times New Roman" w:hAnsi="Times New Roman"/>
          <w:color w:val="000000"/>
          <w:sz w:val="28"/>
          <w:szCs w:val="28"/>
          <w:lang w:eastAsia="ru-RU"/>
        </w:rPr>
        <w:t>Приложение 2</w:t>
      </w:r>
    </w:p>
    <w:p>
      <w:pPr>
        <w:pStyle w:val="Normal"/>
        <w:spacing w:lineRule="auto" w:line="360" w:before="0" w:after="0"/>
        <w:jc w:val="both"/>
        <w:rPr/>
      </w:pPr>
      <w:r>
        <w:rPr>
          <w:rFonts w:eastAsia="Times New Roman" w:cs="Times New Roman" w:ascii="Times New Roman" w:hAnsi="Times New Roman"/>
          <w:color w:val="000000"/>
          <w:sz w:val="28"/>
          <w:szCs w:val="28"/>
          <w:lang w:eastAsia="ru-RU"/>
        </w:rPr>
        <w:t>Код программы</w:t>
      </w:r>
      <w:r>
        <w:rPr>
          <w:rFonts w:eastAsia="Times New Roman" w:cs="Times New Roman" w:ascii="Times New Roman" w:hAnsi="Times New Roman"/>
          <w:color w:val="000000"/>
          <w:sz w:val="28"/>
          <w:szCs w:val="28"/>
          <w:lang w:val="en-US" w:eastAsia="ru-RU"/>
        </w:rPr>
        <w:t>:</w:t>
      </w:r>
    </w:p>
    <w:sectPr>
      <w:footerReference w:type="default" r:id="rId125"/>
      <w:type w:val="nextPage"/>
      <w:pgSz w:w="11906" w:h="16838"/>
      <w:pgMar w:left="1701" w:right="851" w:header="0" w:top="1134" w:footer="709" w:bottom="1134" w:gutter="0"/>
      <w:pgNumType w:start="2"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ucida Grande CY">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Roboto">
    <w:altName w:val="sans-serif"/>
    <w:charset w:val="01"/>
    <w:family w:val="auto"/>
    <w:pitch w:val="default"/>
  </w:font>
  <w:font w:name="Symbol">
    <w:charset w:val="02"/>
    <w:family w:val="auto"/>
    <w:pitch w:val="default"/>
  </w:font>
  <w:font w:name="Courier New">
    <w:charset w:val="01"/>
    <w:family w:val="auto"/>
    <w:pitch w:val="fixed"/>
  </w:font>
  <w:font w:name="Wingdings">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582407778"/>
    </w:sdtPr>
    <w:sdtContent>
      <w:p>
        <w:pPr>
          <w:pStyle w:val="Footer"/>
          <w:jc w:val="center"/>
          <w:rPr/>
        </w:pPr>
        <w:r>
          <w:rPr>
            <w:rFonts w:cs="Times New Roman" w:ascii="Times New Roman" w:hAnsi="Times New Roman"/>
          </w:rPr>
          <w:fldChar w:fldCharType="begin"/>
        </w:r>
        <w:r>
          <w:rPr>
            <w:rFonts w:cs="Times New Roman" w:ascii="Times New Roman" w:hAnsi="Times New Roman"/>
          </w:rPr>
          <w:instrText> PAGE </w:instrText>
        </w:r>
        <w:r>
          <w:rPr>
            <w:rFonts w:cs="Times New Roman" w:ascii="Times New Roman" w:hAnsi="Times New Roman"/>
          </w:rPr>
          <w:fldChar w:fldCharType="separate"/>
        </w:r>
        <w:r>
          <w:rPr>
            <w:rFonts w:cs="Times New Roman" w:ascii="Times New Roman" w:hAnsi="Times New Roman"/>
          </w:rPr>
          <w:t>13</w:t>
        </w:r>
        <w:r>
          <w:rPr>
            <w:rFonts w:cs="Times New Roman" w:ascii="Times New Roman" w:hAnsi="Times New Roman"/>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decimal"/>
      <w:lvlText w:val="%1."/>
      <w:lvlJc w:val="left"/>
      <w:pPr>
        <w:ind w:left="6597"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pStyle w:val="Heading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90"/>
  <w:defaultTabStop w:val="4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Body Text" w:uiPriority="0"/>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d338b7"/>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ru-RU" w:eastAsia="en-US" w:bidi="ar-SA"/>
    </w:rPr>
  </w:style>
  <w:style w:type="paragraph" w:styleId="Heading1">
    <w:name w:val="Heading 1"/>
    <w:basedOn w:val="Heading"/>
    <w:next w:val="TextBody"/>
    <w:qFormat/>
    <w:pPr>
      <w:spacing w:before="240" w:after="120"/>
      <w:outlineLvl w:val="0"/>
    </w:pPr>
    <w:rPr>
      <w:rFonts w:ascii="Liberation Serif" w:hAnsi="Liberation Serif" w:eastAsia="DejaVu Sans" w:cs="DejaVu Sans"/>
      <w:b/>
      <w:bCs/>
      <w:sz w:val="48"/>
      <w:szCs w:val="48"/>
    </w:rPr>
  </w:style>
  <w:style w:type="paragraph" w:styleId="Heading3">
    <w:name w:val="Heading 3"/>
    <w:basedOn w:val="Heading"/>
    <w:next w:val="TextBody"/>
    <w:qFormat/>
    <w:pPr>
      <w:spacing w:before="140" w:after="120"/>
      <w:outlineLvl w:val="2"/>
    </w:pPr>
    <w:rPr>
      <w:rFonts w:ascii="Liberation Serif" w:hAnsi="Liberation Serif" w:eastAsia="DejaVu Sans" w:cs="DejaVu Sans"/>
      <w:b/>
      <w:bCs/>
      <w:sz w:val="28"/>
      <w:szCs w:val="28"/>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304bb3"/>
    <w:rPr>
      <w:color w:val="0000FF"/>
      <w:u w:val="single"/>
    </w:rPr>
  </w:style>
  <w:style w:type="character" w:styleId="Style12" w:customStyle="1">
    <w:name w:val="Текст сноски Знак"/>
    <w:basedOn w:val="DefaultParagraphFont"/>
    <w:link w:val="a8"/>
    <w:uiPriority w:val="99"/>
    <w:semiHidden/>
    <w:qFormat/>
    <w:rsid w:val="00c6218f"/>
    <w:rPr>
      <w:sz w:val="20"/>
      <w:szCs w:val="20"/>
    </w:rPr>
  </w:style>
  <w:style w:type="character" w:styleId="Style13" w:customStyle="1">
    <w:name w:val="Основной текст Знак"/>
    <w:basedOn w:val="DefaultParagraphFont"/>
    <w:link w:val="a9"/>
    <w:qFormat/>
    <w:rsid w:val="00c6218f"/>
    <w:rPr>
      <w:rFonts w:ascii="Times New Roman" w:hAnsi="Times New Roman" w:eastAsia="Times New Roman" w:cs="Times New Roman"/>
      <w:sz w:val="20"/>
      <w:szCs w:val="20"/>
      <w:lang w:eastAsia="ru-RU"/>
    </w:rPr>
  </w:style>
  <w:style w:type="character" w:styleId="Style14" w:customStyle="1">
    <w:name w:val="Верхний колонтитул Знак"/>
    <w:basedOn w:val="DefaultParagraphFont"/>
    <w:link w:val="ab"/>
    <w:uiPriority w:val="99"/>
    <w:qFormat/>
    <w:rsid w:val="00c6218f"/>
    <w:rPr/>
  </w:style>
  <w:style w:type="character" w:styleId="Style15" w:customStyle="1">
    <w:name w:val="Нижний колонтитул Знак"/>
    <w:basedOn w:val="DefaultParagraphFont"/>
    <w:link w:val="ad"/>
    <w:uiPriority w:val="99"/>
    <w:qFormat/>
    <w:rsid w:val="00c6218f"/>
    <w:rPr/>
  </w:style>
  <w:style w:type="character" w:styleId="PlaceholderText">
    <w:name w:val="Placeholder Text"/>
    <w:basedOn w:val="DefaultParagraphFont"/>
    <w:uiPriority w:val="99"/>
    <w:semiHidden/>
    <w:qFormat/>
    <w:rsid w:val="004f59f2"/>
    <w:rPr>
      <w:color w:val="808080"/>
    </w:rPr>
  </w:style>
  <w:style w:type="character" w:styleId="Style16" w:customStyle="1">
    <w:name w:val="Текст выноски Знак"/>
    <w:basedOn w:val="DefaultParagraphFont"/>
    <w:link w:val="af0"/>
    <w:uiPriority w:val="99"/>
    <w:semiHidden/>
    <w:qFormat/>
    <w:rsid w:val="00721090"/>
    <w:rPr>
      <w:rFonts w:ascii="Lucida Grande CY" w:hAnsi="Lucida Grande CY" w:cs="Lucida Grande CY"/>
      <w:sz w:val="18"/>
      <w:szCs w:val="18"/>
    </w:rPr>
  </w:style>
  <w:style w:type="character" w:styleId="ListLabel1">
    <w:name w:val="ListLabel 1"/>
    <w:qFormat/>
    <w:rPr>
      <w:b w:val="false"/>
      <w:bCs w:val="false"/>
      <w:i w:val="false"/>
      <w:iCs w:val="false"/>
      <w:caps w:val="false"/>
      <w:smallCaps w:val="false"/>
      <w:strike w:val="false"/>
      <w:dstrike w:val="false"/>
      <w:color w:val="000000"/>
      <w:spacing w:val="0"/>
      <w:w w:val="100"/>
      <w:sz w:val="17"/>
      <w:szCs w:val="17"/>
      <w:u w:val="none"/>
    </w:rPr>
  </w:style>
  <w:style w:type="character" w:styleId="ListLabel2">
    <w:name w:val="ListLabel 2"/>
    <w:qFormat/>
    <w:rPr>
      <w:b w:val="false"/>
      <w:bCs w:val="false"/>
      <w:i w:val="false"/>
      <w:iCs w:val="false"/>
      <w:caps w:val="false"/>
      <w:smallCaps w:val="false"/>
      <w:strike w:val="false"/>
      <w:dstrike w:val="false"/>
      <w:color w:val="000000"/>
      <w:spacing w:val="0"/>
      <w:w w:val="100"/>
      <w:sz w:val="17"/>
      <w:szCs w:val="17"/>
      <w:u w:val="none"/>
    </w:rPr>
  </w:style>
  <w:style w:type="character" w:styleId="ListLabel3">
    <w:name w:val="ListLabel 3"/>
    <w:qFormat/>
    <w:rPr>
      <w:b w:val="false"/>
      <w:bCs w:val="false"/>
      <w:i w:val="false"/>
      <w:iCs w:val="false"/>
      <w:caps w:val="false"/>
      <w:smallCaps w:val="false"/>
      <w:strike w:val="false"/>
      <w:dstrike w:val="false"/>
      <w:color w:val="000000"/>
      <w:spacing w:val="0"/>
      <w:w w:val="100"/>
      <w:sz w:val="17"/>
      <w:szCs w:val="17"/>
      <w:u w:val="none"/>
    </w:rPr>
  </w:style>
  <w:style w:type="character" w:styleId="ListLabel4">
    <w:name w:val="ListLabel 4"/>
    <w:qFormat/>
    <w:rPr>
      <w:b w:val="false"/>
      <w:bCs w:val="false"/>
      <w:i w:val="false"/>
      <w:iCs w:val="false"/>
      <w:caps w:val="false"/>
      <w:smallCaps w:val="false"/>
      <w:strike w:val="false"/>
      <w:dstrike w:val="false"/>
      <w:color w:val="000000"/>
      <w:spacing w:val="0"/>
      <w:w w:val="100"/>
      <w:sz w:val="17"/>
      <w:szCs w:val="17"/>
      <w:u w:val="none"/>
    </w:rPr>
  </w:style>
  <w:style w:type="character" w:styleId="ListLabel5">
    <w:name w:val="ListLabel 5"/>
    <w:qFormat/>
    <w:rPr>
      <w:b w:val="false"/>
      <w:bCs w:val="false"/>
      <w:i w:val="false"/>
      <w:iCs w:val="false"/>
      <w:caps w:val="false"/>
      <w:smallCaps w:val="false"/>
      <w:strike w:val="false"/>
      <w:dstrike w:val="false"/>
      <w:color w:val="000000"/>
      <w:spacing w:val="0"/>
      <w:w w:val="100"/>
      <w:sz w:val="17"/>
      <w:szCs w:val="17"/>
      <w:u w:val="none"/>
    </w:rPr>
  </w:style>
  <w:style w:type="character" w:styleId="ListLabel6">
    <w:name w:val="ListLabel 6"/>
    <w:qFormat/>
    <w:rPr>
      <w:b w:val="false"/>
      <w:bCs w:val="false"/>
      <w:i w:val="false"/>
      <w:iCs w:val="false"/>
      <w:caps w:val="false"/>
      <w:smallCaps w:val="false"/>
      <w:strike w:val="false"/>
      <w:dstrike w:val="false"/>
      <w:color w:val="000000"/>
      <w:spacing w:val="0"/>
      <w:w w:val="100"/>
      <w:sz w:val="17"/>
      <w:szCs w:val="17"/>
      <w:u w:val="none"/>
    </w:rPr>
  </w:style>
  <w:style w:type="character" w:styleId="ListLabel7">
    <w:name w:val="ListLabel 7"/>
    <w:qFormat/>
    <w:rPr>
      <w:b w:val="false"/>
      <w:bCs w:val="false"/>
      <w:i w:val="false"/>
      <w:iCs w:val="false"/>
      <w:caps w:val="false"/>
      <w:smallCaps w:val="false"/>
      <w:strike w:val="false"/>
      <w:dstrike w:val="false"/>
      <w:color w:val="000000"/>
      <w:spacing w:val="0"/>
      <w:w w:val="100"/>
      <w:sz w:val="17"/>
      <w:szCs w:val="17"/>
      <w:u w:val="none"/>
    </w:rPr>
  </w:style>
  <w:style w:type="character" w:styleId="ListLabel8">
    <w:name w:val="ListLabel 8"/>
    <w:qFormat/>
    <w:rPr>
      <w:b w:val="false"/>
      <w:bCs w:val="false"/>
      <w:i w:val="false"/>
      <w:iCs w:val="false"/>
      <w:caps w:val="false"/>
      <w:smallCaps w:val="false"/>
      <w:strike w:val="false"/>
      <w:dstrike w:val="false"/>
      <w:color w:val="000000"/>
      <w:spacing w:val="0"/>
      <w:w w:val="100"/>
      <w:sz w:val="17"/>
      <w:szCs w:val="17"/>
      <w:u w:val="none"/>
    </w:rPr>
  </w:style>
  <w:style w:type="character" w:styleId="ListLabel9">
    <w:name w:val="ListLabel 9"/>
    <w:qFormat/>
    <w:rPr>
      <w:b w:val="false"/>
      <w:bCs w:val="false"/>
      <w:i w:val="false"/>
      <w:iCs w:val="false"/>
      <w:caps w:val="false"/>
      <w:smallCaps w:val="false"/>
      <w:strike w:val="false"/>
      <w:dstrike w:val="false"/>
      <w:color w:val="000000"/>
      <w:spacing w:val="0"/>
      <w:w w:val="100"/>
      <w:sz w:val="17"/>
      <w:szCs w:val="17"/>
      <w:u w:val="none"/>
    </w:rPr>
  </w:style>
  <w:style w:type="character" w:styleId="ListLabel10">
    <w:name w:val="ListLabel 10"/>
    <w:qFormat/>
    <w:rPr>
      <w:b w:val="false"/>
      <w:bCs w:val="false"/>
      <w:i w:val="false"/>
      <w:iCs w:val="false"/>
      <w:caps w:val="false"/>
      <w:smallCaps w:val="false"/>
      <w:strike w:val="false"/>
      <w:dstrike w:val="false"/>
      <w:color w:val="000000"/>
      <w:spacing w:val="0"/>
      <w:w w:val="100"/>
      <w:sz w:val="17"/>
      <w:szCs w:val="17"/>
      <w:u w:val="none"/>
    </w:rPr>
  </w:style>
  <w:style w:type="character" w:styleId="ListLabel11">
    <w:name w:val="ListLabel 11"/>
    <w:qFormat/>
    <w:rPr>
      <w:b w:val="false"/>
      <w:bCs w:val="false"/>
      <w:i w:val="false"/>
      <w:iCs w:val="false"/>
      <w:caps w:val="false"/>
      <w:smallCaps w:val="false"/>
      <w:strike w:val="false"/>
      <w:dstrike w:val="false"/>
      <w:color w:val="000000"/>
      <w:spacing w:val="0"/>
      <w:w w:val="100"/>
      <w:sz w:val="17"/>
      <w:szCs w:val="17"/>
      <w:u w:val="none"/>
    </w:rPr>
  </w:style>
  <w:style w:type="character" w:styleId="ListLabel12">
    <w:name w:val="ListLabel 12"/>
    <w:qFormat/>
    <w:rPr>
      <w:b w:val="false"/>
      <w:bCs w:val="false"/>
      <w:i w:val="false"/>
      <w:iCs w:val="false"/>
      <w:caps w:val="false"/>
      <w:smallCaps w:val="false"/>
      <w:strike w:val="false"/>
      <w:dstrike w:val="false"/>
      <w:color w:val="000000"/>
      <w:spacing w:val="0"/>
      <w:w w:val="100"/>
      <w:sz w:val="17"/>
      <w:szCs w:val="17"/>
      <w:u w:val="none"/>
    </w:rPr>
  </w:style>
  <w:style w:type="character" w:styleId="ListLabel13">
    <w:name w:val="ListLabel 13"/>
    <w:qFormat/>
    <w:rPr>
      <w:b w:val="false"/>
      <w:bCs w:val="false"/>
      <w:i w:val="false"/>
      <w:iCs w:val="false"/>
      <w:caps w:val="false"/>
      <w:smallCaps w:val="false"/>
      <w:strike w:val="false"/>
      <w:dstrike w:val="false"/>
      <w:color w:val="000000"/>
      <w:spacing w:val="0"/>
      <w:w w:val="100"/>
      <w:sz w:val="17"/>
      <w:szCs w:val="17"/>
      <w:u w:val="none"/>
    </w:rPr>
  </w:style>
  <w:style w:type="character" w:styleId="ListLabel14">
    <w:name w:val="ListLabel 14"/>
    <w:qFormat/>
    <w:rPr>
      <w:b w:val="false"/>
      <w:bCs w:val="false"/>
      <w:i w:val="false"/>
      <w:iCs w:val="false"/>
      <w:caps w:val="false"/>
      <w:smallCaps w:val="false"/>
      <w:strike w:val="false"/>
      <w:dstrike w:val="false"/>
      <w:color w:val="000000"/>
      <w:spacing w:val="0"/>
      <w:w w:val="100"/>
      <w:sz w:val="17"/>
      <w:szCs w:val="17"/>
      <w:u w:val="none"/>
    </w:rPr>
  </w:style>
  <w:style w:type="character" w:styleId="ListLabel15">
    <w:name w:val="ListLabel 15"/>
    <w:qFormat/>
    <w:rPr>
      <w:b w:val="false"/>
      <w:bCs w:val="false"/>
      <w:i w:val="false"/>
      <w:iCs w:val="false"/>
      <w:caps w:val="false"/>
      <w:smallCaps w:val="false"/>
      <w:strike w:val="false"/>
      <w:dstrike w:val="false"/>
      <w:color w:val="000000"/>
      <w:spacing w:val="0"/>
      <w:w w:val="100"/>
      <w:sz w:val="17"/>
      <w:szCs w:val="17"/>
      <w:u w:val="none"/>
    </w:rPr>
  </w:style>
  <w:style w:type="character" w:styleId="ListLabel16">
    <w:name w:val="ListLabel 16"/>
    <w:qFormat/>
    <w:rPr>
      <w:b w:val="false"/>
      <w:bCs w:val="false"/>
      <w:i w:val="false"/>
      <w:iCs w:val="false"/>
      <w:caps w:val="false"/>
      <w:smallCaps w:val="false"/>
      <w:strike w:val="false"/>
      <w:dstrike w:val="false"/>
      <w:color w:val="000000"/>
      <w:spacing w:val="0"/>
      <w:w w:val="100"/>
      <w:sz w:val="17"/>
      <w:szCs w:val="17"/>
      <w:u w:val="none"/>
    </w:rPr>
  </w:style>
  <w:style w:type="character" w:styleId="ListLabel17">
    <w:name w:val="ListLabel 17"/>
    <w:qFormat/>
    <w:rPr>
      <w:b w:val="false"/>
      <w:bCs w:val="false"/>
      <w:i w:val="false"/>
      <w:iCs w:val="false"/>
      <w:caps w:val="false"/>
      <w:smallCaps w:val="false"/>
      <w:strike w:val="false"/>
      <w:dstrike w:val="false"/>
      <w:color w:val="000000"/>
      <w:spacing w:val="0"/>
      <w:w w:val="100"/>
      <w:sz w:val="17"/>
      <w:szCs w:val="17"/>
      <w:u w:val="none"/>
    </w:rPr>
  </w:style>
  <w:style w:type="character" w:styleId="ListLabel18">
    <w:name w:val="ListLabel 18"/>
    <w:qFormat/>
    <w:rPr>
      <w:b w:val="false"/>
      <w:bCs w:val="false"/>
      <w:i w:val="false"/>
      <w:iCs w:val="false"/>
      <w:caps w:val="false"/>
      <w:smallCaps w:val="false"/>
      <w:strike w:val="false"/>
      <w:dstrike w:val="false"/>
      <w:color w:val="000000"/>
      <w:spacing w:val="0"/>
      <w:w w:val="100"/>
      <w:sz w:val="17"/>
      <w:szCs w:val="17"/>
      <w:u w:val="none"/>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ascii="Times New Roman" w:hAnsi="Times New Roman" w:cs="Times New Roman"/>
      <w:sz w:val="28"/>
      <w:szCs w:val="28"/>
      <w:lang w:val="en-US"/>
    </w:rPr>
  </w:style>
  <w:style w:type="character" w:styleId="ListLabel35">
    <w:name w:val="ListLabel 35"/>
    <w:qFormat/>
    <w:rPr>
      <w:rFonts w:ascii="Times New Roman" w:hAnsi="Times New Roman" w:cs="Times New Roman"/>
      <w:sz w:val="28"/>
      <w:szCs w:val="28"/>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link w:val="aa"/>
    <w:rsid w:val="00c6218f"/>
    <w:pPr>
      <w:widowControl w:val="false"/>
      <w:spacing w:lineRule="auto" w:line="240" w:before="0" w:after="120"/>
    </w:pPr>
    <w:rPr>
      <w:rFonts w:ascii="Times New Roman" w:hAnsi="Times New Roman" w:eastAsia="Times New Roman" w:cs="Times New Roman"/>
      <w:sz w:val="20"/>
      <w:szCs w:val="20"/>
      <w:lang w:eastAsia="ru-RU"/>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Web">
    <w:name w:val="Normal (Web)"/>
    <w:basedOn w:val="Normal"/>
    <w:uiPriority w:val="99"/>
    <w:unhideWhenUsed/>
    <w:qFormat/>
    <w:rsid w:val="00304bb3"/>
    <w:pPr>
      <w:spacing w:lineRule="auto" w:line="240" w:beforeAutospacing="1" w:afterAutospacing="1"/>
    </w:pPr>
    <w:rPr>
      <w:rFonts w:ascii="Times New Roman" w:hAnsi="Times New Roman" w:eastAsia="Times New Roman" w:cs="Times New Roman"/>
      <w:sz w:val="24"/>
      <w:szCs w:val="24"/>
      <w:lang w:eastAsia="ru-RU"/>
    </w:rPr>
  </w:style>
  <w:style w:type="paragraph" w:styleId="ListParagraph">
    <w:name w:val="List Paragraph"/>
    <w:basedOn w:val="Normal"/>
    <w:uiPriority w:val="34"/>
    <w:qFormat/>
    <w:rsid w:val="00d80b5e"/>
    <w:pPr>
      <w:spacing w:before="0" w:after="160"/>
      <w:ind w:left="720" w:hanging="0"/>
      <w:contextualSpacing/>
    </w:pPr>
    <w:rPr/>
  </w:style>
  <w:style w:type="paragraph" w:styleId="Footnote">
    <w:name w:val="Footnote Text"/>
    <w:basedOn w:val="Normal"/>
    <w:link w:val="a7"/>
    <w:uiPriority w:val="99"/>
    <w:semiHidden/>
    <w:unhideWhenUsed/>
    <w:rsid w:val="00c6218f"/>
    <w:pPr>
      <w:spacing w:lineRule="auto" w:line="240" w:before="0" w:after="0"/>
    </w:pPr>
    <w:rPr>
      <w:sz w:val="20"/>
      <w:szCs w:val="20"/>
    </w:rPr>
  </w:style>
  <w:style w:type="paragraph" w:styleId="Header">
    <w:name w:val="Header"/>
    <w:basedOn w:val="Normal"/>
    <w:link w:val="ac"/>
    <w:uiPriority w:val="99"/>
    <w:unhideWhenUsed/>
    <w:rsid w:val="00c6218f"/>
    <w:pPr>
      <w:tabs>
        <w:tab w:val="clear" w:pos="408"/>
        <w:tab w:val="center" w:pos="4677" w:leader="none"/>
        <w:tab w:val="right" w:pos="9355" w:leader="none"/>
      </w:tabs>
      <w:spacing w:lineRule="auto" w:line="240" w:before="0" w:after="0"/>
    </w:pPr>
    <w:rPr/>
  </w:style>
  <w:style w:type="paragraph" w:styleId="Footer">
    <w:name w:val="Footer"/>
    <w:basedOn w:val="Normal"/>
    <w:link w:val="ae"/>
    <w:uiPriority w:val="99"/>
    <w:unhideWhenUsed/>
    <w:rsid w:val="00c6218f"/>
    <w:pPr>
      <w:tabs>
        <w:tab w:val="clear" w:pos="408"/>
        <w:tab w:val="center" w:pos="4677" w:leader="none"/>
        <w:tab w:val="right" w:pos="9355" w:leader="none"/>
      </w:tabs>
      <w:spacing w:lineRule="auto" w:line="240" w:before="0" w:after="0"/>
    </w:pPr>
    <w:rPr/>
  </w:style>
  <w:style w:type="paragraph" w:styleId="BalloonText">
    <w:name w:val="Balloon Text"/>
    <w:basedOn w:val="Normal"/>
    <w:link w:val="af1"/>
    <w:uiPriority w:val="99"/>
    <w:semiHidden/>
    <w:unhideWhenUsed/>
    <w:qFormat/>
    <w:rsid w:val="00721090"/>
    <w:pPr>
      <w:spacing w:lineRule="auto" w:line="240" w:before="0" w:after="0"/>
    </w:pPr>
    <w:rPr>
      <w:rFonts w:ascii="Lucida Grande CY" w:hAnsi="Lucida Grande CY" w:cs="Lucida Grande CY"/>
      <w:sz w:val="18"/>
      <w:szCs w:val="18"/>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customStyle="1" w:styleId="GridTable4Accent2">
    <w:name w:val="Grid Table 4 Accent 2"/>
    <w:basedOn w:val="a1"/>
    <w:uiPriority w:val="49"/>
    <w:rsid w:val="00e2069d"/>
    <w:pPr>
      <w:spacing w:after="0" w:line="240" w:lineRule="auto"/>
    </w:pPr>
    <w:tblPr>
      <w:tblStyleRowBandSize w:val="1"/>
      <w:tblStyleColBandSize w:val="1"/>
      <w:tblInd w:w="0" w:type="dxa"/>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ED7D31" w:themeColor="accent2" w:sz="4" w:space="0"/>
          <w:left w:val="single" w:color="ED7D31" w:themeColor="accent2" w:sz="4" w:space="0"/>
          <w:bottom w:val="single" w:color="ED7D31" w:themeColor="accent2" w:sz="4" w:space="0"/>
          <w:right w:val="single" w:color="ED7D31" w:themeColor="accent2" w:sz="4" w:space="0"/>
          <w:insideH w:val="nil"/>
          <w:insideV w:val="nil"/>
        </w:tcBorders>
        <w:shd w:val="clear" w:color="auto" w:fill="ED7D31" w:themeFill="accent2"/>
      </w:tcPr>
    </w:tblStylePr>
    <w:tblStylePr w:type="lastRow">
      <w:rPr>
        <w:b/>
        <w:bCs/>
      </w:rPr>
      <w:tblPr/>
      <w:tcPr>
        <w:tcBorders>
          <w:top w:val="double" w:color="ED7D31" w:themeColor="accent2" w:sz="4" w:space="0"/>
        </w:tcBorders>
      </w:tcPr>
    </w:tblStylePr>
    <w:tblStylePr w:type="firstCol">
      <w:rPr>
        <w:b/>
        <w:bCs/>
      </w:rPr>
      <w:tblPr/>
    </w:tblStylePr>
    <w:tblStylePr w:type="lastCol">
      <w:rPr>
        <w:b/>
        <w:bCs/>
      </w:rPr>
      <w:tbl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4Accent5">
    <w:name w:val="Grid Table 4 Accent 5"/>
    <w:basedOn w:val="a1"/>
    <w:uiPriority w:val="49"/>
    <w:rsid w:val="00596e4d"/>
    <w:pPr>
      <w:spacing w:after="0" w:line="240" w:lineRule="auto"/>
    </w:pPr>
    <w:tblPr>
      <w:tblStyleRowBandSize w:val="1"/>
      <w:tblStyleColBandSize w:val="1"/>
      <w:tblInd w:w="0" w:type="dxa"/>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blPr/>
      <w:tcPr>
        <w:tcBorders>
          <w:top w:val="double" w:color="5B9BD5" w:themeColor="accent5" w:sz="4" w:space="0"/>
        </w:tcBorders>
      </w:tcPr>
    </w:tblStylePr>
    <w:tblStylePr w:type="firstCol">
      <w:rPr>
        <w:b/>
        <w:bCs/>
      </w:rPr>
      <w:tblPr/>
    </w:tblStylePr>
    <w:tblStylePr w:type="lastCol">
      <w:rPr>
        <w:b/>
        <w:bCs/>
      </w:rPr>
      <w:tbl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a6">
    <w:name w:val="Table Grid"/>
    <w:basedOn w:val="a1"/>
    <w:uiPriority w:val="39"/>
    <w:rsid w:val="000036ba"/>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GridTable6ColorfulAccent6">
    <w:name w:val="Grid Table 6 Colorful Accent 6"/>
    <w:basedOn w:val="a1"/>
    <w:uiPriority w:val="51"/>
    <w:rsid w:val="00c6218f"/>
    <w:pPr>
      <w:spacing w:after="0" w:line="240" w:lineRule="auto"/>
    </w:pPr>
    <w:rPr>
      <w:color w:val="538135" w:themeColor="accent6" w:themeShade="bf"/>
    </w:rPr>
    <w:tblPr>
      <w:tblStyleRowBandSize w:val="1"/>
      <w:tblStyleColBandSize w:val="1"/>
      <w:tblInd w:w="0" w:type="dxa"/>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
    <w:tblStylePr w:type="firstRow">
      <w:rPr>
        <w:b/>
        <w:bCs/>
      </w:rPr>
      <w:tblPr/>
      <w:tcPr>
        <w:tcBorders>
          <w:bottom w:val="single" w:color="A8D08D" w:themeColor="accent6" w:sz="12" w:space="0"/>
        </w:tcBorders>
      </w:tcPr>
    </w:tblStylePr>
    <w:tblStylePr w:type="lastRow">
      <w:rPr>
        <w:b/>
        <w:bCs/>
      </w:rPr>
      <w:tblPr/>
      <w:tcPr>
        <w:tcBorders>
          <w:top w:val="double" w:color="A8D08D" w:themeColor="accent6" w:sz="4" w:space="0"/>
        </w:tcBorders>
      </w:tcPr>
    </w:tblStylePr>
    <w:tblStylePr w:type="firstCol">
      <w:rPr>
        <w:b/>
        <w:bCs/>
      </w:rPr>
      <w:tblPr/>
    </w:tblStylePr>
    <w:tblStylePr w:type="lastCol">
      <w:rPr>
        <w:b/>
        <w:bCs/>
      </w:rPr>
      <w:tbl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3">
    <w:name w:val="Grid Table 5 Dark Accent 3"/>
    <w:basedOn w:val="a1"/>
    <w:uiPriority w:val="50"/>
    <w:rsid w:val="00cb2465"/>
    <w:pPr>
      <w:spacing w:after="0" w:line="240" w:lineRule="auto"/>
    </w:pPr>
    <w:tblPr>
      <w:tblStyleRowBandSize w:val="1"/>
      <w:tblStyleColBandSize w:val="1"/>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A5A5A5"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A5A5A5"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A5A5A5"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ophist.hse.ru/" TargetMode="External"/><Relationship Id="rId3" Type="http://schemas.openxmlformats.org/officeDocument/2006/relationships/hyperlink" Target="http://sophist.hse.ru/"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oleObject" Target="embeddings/oleObject1.bin"/><Relationship Id="rId33" Type="http://schemas.openxmlformats.org/officeDocument/2006/relationships/image" Target="media/image29.emf"/><Relationship Id="rId34" Type="http://schemas.openxmlformats.org/officeDocument/2006/relationships/oleObject" Target="embeddings/oleObject2.bin"/><Relationship Id="rId35" Type="http://schemas.openxmlformats.org/officeDocument/2006/relationships/image" Target="media/image30.emf"/><Relationship Id="rId36" Type="http://schemas.openxmlformats.org/officeDocument/2006/relationships/oleObject" Target="embeddings/oleObject3.bin"/><Relationship Id="rId37" Type="http://schemas.openxmlformats.org/officeDocument/2006/relationships/image" Target="media/image31.emf"/><Relationship Id="rId38" Type="http://schemas.openxmlformats.org/officeDocument/2006/relationships/oleObject" Target="embeddings/oleObject4.bin"/><Relationship Id="rId39" Type="http://schemas.openxmlformats.org/officeDocument/2006/relationships/image" Target="media/image32.emf"/><Relationship Id="rId40" Type="http://schemas.openxmlformats.org/officeDocument/2006/relationships/oleObject" Target="embeddings/oleObject5.bin"/><Relationship Id="rId41" Type="http://schemas.openxmlformats.org/officeDocument/2006/relationships/image" Target="media/image33.emf"/><Relationship Id="rId42" Type="http://schemas.openxmlformats.org/officeDocument/2006/relationships/oleObject" Target="embeddings/oleObject6.bin"/><Relationship Id="rId43" Type="http://schemas.openxmlformats.org/officeDocument/2006/relationships/image" Target="media/image34.emf"/><Relationship Id="rId44" Type="http://schemas.openxmlformats.org/officeDocument/2006/relationships/oleObject" Target="embeddings/oleObject7.bin"/><Relationship Id="rId45" Type="http://schemas.openxmlformats.org/officeDocument/2006/relationships/image" Target="media/image35.emf"/><Relationship Id="rId46" Type="http://schemas.openxmlformats.org/officeDocument/2006/relationships/oleObject" Target="embeddings/oleObject8.bin"/><Relationship Id="rId47" Type="http://schemas.openxmlformats.org/officeDocument/2006/relationships/image" Target="media/image36.emf"/><Relationship Id="rId48" Type="http://schemas.openxmlformats.org/officeDocument/2006/relationships/oleObject" Target="embeddings/oleObject9.bin"/><Relationship Id="rId49" Type="http://schemas.openxmlformats.org/officeDocument/2006/relationships/image" Target="media/image37.emf"/><Relationship Id="rId50" Type="http://schemas.openxmlformats.org/officeDocument/2006/relationships/oleObject" Target="embeddings/oleObject10.bin"/><Relationship Id="rId51" Type="http://schemas.openxmlformats.org/officeDocument/2006/relationships/image" Target="media/image38.emf"/><Relationship Id="rId52" Type="http://schemas.openxmlformats.org/officeDocument/2006/relationships/oleObject" Target="embeddings/oleObject11.bin"/><Relationship Id="rId53" Type="http://schemas.openxmlformats.org/officeDocument/2006/relationships/image" Target="media/image39.emf"/><Relationship Id="rId54" Type="http://schemas.openxmlformats.org/officeDocument/2006/relationships/oleObject" Target="embeddings/oleObject12.bin"/><Relationship Id="rId55" Type="http://schemas.openxmlformats.org/officeDocument/2006/relationships/image" Target="media/image40.emf"/><Relationship Id="rId56" Type="http://schemas.openxmlformats.org/officeDocument/2006/relationships/image" Target="media/image41.png"/><Relationship Id="rId57" Type="http://schemas.openxmlformats.org/officeDocument/2006/relationships/image" Target="media/image42.png"/><Relationship Id="rId58" Type="http://schemas.openxmlformats.org/officeDocument/2006/relationships/oleObject" Target="embeddings/oleObject13.bin"/><Relationship Id="rId59" Type="http://schemas.openxmlformats.org/officeDocument/2006/relationships/image" Target="media/image43.emf"/><Relationship Id="rId60" Type="http://schemas.openxmlformats.org/officeDocument/2006/relationships/oleObject" Target="embeddings/oleObject14.bin"/><Relationship Id="rId61" Type="http://schemas.openxmlformats.org/officeDocument/2006/relationships/image" Target="media/image44.emf"/><Relationship Id="rId62" Type="http://schemas.openxmlformats.org/officeDocument/2006/relationships/oleObject" Target="embeddings/oleObject15.bin"/><Relationship Id="rId63" Type="http://schemas.openxmlformats.org/officeDocument/2006/relationships/image" Target="media/image45.emf"/><Relationship Id="rId64" Type="http://schemas.openxmlformats.org/officeDocument/2006/relationships/image" Target="media/image46.png"/><Relationship Id="rId65" Type="http://schemas.openxmlformats.org/officeDocument/2006/relationships/oleObject" Target="embeddings/oleObject16.bin"/><Relationship Id="rId66" Type="http://schemas.openxmlformats.org/officeDocument/2006/relationships/image" Target="media/image47.emf"/><Relationship Id="rId67" Type="http://schemas.openxmlformats.org/officeDocument/2006/relationships/oleObject" Target="embeddings/oleObject17.bin"/><Relationship Id="rId68" Type="http://schemas.openxmlformats.org/officeDocument/2006/relationships/image" Target="media/image48.emf"/><Relationship Id="rId69" Type="http://schemas.openxmlformats.org/officeDocument/2006/relationships/oleObject" Target="embeddings/oleObject18.bin"/><Relationship Id="rId70" Type="http://schemas.openxmlformats.org/officeDocument/2006/relationships/image" Target="media/image49.emf"/><Relationship Id="rId71" Type="http://schemas.openxmlformats.org/officeDocument/2006/relationships/image" Target="media/image50.png"/><Relationship Id="rId72" Type="http://schemas.openxmlformats.org/officeDocument/2006/relationships/oleObject" Target="embeddings/oleObject19.bin"/><Relationship Id="rId73" Type="http://schemas.openxmlformats.org/officeDocument/2006/relationships/image" Target="media/image51.emf"/><Relationship Id="rId74" Type="http://schemas.openxmlformats.org/officeDocument/2006/relationships/oleObject" Target="embeddings/oleObject20.bin"/><Relationship Id="rId75" Type="http://schemas.openxmlformats.org/officeDocument/2006/relationships/image" Target="media/image52.emf"/><Relationship Id="rId76" Type="http://schemas.openxmlformats.org/officeDocument/2006/relationships/oleObject" Target="embeddings/oleObject21.bin"/><Relationship Id="rId77" Type="http://schemas.openxmlformats.org/officeDocument/2006/relationships/image" Target="media/image53.emf"/><Relationship Id="rId78" Type="http://schemas.openxmlformats.org/officeDocument/2006/relationships/oleObject" Target="embeddings/oleObject22.bin"/><Relationship Id="rId79" Type="http://schemas.openxmlformats.org/officeDocument/2006/relationships/image" Target="media/image54.emf"/><Relationship Id="rId80" Type="http://schemas.openxmlformats.org/officeDocument/2006/relationships/oleObject" Target="embeddings/oleObject23.bin"/><Relationship Id="rId81" Type="http://schemas.openxmlformats.org/officeDocument/2006/relationships/image" Target="media/image55.emf"/><Relationship Id="rId82" Type="http://schemas.openxmlformats.org/officeDocument/2006/relationships/oleObject" Target="embeddings/oleObject24.bin"/><Relationship Id="rId83" Type="http://schemas.openxmlformats.org/officeDocument/2006/relationships/image" Target="media/image56.emf"/><Relationship Id="rId84" Type="http://schemas.openxmlformats.org/officeDocument/2006/relationships/image" Target="media/image57.png"/><Relationship Id="rId85" Type="http://schemas.openxmlformats.org/officeDocument/2006/relationships/oleObject" Target="embeddings/oleObject25.bin"/><Relationship Id="rId86" Type="http://schemas.openxmlformats.org/officeDocument/2006/relationships/image" Target="media/image58.emf"/><Relationship Id="rId87" Type="http://schemas.openxmlformats.org/officeDocument/2006/relationships/oleObject" Target="embeddings/oleObject26.bin"/><Relationship Id="rId88" Type="http://schemas.openxmlformats.org/officeDocument/2006/relationships/image" Target="media/image59.emf"/><Relationship Id="rId89" Type="http://schemas.openxmlformats.org/officeDocument/2006/relationships/oleObject" Target="embeddings/oleObject27.bin"/><Relationship Id="rId90" Type="http://schemas.openxmlformats.org/officeDocument/2006/relationships/image" Target="media/image60.emf"/><Relationship Id="rId91" Type="http://schemas.openxmlformats.org/officeDocument/2006/relationships/image" Target="media/image61.png"/><Relationship Id="rId92" Type="http://schemas.openxmlformats.org/officeDocument/2006/relationships/oleObject" Target="embeddings/oleObject28.bin"/><Relationship Id="rId93" Type="http://schemas.openxmlformats.org/officeDocument/2006/relationships/image" Target="media/image62.emf"/><Relationship Id="rId94" Type="http://schemas.openxmlformats.org/officeDocument/2006/relationships/oleObject" Target="embeddings/oleObject29.bin"/><Relationship Id="rId95" Type="http://schemas.openxmlformats.org/officeDocument/2006/relationships/image" Target="media/image63.emf"/><Relationship Id="rId96" Type="http://schemas.openxmlformats.org/officeDocument/2006/relationships/oleObject" Target="embeddings/oleObject30.bin"/><Relationship Id="rId97" Type="http://schemas.openxmlformats.org/officeDocument/2006/relationships/image" Target="media/image64.emf"/><Relationship Id="rId98" Type="http://schemas.openxmlformats.org/officeDocument/2006/relationships/oleObject" Target="embeddings/oleObject31.bin"/><Relationship Id="rId99" Type="http://schemas.openxmlformats.org/officeDocument/2006/relationships/image" Target="media/image65.emf"/><Relationship Id="rId100" Type="http://schemas.openxmlformats.org/officeDocument/2006/relationships/image" Target="media/image66.png"/><Relationship Id="rId101" Type="http://schemas.openxmlformats.org/officeDocument/2006/relationships/oleObject" Target="embeddings/oleObject32.bin"/><Relationship Id="rId102" Type="http://schemas.openxmlformats.org/officeDocument/2006/relationships/image" Target="media/image67.emf"/><Relationship Id="rId103" Type="http://schemas.openxmlformats.org/officeDocument/2006/relationships/image" Target="media/image68.png"/><Relationship Id="rId104" Type="http://schemas.openxmlformats.org/officeDocument/2006/relationships/image" Target="media/image69.png"/><Relationship Id="rId105" Type="http://schemas.openxmlformats.org/officeDocument/2006/relationships/image" Target="media/image70.png"/><Relationship Id="rId106" Type="http://schemas.openxmlformats.org/officeDocument/2006/relationships/oleObject" Target="embeddings/oleObject33.bin"/><Relationship Id="rId107" Type="http://schemas.openxmlformats.org/officeDocument/2006/relationships/image" Target="media/image71.emf"/><Relationship Id="rId108" Type="http://schemas.openxmlformats.org/officeDocument/2006/relationships/oleObject" Target="embeddings/oleObject34.bin"/><Relationship Id="rId109" Type="http://schemas.openxmlformats.org/officeDocument/2006/relationships/image" Target="media/image72.emf"/><Relationship Id="rId110" Type="http://schemas.openxmlformats.org/officeDocument/2006/relationships/oleObject" Target="embeddings/oleObject35.bin"/><Relationship Id="rId111" Type="http://schemas.openxmlformats.org/officeDocument/2006/relationships/image" Target="media/image73.emf"/><Relationship Id="rId112" Type="http://schemas.openxmlformats.org/officeDocument/2006/relationships/image" Target="media/image74.png"/><Relationship Id="rId113" Type="http://schemas.openxmlformats.org/officeDocument/2006/relationships/oleObject" Target="embeddings/oleObject36.bin"/><Relationship Id="rId114" Type="http://schemas.openxmlformats.org/officeDocument/2006/relationships/image" Target="media/image75.emf"/><Relationship Id="rId115" Type="http://schemas.openxmlformats.org/officeDocument/2006/relationships/image" Target="media/image76.png"/><Relationship Id="rId116" Type="http://schemas.openxmlformats.org/officeDocument/2006/relationships/oleObject" Target="embeddings/oleObject37.bin"/><Relationship Id="rId117" Type="http://schemas.openxmlformats.org/officeDocument/2006/relationships/image" Target="media/image77.emf"/><Relationship Id="rId118" Type="http://schemas.openxmlformats.org/officeDocument/2006/relationships/oleObject" Target="embeddings/oleObject38.bin"/><Relationship Id="rId119" Type="http://schemas.openxmlformats.org/officeDocument/2006/relationships/image" Target="media/image78.emf"/><Relationship Id="rId120" Type="http://schemas.openxmlformats.org/officeDocument/2006/relationships/image" Target="media/image79.png"/><Relationship Id="rId121" Type="http://schemas.openxmlformats.org/officeDocument/2006/relationships/oleObject" Target="embeddings/oleObject39.bin"/><Relationship Id="rId122" Type="http://schemas.openxmlformats.org/officeDocument/2006/relationships/image" Target="media/image80.emf"/><Relationship Id="rId123" Type="http://schemas.openxmlformats.org/officeDocument/2006/relationships/image" Target="media/image81.png"/><Relationship Id="rId124" Type="http://schemas.openxmlformats.org/officeDocument/2006/relationships/image" Target="media/image82.png"/><Relationship Id="rId125" Type="http://schemas.openxmlformats.org/officeDocument/2006/relationships/footer" Target="footer1.xml"/><Relationship Id="rId126" Type="http://schemas.openxmlformats.org/officeDocument/2006/relationships/numbering" Target="numbering.xml"/><Relationship Id="rId127" Type="http://schemas.openxmlformats.org/officeDocument/2006/relationships/fontTable" Target="fontTable.xml"/><Relationship Id="rId128" Type="http://schemas.openxmlformats.org/officeDocument/2006/relationships/settings" Target="settings.xml"/><Relationship Id="rId129" Type="http://schemas.openxmlformats.org/officeDocument/2006/relationships/theme" Target="theme/theme1.xml"/><Relationship Id="rId130"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6305D6-BD7C-7640-BAC3-D4754B481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1172</TotalTime>
  <Application>LibreOffice/6.1.4.2$Linux_X86_64 LibreOffice_project/10$Build-2</Application>
  <Pages>31</Pages>
  <Words>3150</Words>
  <Characters>21135</Characters>
  <CharactersWithSpaces>23325</CharactersWithSpaces>
  <Paragraphs>1027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2019-02-07T08:07:00Z</dcterms:created>
  <dc:creator>Анна</dc:creator>
  <dc:description/>
  <dc:language>en-US</dc:language>
  <cp:lastModifiedBy/>
  <dcterms:modified xsi:type="dcterms:W3CDTF">2019-03-14T06:17:52Z</dcterms:modified>
  <cp:revision>217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